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Times New Roman" w:hAnsi="Times New Roman" w:cs="Times New Roman"/>
          <w:color w:val="222222"/>
          <w:sz w:val="24"/>
          <w:szCs w:val="24"/>
        </w:rPr>
      </w:pPr>
      <w:r>
        <w:rPr>
          <w:rFonts w:cs="Times New Roman" w:ascii="Times New Roman" w:hAnsi="Times New Roman"/>
          <w:color w:val="222222"/>
          <w:sz w:val="24"/>
          <w:szCs w:val="24"/>
        </w:rPr>
        <w:t>УМК «Перспектива»,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Тема: Одушевленные и неодушевленные имена существительные.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Цел</w:t>
      </w:r>
      <w:r>
        <w:rPr>
          <w:rFonts w:cs="Times New Roman" w:ascii="Times New Roman" w:hAnsi="Times New Roman"/>
          <w:sz w:val="24"/>
          <w:szCs w:val="24"/>
        </w:rPr>
        <w:t>и: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а) </w:t>
      </w:r>
      <w:r>
        <w:rPr>
          <w:rFonts w:cs="Times New Roman" w:ascii="Times New Roman" w:hAnsi="Times New Roman"/>
          <w:sz w:val="24"/>
          <w:szCs w:val="24"/>
          <w:u w:val="single"/>
        </w:rPr>
        <w:t>познавательные</w:t>
      </w:r>
      <w:r>
        <w:rPr>
          <w:rFonts w:cs="Times New Roman" w:ascii="Times New Roman" w:hAnsi="Times New Roman"/>
          <w:sz w:val="24"/>
          <w:szCs w:val="24"/>
        </w:rPr>
        <w:t>: учить ставить цель в изучении темы урока, контролировать ход выполнения заданий; учить давать самооценку своей познавательной деятельности; формировать знания об именах существительных как части речи, одушевленных и неодушевленных именах существительных;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б) </w:t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регулятивные </w:t>
      </w:r>
      <w:r>
        <w:rPr>
          <w:rFonts w:cs="Times New Roman" w:ascii="Times New Roman" w:hAnsi="Times New Roman"/>
          <w:sz w:val="24"/>
          <w:szCs w:val="24"/>
        </w:rPr>
        <w:t>: учить ставить задачу, определять цель и стремиться к ее реализации;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в) </w:t>
      </w:r>
      <w:r>
        <w:rPr>
          <w:rFonts w:cs="Times New Roman" w:ascii="Times New Roman" w:hAnsi="Times New Roman"/>
          <w:sz w:val="24"/>
          <w:szCs w:val="24"/>
          <w:u w:val="single"/>
        </w:rPr>
        <w:t>коммуникативные</w:t>
      </w:r>
      <w:r>
        <w:rPr>
          <w:rFonts w:cs="Times New Roman" w:ascii="Times New Roman" w:hAnsi="Times New Roman"/>
          <w:sz w:val="24"/>
          <w:szCs w:val="24"/>
        </w:rPr>
        <w:t>: учить владеть способами взаимодействия с одноклассниками, учителем, уметь задать вопрос, корректно вести диалог; владеть разными видами речевой деятельности (монолог, диалог, чтение, письмо), работа с электронным приложением;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г) </w:t>
      </w:r>
      <w:r>
        <w:rPr>
          <w:rFonts w:cs="Times New Roman" w:ascii="Times New Roman" w:hAnsi="Times New Roman"/>
          <w:sz w:val="24"/>
          <w:szCs w:val="24"/>
          <w:u w:val="single"/>
        </w:rPr>
        <w:t>личностные</w:t>
      </w:r>
      <w:r>
        <w:rPr>
          <w:rFonts w:cs="Times New Roman" w:ascii="Times New Roman" w:hAnsi="Times New Roman"/>
          <w:sz w:val="24"/>
          <w:szCs w:val="24"/>
        </w:rPr>
        <w:t>: учить соотносить поступки и события с принятыми этическими нормами.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Тип урока: урок открытия нового знания.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Формы и методы работы: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урок- путешествие по сказке Э. Успенского «Крокодил Гена и его друзья».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учебный диалог;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- фронтальная, индивидуальная и работа в парах; самостоятельная работа, творческая работа, работа с электронным обучающим приложением </w:t>
      </w:r>
      <w:r>
        <w:rPr>
          <w:rFonts w:cs="Times New Roman" w:ascii="Times New Roman" w:hAnsi="Times New Roman"/>
          <w:b/>
          <w:bCs/>
          <w:color w:val="333333"/>
          <w:sz w:val="24"/>
          <w:szCs w:val="24"/>
          <w:shd w:fill="FFFFFF" w:val="clear"/>
        </w:rPr>
        <w:t>LearningApp</w:t>
      </w:r>
      <w:r>
        <w:rPr>
          <w:rFonts w:cs="Times New Roman" w:ascii="Times New Roman" w:hAnsi="Times New Roman"/>
          <w:sz w:val="24"/>
          <w:szCs w:val="24"/>
        </w:rPr>
        <w:t xml:space="preserve"> ( ноутбук)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репродуктивный метод;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частично-поисковый;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постановка проблемы и разрешение её.</w:t>
      </w:r>
    </w:p>
    <w:p>
      <w:pPr>
        <w:pStyle w:val="1"/>
        <w:shd w:val="clear" w:color="auto" w:fill="FFFFFF"/>
        <w:spacing w:lineRule="atLeast" w:line="456" w:before="0" w:after="0"/>
        <w:rPr>
          <w:rFonts w:ascii="Times New Roman" w:hAnsi="Times New Roman" w:cs="Times New Roman"/>
          <w:b w:val="false"/>
          <w:b w:val="false"/>
          <w:color w:val="000000"/>
          <w:sz w:val="24"/>
          <w:szCs w:val="24"/>
          <w:shd w:fill="FFFFFF" w:val="clear"/>
        </w:rPr>
      </w:pP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4"/>
          <w:shd w:fill="FFFFFF" w:val="clear"/>
        </w:rPr>
        <w:t>Оборудование:</w:t>
      </w:r>
      <w:r>
        <w:rPr>
          <w:rFonts w:cs="Times New Roman" w:ascii="Times New Roman" w:hAnsi="Times New Roman"/>
          <w:b w:val="false"/>
          <w:color w:val="22222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color w:val="000000"/>
          <w:sz w:val="24"/>
          <w:szCs w:val="24"/>
          <w:shd w:fill="FFFFFF" w:val="clear"/>
        </w:rPr>
        <w:t>конверты с карточками (предложения, слова, детали – части Чебурашки),  доска, проектор, ноутбуки (2) с открытым приложением</w:t>
      </w:r>
      <w:r>
        <w:rPr>
          <w:rFonts w:cs="Times New Roman" w:ascii="Times New Roman" w:hAnsi="Times New Roman"/>
          <w:b w:val="false"/>
          <w:bCs w:val="false"/>
          <w:color w:val="333333"/>
          <w:sz w:val="24"/>
          <w:szCs w:val="24"/>
          <w:shd w:fill="FFFFFF" w:val="clear"/>
        </w:rPr>
        <w:t xml:space="preserve"> LearningApp</w:t>
      </w:r>
      <w:r>
        <w:rPr>
          <w:rFonts w:cs="Times New Roman" w:ascii="Times New Roman" w:hAnsi="Times New Roman"/>
          <w:b w:val="false"/>
          <w:color w:val="000000"/>
          <w:sz w:val="24"/>
          <w:szCs w:val="24"/>
          <w:shd w:fill="FFFFFF" w:val="clear"/>
        </w:rPr>
        <w:t xml:space="preserve">,наглядность ( Части Чебурашки большого размера, вагончики, таблички со словами), аудиозапись «Песня Чебурашки», </w:t>
      </w:r>
    </w:p>
    <w:p>
      <w:pPr>
        <w:pStyle w:val="Normal"/>
        <w:rPr/>
      </w:pPr>
      <w:r>
        <w:rPr/>
      </w:r>
    </w:p>
    <w:tbl>
      <w:tblPr>
        <w:tblStyle w:val="a3"/>
        <w:tblW w:w="1130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6a0"/>
      </w:tblPr>
      <w:tblGrid>
        <w:gridCol w:w="2330"/>
        <w:gridCol w:w="6425"/>
        <w:gridCol w:w="2552"/>
      </w:tblGrid>
      <w:tr>
        <w:trPr/>
        <w:tc>
          <w:tcPr>
            <w:tcW w:w="2330" w:type="dxa"/>
            <w:tcBorders/>
          </w:tcPr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Мотивационный этап.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6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-Здравствуйте , ребята! Ко мне  в гости вчера приехал один старый  знакомый. Он ищет сокровище.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(включаю аудио- запись)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-А кто это , угадали? ( Чебурашка) А из какой сказки этот персонаж?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- Э.Успенский «Крокодил Гена и его друзья».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-Молодцы!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-Поможем ему? (да) Поехали!!</w:t>
            </w:r>
          </w:p>
        </w:tc>
        <w:tc>
          <w:tcPr>
            <w:tcW w:w="2552" w:type="dxa"/>
            <w:tcBorders/>
          </w:tcPr>
          <w:p>
            <w:pPr>
              <w:pStyle w:val="1"/>
              <w:widowControl/>
              <w:numPr>
                <w:ilvl w:val="0"/>
                <w:numId w:val="0"/>
              </w:numPr>
              <w:spacing w:lineRule="auto" w:line="240" w:before="480" w:after="0"/>
              <w:jc w:val="left"/>
              <w:outlineLvl w:val="0"/>
              <w:rPr>
                <w:rFonts w:ascii="Times New Roman" w:hAnsi="Times New Roman" w:cs="Times New Roman"/>
                <w:b w:val="false"/>
                <w:b w:val="false"/>
                <w:color w:val="auto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 w:val="false"/>
                <w:color w:val="auto"/>
                <w:kern w:val="0"/>
                <w:sz w:val="20"/>
                <w:szCs w:val="20"/>
                <w:lang w:val="ru-RU" w:eastAsia="en-US" w:bidi="ar-SA"/>
              </w:rPr>
              <w:t>Прослушиванние аудиозаписи «Песенка Чебурашки»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https://learningapps.org/watch?v=pn0nqqk4a21</w:t>
            </w:r>
          </w:p>
        </w:tc>
      </w:tr>
      <w:tr>
        <w:trPr/>
        <w:tc>
          <w:tcPr>
            <w:tcW w:w="2330" w:type="dxa"/>
            <w:tcBorders/>
          </w:tcPr>
          <w:p>
            <w:pPr>
              <w:pStyle w:val="Normal"/>
              <w:widowControl/>
              <w:numPr>
                <w:ilvl w:val="0"/>
                <w:numId w:val="1"/>
              </w:numPr>
              <w:shd w:val="clear" w:color="auto" w:fill="FFFFFF"/>
              <w:spacing w:lineRule="auto" w:line="240" w:before="0" w:after="0"/>
              <w:ind w:left="311" w:hanging="360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bidi="ar-SA"/>
              </w:rPr>
              <w:t xml:space="preserve">1станция- </w:t>
            </w:r>
          </w:p>
          <w:p>
            <w:pPr>
              <w:pStyle w:val="Normal"/>
              <w:widowControl/>
              <w:shd w:val="clear" w:color="auto" w:fill="FFFFFF"/>
              <w:spacing w:lineRule="auto" w:line="240" w:before="0" w:after="0"/>
              <w:ind w:left="311" w:hanging="0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Этап актуализации знаний по предложенной теме и осуществление первого пробного действия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6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Чтобы отправиться в путешествие за бесценным кладом нам необходим путеводитель. Мы же не можем отправиться за сокровищем ,не зная правил.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У вас на партах лежат конверты разного цвета. Возьмите салатовые. Внимательно прочитайте задание на карточках и выполните его в парах. (СОБИРАЮТ  ПОРТРЕТ  ЧЕБУРАШКИ БЕЗ УЛЫБКИ)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Молодцы! У вас получился портрет Чебурашки. Он поможет нам сегодня изучить новую тему.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-Ребята, посмотрите внимательно на ваши схемы. Какого признака имени существительного не хватает?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- есть вопрос КТО? Какие предметы отвечают на этот вопрос? ( ЖИВЫЕ )То  есть – одушевленные.,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-А на вопрос ЧТО?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-неживые  предметы, то есть неодушевленные.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-Значит что мы сегодня будем изучать? (одуш. /неодуш. сущ.) 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- А чему  должны научиться ?( различать одуш, неодуш, задавать правильно вопросы, употреблять имена сущ. В речи)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-Молодцы, ребята! </w:t>
            </w:r>
          </w:p>
        </w:tc>
        <w:tc>
          <w:tcPr>
            <w:tcW w:w="255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Составляют кластер- «Чебурашка»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(в парах Один ученик у доски собирает большого Чебурашку ), </w:t>
            </w:r>
          </w:p>
        </w:tc>
      </w:tr>
      <w:tr>
        <w:trPr>
          <w:trHeight w:val="4900" w:hRule="atLeast"/>
        </w:trPr>
        <w:tc>
          <w:tcPr>
            <w:tcW w:w="23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2 станция- Словарная работа, </w:t>
            </w:r>
          </w:p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Выявление затруднения: в чем сложность нового материала, что именно создает проблему, поиск противоречия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6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-Мы, вместе с Чебурашкой едем в поисках сокровища . На чем?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-На Голубом вагончике (НА ДОСКЕ ВЫВЕШЕНЫ 2 БОЛЬШИХ ГОЛУБЫХ ВАГОНЧИКА)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- А вагончики у нас непростые. Посмотрите! Перед нами на пути возникли слова. Непростые- словарные. Давайте подумаем, по какому принципу можно их разделить?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-</w:t>
            </w:r>
            <w:r>
              <w:rPr>
                <w:rFonts w:eastAsia="Calibri" w:cs="Times New Roman" w:ascii="Times New Roman" w:hAnsi="Times New Roman"/>
                <w:i/>
                <w:kern w:val="0"/>
                <w:sz w:val="32"/>
                <w:szCs w:val="20"/>
                <w:lang w:val="ru-RU" w:eastAsia="en-US" w:bidi="ar-SA"/>
              </w:rPr>
              <w:t>одушевленные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 ,</w:t>
            </w:r>
            <w:r>
              <w:rPr>
                <w:rFonts w:eastAsia="Calibri" w:cs="Times New Roman" w:ascii="Times New Roman" w:hAnsi="Times New Roman"/>
                <w:i/>
                <w:kern w:val="0"/>
                <w:sz w:val="36"/>
                <w:szCs w:val="20"/>
                <w:lang w:val="ru-RU" w:eastAsia="en-US" w:bidi="ar-SA"/>
              </w:rPr>
              <w:t>неодушевленные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(ВЫВЕШИВАЮ НАДПИСИ  НА ВАГОНЧИКАХ)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0"/>
                <w:szCs w:val="20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0"/>
                <w:szCs w:val="20"/>
                <w:u w:val="single"/>
                <w:lang w:val="ru-RU" w:eastAsia="en-US" w:bidi="ar-SA"/>
              </w:rPr>
              <w:t>- Вокзал, девочка, багаж, пассажир, билет, командир.(на слайде)</w:t>
            </w:r>
          </w:p>
          <w:p>
            <w:pPr>
              <w:pStyle w:val="C5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Style w:val="C16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Style w:val="C23"/>
                <w:rFonts w:eastAsia="" w:eastAsiaTheme="majorEastAsia"/>
                <w:color w:val="000000"/>
                <w:kern w:val="0"/>
                <w:sz w:val="20"/>
                <w:szCs w:val="20"/>
                <w:lang w:val="ru-RU" w:bidi="ar-SA"/>
              </w:rPr>
              <w:t>- Назовите одушевленные?</w:t>
            </w:r>
            <w:r>
              <w:rPr>
                <w:rStyle w:val="C16"/>
                <w:i/>
                <w:iCs/>
                <w:kern w:val="0"/>
                <w:sz w:val="20"/>
                <w:szCs w:val="20"/>
                <w:lang w:val="ru-RU" w:bidi="ar-SA"/>
              </w:rPr>
              <w:t>(</w:t>
            </w:r>
            <w:r>
              <w:rPr>
                <w:kern w:val="0"/>
                <w:sz w:val="20"/>
                <w:szCs w:val="20"/>
                <w:lang w:val="ru-RU" w:bidi="ar-SA"/>
              </w:rPr>
              <w:t>девочка,пассажир, командир</w:t>
            </w:r>
            <w:r>
              <w:rPr>
                <w:rStyle w:val="C16"/>
                <w:i/>
                <w:iCs/>
                <w:color w:val="000000"/>
                <w:kern w:val="0"/>
                <w:sz w:val="20"/>
                <w:szCs w:val="20"/>
                <w:lang w:val="ru-RU" w:bidi="ar-SA"/>
              </w:rPr>
              <w:t xml:space="preserve">. </w:t>
            </w:r>
            <w:r>
              <w:rPr>
                <w:rStyle w:val="C16"/>
                <w:iCs/>
                <w:color w:val="000000"/>
                <w:kern w:val="0"/>
                <w:sz w:val="20"/>
                <w:szCs w:val="20"/>
                <w:lang w:val="ru-RU" w:bidi="ar-SA"/>
              </w:rPr>
              <w:t xml:space="preserve">По какому принципу вы выделили </w:t>
            </w:r>
            <w:r>
              <w:rPr>
                <w:rStyle w:val="C16"/>
                <w:i/>
                <w:iCs/>
                <w:color w:val="000000"/>
                <w:kern w:val="0"/>
                <w:sz w:val="20"/>
                <w:szCs w:val="20"/>
                <w:lang w:val="ru-RU" w:bidi="ar-SA"/>
              </w:rPr>
              <w:t xml:space="preserve"> одушевленные имена существительные?</w:t>
            </w:r>
          </w:p>
          <w:p>
            <w:pPr>
              <w:pStyle w:val="C5"/>
              <w:widowControl/>
              <w:shd w:val="clear" w:color="auto" w:fill="FFFFFF"/>
              <w:spacing w:beforeAutospacing="0" w:before="0" w:afterAutospacing="0" w:after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rStyle w:val="C16"/>
                <w:i/>
                <w:iCs/>
                <w:color w:val="000000"/>
                <w:kern w:val="0"/>
                <w:sz w:val="20"/>
                <w:szCs w:val="20"/>
                <w:lang w:val="ru-RU" w:bidi="ar-SA"/>
              </w:rPr>
              <w:t>- они отвечают на вопрос кто?</w:t>
            </w:r>
          </w:p>
          <w:p>
            <w:pPr>
              <w:pStyle w:val="C5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Style w:val="C23"/>
                <w:rFonts w:eastAsia="" w:eastAsiaTheme="majorEastAsia"/>
                <w:color w:val="000000"/>
                <w:sz w:val="20"/>
                <w:szCs w:val="20"/>
              </w:rPr>
            </w:pPr>
            <w:r>
              <w:rPr>
                <w:rStyle w:val="C23"/>
                <w:rFonts w:eastAsia="" w:eastAsiaTheme="majorEastAsia"/>
                <w:color w:val="000000"/>
                <w:kern w:val="0"/>
                <w:sz w:val="20"/>
                <w:szCs w:val="20"/>
                <w:lang w:val="ru-RU" w:bidi="ar-SA"/>
              </w:rPr>
              <w:t xml:space="preserve">- Назовите неодушевлённые?(вокзал, багаж, билет) , а они на какой вопрос отвечают? (что?) Прикрепляют слова на паровозики. </w:t>
            </w:r>
          </w:p>
          <w:p>
            <w:pPr>
              <w:pStyle w:val="C5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Style w:val="C23"/>
                <w:rFonts w:eastAsia="" w:eastAsiaTheme="majorEastAsia"/>
                <w:color w:val="000000"/>
                <w:sz w:val="20"/>
                <w:szCs w:val="20"/>
              </w:rPr>
            </w:pPr>
            <w:r>
              <w:rPr>
                <w:rStyle w:val="C23"/>
                <w:rFonts w:eastAsia="" w:eastAsiaTheme="majorEastAsia"/>
                <w:color w:val="000000"/>
                <w:kern w:val="0"/>
                <w:sz w:val="20"/>
                <w:szCs w:val="20"/>
                <w:lang w:val="ru-RU" w:bidi="ar-SA"/>
              </w:rPr>
              <w:t xml:space="preserve">-Ребята,  давайте скажем Чебурашке ,как называются слова, которые отвечают на вопрос КТО? </w:t>
            </w:r>
          </w:p>
          <w:p>
            <w:pPr>
              <w:pStyle w:val="C5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Style w:val="C23"/>
                <w:rFonts w:eastAsia="" w:eastAsiaTheme="majorEastAsia"/>
                <w:color w:val="000000"/>
                <w:sz w:val="20"/>
                <w:szCs w:val="20"/>
              </w:rPr>
            </w:pPr>
            <w:r>
              <w:rPr>
                <w:rStyle w:val="C23"/>
                <w:rFonts w:eastAsia="" w:eastAsiaTheme="majorEastAsia"/>
                <w:color w:val="000000"/>
                <w:kern w:val="0"/>
                <w:sz w:val="20"/>
                <w:szCs w:val="20"/>
                <w:lang w:val="ru-RU" w:bidi="ar-SA"/>
              </w:rPr>
              <w:t>- Слова , которые отвечают на вопрос кто , называются одушевленными.А слова , отвечающие на вопрос что- неодушевленные.</w:t>
            </w:r>
          </w:p>
          <w:p>
            <w:pPr>
              <w:pStyle w:val="C5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Style w:val="C23"/>
                <w:rFonts w:eastAsia="" w:eastAsiaTheme="majorEastAsia"/>
                <w:color w:val="000000"/>
                <w:sz w:val="20"/>
                <w:szCs w:val="20"/>
              </w:rPr>
            </w:pPr>
            <w:r>
              <w:rPr>
                <w:rStyle w:val="C23"/>
                <w:rFonts w:eastAsia="" w:eastAsiaTheme="majorEastAsia"/>
                <w:color w:val="000000"/>
                <w:kern w:val="0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rStyle w:val="C23"/>
                <w:rFonts w:eastAsia="" w:eastAsiaTheme="majorEastAsia"/>
                <w:color w:val="000000"/>
                <w:kern w:val="0"/>
                <w:sz w:val="20"/>
                <w:szCs w:val="20"/>
                <w:lang w:val="ru-RU" w:bidi="ar-SA"/>
              </w:rPr>
              <w:t>-Какие же вы , ребята, молодцы!</w:t>
            </w:r>
          </w:p>
          <w:p>
            <w:pPr>
              <w:pStyle w:val="C5"/>
              <w:widowControl/>
              <w:shd w:val="clear" w:color="auto" w:fill="FFFFFF"/>
              <w:spacing w:beforeAutospacing="0" w:before="0" w:afterAutospacing="0" w:after="0"/>
              <w:jc w:val="left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bidi="ar-SA"/>
              </w:rPr>
            </w:r>
          </w:p>
          <w:p>
            <w:pPr>
              <w:pStyle w:val="Normal"/>
              <w:widowControl/>
              <w:tabs>
                <w:tab w:val="clear" w:pos="708"/>
                <w:tab w:val="left" w:pos="2155" w:leader="none"/>
              </w:tabs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255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</w:tr>
      <w:tr>
        <w:trPr>
          <w:trHeight w:val="10579" w:hRule="atLeast"/>
        </w:trPr>
        <w:tc>
          <w:tcPr>
            <w:tcW w:w="2330" w:type="dxa"/>
            <w:tcBorders/>
          </w:tcPr>
          <w:p>
            <w:pPr>
              <w:pStyle w:val="C10"/>
              <w:widowControl/>
              <w:shd w:val="clear" w:color="auto" w:fill="FFFFFF"/>
              <w:spacing w:beforeAutospacing="0" w:before="0" w:afterAutospacing="0" w:after="0"/>
              <w:jc w:val="both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  <w:lang w:val="ru-RU" w:bidi="ar-SA"/>
              </w:rPr>
            </w:r>
          </w:p>
          <w:p>
            <w:pPr>
              <w:pStyle w:val="C15"/>
              <w:widowControl/>
              <w:shd w:val="clear" w:color="auto" w:fill="FFFFFF"/>
              <w:spacing w:beforeAutospacing="0" w:before="0" w:afterAutospacing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Style w:val="C3"/>
                <w:rFonts w:eastAsia="" w:eastAsiaTheme="majorEastAsia"/>
                <w:b/>
                <w:bCs/>
                <w:color w:val="000000"/>
                <w:kern w:val="0"/>
                <w:sz w:val="20"/>
                <w:szCs w:val="20"/>
                <w:lang w:val="ru-RU" w:bidi="ar-SA"/>
              </w:rPr>
              <w:t>Станция 3. Работа на карточках.</w:t>
            </w:r>
          </w:p>
          <w:p>
            <w:pPr>
              <w:pStyle w:val="C15"/>
              <w:widowControl/>
              <w:shd w:val="clear" w:color="auto" w:fill="FFFFFF"/>
              <w:spacing w:beforeAutospacing="0" w:before="0" w:afterAutospacing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Style w:val="C28"/>
                <w:b/>
                <w:bCs/>
                <w:i/>
                <w:iCs/>
                <w:color w:val="000000"/>
                <w:kern w:val="0"/>
                <w:sz w:val="20"/>
                <w:szCs w:val="20"/>
                <w:lang w:val="ru-RU" w:bidi="ar-SA"/>
              </w:rPr>
              <w:t>(индивидуальная работа)</w:t>
            </w:r>
          </w:p>
          <w:p>
            <w:pPr>
              <w:pStyle w:val="C10"/>
              <w:widowControl/>
              <w:shd w:val="clear" w:color="auto" w:fill="FFFFFF"/>
              <w:spacing w:beforeAutospacing="0" w:before="0" w:afterAutospacing="0" w:after="0"/>
              <w:jc w:val="both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  <w:lang w:val="ru-RU" w:bidi="ar-SA"/>
              </w:rPr>
            </w:r>
          </w:p>
          <w:p>
            <w:pPr>
              <w:pStyle w:val="C10"/>
              <w:widowControl/>
              <w:shd w:val="clear" w:color="auto" w:fill="FFFFFF"/>
              <w:spacing w:beforeAutospacing="0" w:before="0" w:afterAutospacing="0" w:after="0"/>
              <w:jc w:val="both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  <w:lang w:val="ru-RU" w:bidi="ar-SA"/>
              </w:rPr>
            </w:r>
          </w:p>
          <w:p>
            <w:pPr>
              <w:pStyle w:val="C10"/>
              <w:widowControl/>
              <w:shd w:val="clear" w:color="auto" w:fill="FFFFFF"/>
              <w:spacing w:beforeAutospacing="0" w:before="0" w:afterAutospacing="0" w:after="0"/>
              <w:jc w:val="both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  <w:lang w:val="ru-RU" w:bidi="ar-SA"/>
              </w:rPr>
            </w:r>
          </w:p>
          <w:p>
            <w:pPr>
              <w:pStyle w:val="C10"/>
              <w:widowControl/>
              <w:shd w:val="clear" w:color="auto" w:fill="FFFFFF"/>
              <w:spacing w:beforeAutospacing="0" w:before="0" w:afterAutospacing="0" w:after="0"/>
              <w:jc w:val="both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  <w:lang w:val="ru-RU" w:bidi="ar-SA"/>
              </w:rPr>
            </w:r>
          </w:p>
          <w:p>
            <w:pPr>
              <w:pStyle w:val="C10"/>
              <w:widowControl/>
              <w:shd w:val="clear" w:color="auto" w:fill="FFFFFF"/>
              <w:spacing w:beforeAutospacing="0" w:before="0" w:afterAutospacing="0" w:after="0"/>
              <w:jc w:val="both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  <w:lang w:val="ru-RU" w:bidi="ar-SA"/>
              </w:rPr>
            </w:r>
          </w:p>
          <w:p>
            <w:pPr>
              <w:pStyle w:val="C10"/>
              <w:widowControl/>
              <w:shd w:val="clear" w:color="auto" w:fill="FFFFFF"/>
              <w:spacing w:beforeAutospacing="0" w:before="0" w:afterAutospacing="0" w:after="0"/>
              <w:jc w:val="both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  <w:lang w:val="ru-RU" w:bidi="ar-SA"/>
              </w:rPr>
            </w:r>
          </w:p>
          <w:p>
            <w:pPr>
              <w:pStyle w:val="C10"/>
              <w:widowControl/>
              <w:shd w:val="clear" w:color="auto" w:fill="FFFFFF"/>
              <w:spacing w:beforeAutospacing="0" w:before="0" w:afterAutospacing="0" w:after="0"/>
              <w:jc w:val="both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  <w:lang w:val="ru-RU" w:bidi="ar-SA"/>
              </w:rPr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hd w:val="clear" w:color="auto" w:fill="FFFFFF"/>
              <w:spacing w:lineRule="auto" w:line="240" w:before="0" w:after="0"/>
              <w:ind w:left="0" w:hanging="0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Реализация выбранного плана по разрешению затруднения. Это главный этап урока, на котором и происходит "открытие" нового знания.</w:t>
            </w:r>
          </w:p>
          <w:p>
            <w:pPr>
              <w:pStyle w:val="C10"/>
              <w:widowControl/>
              <w:shd w:val="clear" w:color="auto" w:fill="FFFFFF"/>
              <w:spacing w:beforeAutospacing="0" w:before="0" w:afterAutospacing="0" w:after="0"/>
              <w:jc w:val="both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  <w:lang w:val="ru-RU" w:bidi="ar-SA"/>
              </w:rPr>
            </w:r>
          </w:p>
          <w:p>
            <w:pPr>
              <w:pStyle w:val="C10"/>
              <w:widowControl/>
              <w:shd w:val="clear" w:color="auto" w:fill="FFFFFF"/>
              <w:spacing w:beforeAutospacing="0" w:before="0" w:afterAutospacing="0" w:after="0"/>
              <w:jc w:val="both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  <w:lang w:val="ru-RU" w:bidi="ar-SA"/>
              </w:rPr>
            </w:r>
          </w:p>
          <w:p>
            <w:pPr>
              <w:pStyle w:val="C10"/>
              <w:widowControl/>
              <w:shd w:val="clear" w:color="auto" w:fill="FFFFFF"/>
              <w:spacing w:beforeAutospacing="0" w:before="0" w:afterAutospacing="0" w:after="0"/>
              <w:jc w:val="both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  <w:lang w:val="ru-RU" w:bidi="ar-SA"/>
              </w:rPr>
            </w:r>
          </w:p>
          <w:p>
            <w:pPr>
              <w:pStyle w:val="C10"/>
              <w:widowControl/>
              <w:shd w:val="clear" w:color="auto" w:fill="FFFFFF"/>
              <w:spacing w:beforeAutospacing="0" w:before="0" w:afterAutospacing="0" w:after="0"/>
              <w:jc w:val="both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  <w:lang w:val="ru-RU" w:bidi="ar-SA"/>
              </w:rPr>
            </w:r>
          </w:p>
          <w:p>
            <w:pPr>
              <w:pStyle w:val="C10"/>
              <w:widowControl/>
              <w:shd w:val="clear" w:color="auto" w:fill="FFFFFF"/>
              <w:spacing w:beforeAutospacing="0" w:before="0" w:afterAutospacing="0" w:after="0"/>
              <w:jc w:val="both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  <w:lang w:val="ru-RU" w:bidi="ar-SA"/>
              </w:rPr>
            </w:r>
          </w:p>
          <w:p>
            <w:pPr>
              <w:pStyle w:val="C10"/>
              <w:widowControl/>
              <w:shd w:val="clear" w:color="auto" w:fill="FFFFFF"/>
              <w:spacing w:beforeAutospacing="0" w:before="0" w:afterAutospacing="0" w:after="0"/>
              <w:jc w:val="both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  <w:lang w:val="ru-RU" w:bidi="ar-SA"/>
              </w:rPr>
            </w:r>
          </w:p>
          <w:p>
            <w:pPr>
              <w:pStyle w:val="C10"/>
              <w:widowControl/>
              <w:shd w:val="clear" w:color="auto" w:fill="FFFFFF"/>
              <w:spacing w:beforeAutospacing="0" w:before="0" w:afterAutospacing="0" w:after="0"/>
              <w:jc w:val="both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  <w:lang w:val="ru-RU" w:bidi="ar-SA"/>
              </w:rPr>
            </w:r>
          </w:p>
          <w:p>
            <w:pPr>
              <w:pStyle w:val="C10"/>
              <w:widowControl/>
              <w:shd w:val="clear" w:color="auto" w:fill="FFFFFF"/>
              <w:spacing w:beforeAutospacing="0" w:before="0" w:afterAutospacing="0" w:after="0"/>
              <w:jc w:val="both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  <w:lang w:val="ru-RU" w:bidi="ar-SA"/>
              </w:rPr>
            </w:r>
          </w:p>
          <w:p>
            <w:pPr>
              <w:pStyle w:val="C10"/>
              <w:widowControl/>
              <w:shd w:val="clear" w:color="auto" w:fill="FFFFFF"/>
              <w:spacing w:beforeAutospacing="0" w:before="0" w:afterAutospacing="0" w:after="0"/>
              <w:jc w:val="both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  <w:lang w:val="ru-RU" w:bidi="ar-SA"/>
              </w:rPr>
            </w:r>
          </w:p>
          <w:p>
            <w:pPr>
              <w:pStyle w:val="C10"/>
              <w:widowControl/>
              <w:shd w:val="clear" w:color="auto" w:fill="FFFFFF"/>
              <w:spacing w:beforeAutospacing="0" w:before="0" w:afterAutospacing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  <w:lang w:val="ru-RU" w:bidi="ar-SA"/>
              </w:rPr>
              <w:t>Динамическая пауза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hd w:val="clear" w:color="auto" w:fill="FFFFFF"/>
              <w:spacing w:lineRule="auto" w:line="240" w:before="0" w:after="0"/>
              <w:ind w:left="0" w:hanging="0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Первичное закрепление нового знания.</w:t>
            </w:r>
          </w:p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Интерактивная игра «классификация»–«кто?  Что?»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6425" w:type="dxa"/>
            <w:vMerge w:val="restart"/>
            <w:tcBorders/>
          </w:tcPr>
          <w:p>
            <w:pPr>
              <w:pStyle w:val="C10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Style w:val="C0"/>
                <w:rFonts w:eastAsia="" w:eastAsiaTheme="majorEastAsia"/>
                <w:color w:val="000000"/>
                <w:sz w:val="20"/>
                <w:szCs w:val="20"/>
              </w:rPr>
            </w:pPr>
            <w:r>
              <w:rPr>
                <w:rStyle w:val="C0"/>
                <w:rFonts w:eastAsia="" w:eastAsiaTheme="majorEastAsia"/>
                <w:color w:val="000000"/>
                <w:kern w:val="0"/>
                <w:sz w:val="20"/>
                <w:szCs w:val="20"/>
                <w:lang w:val="ru-RU" w:bidi="ar-SA"/>
              </w:rPr>
              <w:t>А сейчас мы с вами запишем число и классная работа(дано на слайде).</w:t>
            </w:r>
          </w:p>
          <w:p>
            <w:pPr>
              <w:pStyle w:val="C10"/>
              <w:widowControl/>
              <w:shd w:val="clear" w:color="auto" w:fill="FFFFFF"/>
              <w:spacing w:beforeAutospacing="0" w:before="0" w:afterAutospacing="0" w:after="0"/>
              <w:jc w:val="center"/>
              <w:rPr>
                <w:rStyle w:val="C0"/>
                <w:rFonts w:eastAsia="" w:eastAsiaTheme="majorEastAsia"/>
                <w:color w:val="000000"/>
                <w:sz w:val="20"/>
                <w:szCs w:val="20"/>
              </w:rPr>
            </w:pPr>
            <w:r>
              <w:rPr>
                <w:rStyle w:val="C0"/>
                <w:rFonts w:eastAsia="" w:eastAsiaTheme="majorEastAsia"/>
                <w:color w:val="000000"/>
                <w:kern w:val="0"/>
                <w:sz w:val="20"/>
                <w:szCs w:val="20"/>
                <w:lang w:val="ru-RU" w:bidi="ar-SA"/>
              </w:rPr>
              <w:t>- Двадцать пятое ноября.</w:t>
            </w:r>
          </w:p>
          <w:p>
            <w:pPr>
              <w:pStyle w:val="C10"/>
              <w:widowControl/>
              <w:shd w:val="clear" w:color="auto" w:fill="FFFFFF"/>
              <w:spacing w:beforeAutospacing="0" w:before="0" w:afterAutospacing="0" w:after="0"/>
              <w:jc w:val="center"/>
              <w:rPr>
                <w:rStyle w:val="C0"/>
                <w:rFonts w:eastAsia="" w:eastAsiaTheme="majorEastAsia"/>
                <w:color w:val="000000"/>
                <w:sz w:val="20"/>
                <w:szCs w:val="20"/>
              </w:rPr>
            </w:pPr>
            <w:r>
              <w:rPr>
                <w:rStyle w:val="C0"/>
                <w:rFonts w:eastAsia="" w:eastAsiaTheme="majorEastAsia"/>
                <w:color w:val="000000"/>
                <w:kern w:val="0"/>
                <w:sz w:val="20"/>
                <w:szCs w:val="20"/>
                <w:lang w:val="ru-RU" w:bidi="ar-SA"/>
              </w:rPr>
              <w:t>Классная работа.</w:t>
            </w:r>
          </w:p>
          <w:p>
            <w:pPr>
              <w:pStyle w:val="C5"/>
              <w:widowControl/>
              <w:shd w:val="clear" w:color="auto" w:fill="FFFFFF"/>
              <w:spacing w:beforeAutospacing="0" w:before="0" w:afterAutospacing="0" w:after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rStyle w:val="C0"/>
                <w:rFonts w:eastAsia="" w:eastAsiaTheme="majorEastAsia"/>
                <w:color w:val="000000"/>
                <w:kern w:val="0"/>
                <w:sz w:val="20"/>
                <w:szCs w:val="20"/>
                <w:lang w:val="ru-RU" w:bidi="ar-SA"/>
              </w:rPr>
              <w:t>Чтобы найти бесценный клад, Чебурашка привез с собой – объявление, которое было прикреплено на столбе ( Оно у вас в синих конвертах.)</w:t>
            </w:r>
          </w:p>
          <w:p>
            <w:pPr>
              <w:pStyle w:val="C5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Style w:val="C0"/>
                <w:rFonts w:eastAsia="" w:eastAsiaTheme="majorEastAsia"/>
                <w:color w:val="000000"/>
                <w:sz w:val="20"/>
                <w:szCs w:val="20"/>
              </w:rPr>
            </w:pPr>
            <w:r>
              <w:rPr>
                <w:rStyle w:val="C0"/>
                <w:rFonts w:eastAsia="" w:eastAsiaTheme="majorEastAsia"/>
                <w:color w:val="000000"/>
                <w:kern w:val="0"/>
                <w:sz w:val="20"/>
                <w:szCs w:val="20"/>
                <w:lang w:val="ru-RU" w:bidi="ar-SA"/>
              </w:rPr>
              <w:t xml:space="preserve">Но прочитать  и  понять его наш друг не смог. Помогите герою, </w:t>
            </w:r>
          </w:p>
          <w:p>
            <w:pPr>
              <w:pStyle w:val="C10"/>
              <w:widowControl/>
              <w:shd w:val="clear" w:color="auto" w:fill="FFFFFF"/>
              <w:spacing w:beforeAutospacing="0" w:before="0" w:afterAutospacing="0" w:after="0"/>
              <w:jc w:val="both"/>
              <w:rPr>
                <w:rStyle w:val="C0"/>
                <w:rFonts w:eastAsia="" w:eastAsiaTheme="majorEastAsia"/>
                <w:color w:val="000000"/>
                <w:sz w:val="20"/>
                <w:szCs w:val="20"/>
              </w:rPr>
            </w:pPr>
            <w:r>
              <w:rPr>
                <w:rStyle w:val="C0"/>
                <w:rFonts w:eastAsia="" w:eastAsiaTheme="majorEastAsia"/>
                <w:color w:val="000000"/>
                <w:kern w:val="0"/>
                <w:sz w:val="20"/>
                <w:szCs w:val="20"/>
                <w:lang w:val="ru-RU" w:bidi="ar-SA"/>
              </w:rPr>
              <w:t>правильно расставить слова в предложении. .</w:t>
            </w:r>
          </w:p>
          <w:p>
            <w:pPr>
              <w:pStyle w:val="C10"/>
              <w:widowControl/>
              <w:shd w:val="clear" w:color="auto" w:fill="FFFFFF"/>
              <w:spacing w:beforeAutospacing="0" w:before="0" w:afterAutospacing="0" w:after="0"/>
              <w:jc w:val="both"/>
              <w:rPr>
                <w:rStyle w:val="C0"/>
                <w:rFonts w:eastAsia="" w:eastAsiaTheme="majorEastAsia"/>
                <w:color w:val="000000"/>
                <w:sz w:val="22"/>
                <w:szCs w:val="20"/>
              </w:rPr>
            </w:pPr>
            <w:r>
              <w:rPr>
                <w:rStyle w:val="C0"/>
                <w:rFonts w:eastAsia="" w:eastAsiaTheme="majorEastAsia"/>
                <w:b/>
                <w:color w:val="000000"/>
                <w:kern w:val="0"/>
                <w:sz w:val="22"/>
                <w:szCs w:val="20"/>
                <w:lang w:val="ru-RU" w:bidi="ar-SA"/>
              </w:rPr>
              <w:t>завести себе друзей.М</w:t>
            </w:r>
            <w:r>
              <w:rPr>
                <w:rStyle w:val="C0"/>
                <w:rFonts w:eastAsia="" w:eastAsiaTheme="majorEastAsia"/>
                <w:b/>
                <w:color w:val="000000"/>
                <w:kern w:val="0"/>
                <w:sz w:val="22"/>
                <w:szCs w:val="20"/>
                <w:u w:val="thick"/>
                <w:lang w:val="ru-RU" w:bidi="ar-SA"/>
              </w:rPr>
              <w:t>о</w:t>
            </w:r>
            <w:r>
              <w:rPr>
                <w:rStyle w:val="C0"/>
                <w:rFonts w:eastAsia="" w:eastAsiaTheme="majorEastAsia"/>
                <w:b/>
                <w:color w:val="000000"/>
                <w:kern w:val="0"/>
                <w:sz w:val="22"/>
                <w:szCs w:val="20"/>
                <w:lang w:val="ru-RU" w:bidi="ar-SA"/>
              </w:rPr>
              <w:t>лодой кр</w:t>
            </w:r>
            <w:r>
              <w:rPr>
                <w:rStyle w:val="C0"/>
                <w:rFonts w:eastAsia="" w:eastAsiaTheme="majorEastAsia"/>
                <w:b/>
                <w:color w:val="000000"/>
                <w:kern w:val="0"/>
                <w:sz w:val="22"/>
                <w:szCs w:val="20"/>
                <w:u w:val="thick"/>
                <w:lang w:val="ru-RU" w:bidi="ar-SA"/>
              </w:rPr>
              <w:t>о</w:t>
            </w:r>
            <w:r>
              <w:rPr>
                <w:rStyle w:val="C0"/>
                <w:rFonts w:eastAsia="" w:eastAsiaTheme="majorEastAsia"/>
                <w:b/>
                <w:color w:val="000000"/>
                <w:kern w:val="0"/>
                <w:sz w:val="22"/>
                <w:szCs w:val="20"/>
                <w:lang w:val="ru-RU" w:bidi="ar-SA"/>
              </w:rPr>
              <w:t>кодил хочет .</w:t>
            </w:r>
            <w:r>
              <w:rPr>
                <w:rStyle w:val="C0"/>
                <w:rFonts w:eastAsia="" w:eastAsiaTheme="majorEastAsia"/>
                <w:color w:val="000000"/>
                <w:kern w:val="0"/>
                <w:sz w:val="22"/>
                <w:szCs w:val="20"/>
                <w:lang w:val="ru-RU" w:bidi="ar-SA"/>
              </w:rPr>
              <w:t xml:space="preserve"> </w:t>
            </w:r>
          </w:p>
          <w:p>
            <w:pPr>
              <w:pStyle w:val="C10"/>
              <w:widowControl/>
              <w:shd w:val="clear" w:color="auto" w:fill="FFFFFF"/>
              <w:spacing w:beforeAutospacing="0" w:before="0" w:afterAutospacing="0" w:after="0"/>
              <w:jc w:val="both"/>
              <w:rPr>
                <w:rStyle w:val="C0"/>
                <w:rFonts w:eastAsia="" w:eastAsiaTheme="majorEastAsia"/>
                <w:color w:val="000000"/>
                <w:sz w:val="20"/>
                <w:szCs w:val="20"/>
              </w:rPr>
            </w:pPr>
            <w:r>
              <w:rPr>
                <w:rStyle w:val="C0"/>
                <w:rFonts w:eastAsia="" w:eastAsiaTheme="majorEastAsia"/>
                <w:color w:val="000000"/>
                <w:kern w:val="0"/>
                <w:sz w:val="20"/>
                <w:szCs w:val="20"/>
                <w:lang w:val="ru-RU" w:bidi="ar-SA"/>
              </w:rPr>
              <w:t xml:space="preserve">(на слайде правильное написание) </w:t>
            </w:r>
          </w:p>
          <w:p>
            <w:pPr>
              <w:pStyle w:val="C10"/>
              <w:widowControl/>
              <w:shd w:val="clear" w:color="auto" w:fill="FFFFFF"/>
              <w:spacing w:beforeAutospacing="0" w:before="0" w:afterAutospacing="0" w:after="0"/>
              <w:jc w:val="both"/>
              <w:rPr>
                <w:rStyle w:val="C0"/>
                <w:rFonts w:eastAsia="" w:eastAsiaTheme="majorEastAsia"/>
                <w:color w:val="000000"/>
                <w:sz w:val="20"/>
                <w:szCs w:val="20"/>
              </w:rPr>
            </w:pPr>
            <w:r>
              <w:rPr>
                <w:rStyle w:val="C0"/>
                <w:rFonts w:eastAsia="" w:eastAsiaTheme="majorEastAsia"/>
                <w:color w:val="000000"/>
                <w:kern w:val="0"/>
                <w:sz w:val="20"/>
                <w:szCs w:val="20"/>
                <w:lang w:val="ru-RU" w:bidi="ar-SA"/>
              </w:rPr>
              <w:t>М</w:t>
            </w:r>
            <w:r>
              <w:rPr>
                <w:rStyle w:val="C0"/>
                <w:rFonts w:eastAsia="" w:eastAsiaTheme="majorEastAsia"/>
                <w:color w:val="000000"/>
                <w:kern w:val="0"/>
                <w:sz w:val="20"/>
                <w:szCs w:val="20"/>
                <w:u w:val="single"/>
                <w:lang w:val="ru-RU" w:bidi="ar-SA"/>
              </w:rPr>
              <w:t>О</w:t>
            </w:r>
            <w:r>
              <w:rPr>
                <w:rStyle w:val="C0"/>
                <w:rFonts w:eastAsia="" w:eastAsiaTheme="majorEastAsia"/>
                <w:color w:val="000000"/>
                <w:kern w:val="0"/>
                <w:sz w:val="20"/>
                <w:szCs w:val="20"/>
                <w:lang w:val="ru-RU" w:bidi="ar-SA"/>
              </w:rPr>
              <w:t>Л</w:t>
            </w:r>
            <w:r>
              <w:rPr>
                <w:rStyle w:val="C0"/>
                <w:rFonts w:eastAsia="" w:eastAsiaTheme="majorEastAsia"/>
                <w:color w:val="000000"/>
                <w:kern w:val="0"/>
                <w:sz w:val="20"/>
                <w:szCs w:val="20"/>
                <w:u w:val="single"/>
                <w:lang w:val="ru-RU" w:bidi="ar-SA"/>
              </w:rPr>
              <w:t>О</w:t>
            </w:r>
            <w:r>
              <w:rPr>
                <w:rStyle w:val="C0"/>
                <w:rFonts w:eastAsia="" w:eastAsiaTheme="majorEastAsia"/>
                <w:color w:val="000000"/>
                <w:kern w:val="0"/>
                <w:sz w:val="20"/>
                <w:szCs w:val="20"/>
                <w:lang w:val="ru-RU" w:bidi="ar-SA"/>
              </w:rPr>
              <w:t>ДОЙ КР</w:t>
            </w:r>
            <w:r>
              <w:rPr>
                <w:rStyle w:val="C0"/>
                <w:rFonts w:eastAsia="" w:eastAsiaTheme="majorEastAsia"/>
                <w:color w:val="000000"/>
                <w:kern w:val="0"/>
                <w:sz w:val="20"/>
                <w:szCs w:val="20"/>
                <w:u w:val="single"/>
                <w:lang w:val="ru-RU" w:bidi="ar-SA"/>
              </w:rPr>
              <w:t>О</w:t>
            </w:r>
            <w:r>
              <w:rPr>
                <w:rStyle w:val="C0"/>
                <w:rFonts w:eastAsia="" w:eastAsiaTheme="majorEastAsia"/>
                <w:color w:val="000000"/>
                <w:kern w:val="0"/>
                <w:sz w:val="20"/>
                <w:szCs w:val="20"/>
                <w:lang w:val="ru-RU" w:bidi="ar-SA"/>
              </w:rPr>
              <w:t>К</w:t>
            </w:r>
            <w:r>
              <w:rPr>
                <w:rStyle w:val="C0"/>
                <w:rFonts w:eastAsia="" w:eastAsiaTheme="majorEastAsia"/>
                <w:color w:val="000000"/>
                <w:kern w:val="0"/>
                <w:sz w:val="20"/>
                <w:szCs w:val="20"/>
                <w:u w:val="single"/>
                <w:lang w:val="ru-RU" w:bidi="ar-SA"/>
              </w:rPr>
              <w:t>О</w:t>
            </w:r>
            <w:r>
              <w:rPr>
                <w:rStyle w:val="C0"/>
                <w:rFonts w:eastAsia="" w:eastAsiaTheme="majorEastAsia"/>
                <w:color w:val="000000"/>
                <w:kern w:val="0"/>
                <w:sz w:val="20"/>
                <w:szCs w:val="20"/>
                <w:lang w:val="ru-RU" w:bidi="ar-SA"/>
              </w:rPr>
              <w:t>ДИЛ ХОЧЕТ ЗАВ</w:t>
            </w:r>
            <w:r>
              <w:rPr>
                <w:rStyle w:val="C0"/>
                <w:rFonts w:eastAsia="" w:eastAsiaTheme="majorEastAsia"/>
                <w:color w:val="000000"/>
                <w:kern w:val="0"/>
                <w:sz w:val="20"/>
                <w:szCs w:val="20"/>
                <w:u w:val="single"/>
                <w:lang w:val="ru-RU" w:bidi="ar-SA"/>
              </w:rPr>
              <w:t>Е</w:t>
            </w:r>
            <w:r>
              <w:rPr>
                <w:rStyle w:val="C0"/>
                <w:rFonts w:eastAsia="" w:eastAsiaTheme="majorEastAsia"/>
                <w:color w:val="000000"/>
                <w:kern w:val="0"/>
                <w:sz w:val="20"/>
                <w:szCs w:val="20"/>
                <w:lang w:val="ru-RU" w:bidi="ar-SA"/>
              </w:rPr>
              <w:t>СТИ С</w:t>
            </w:r>
            <w:r>
              <w:rPr>
                <w:rStyle w:val="C0"/>
                <w:rFonts w:eastAsia="" w:eastAsiaTheme="majorEastAsia"/>
                <w:color w:val="000000"/>
                <w:kern w:val="0"/>
                <w:sz w:val="20"/>
                <w:szCs w:val="20"/>
                <w:u w:val="single"/>
                <w:lang w:val="ru-RU" w:bidi="ar-SA"/>
              </w:rPr>
              <w:t>Е</w:t>
            </w:r>
            <w:r>
              <w:rPr>
                <w:rStyle w:val="C0"/>
                <w:rFonts w:eastAsia="" w:eastAsiaTheme="majorEastAsia"/>
                <w:color w:val="000000"/>
                <w:kern w:val="0"/>
                <w:sz w:val="20"/>
                <w:szCs w:val="20"/>
                <w:lang w:val="ru-RU" w:bidi="ar-SA"/>
              </w:rPr>
              <w:t>БЕ ДРУЗЕЙ.</w:t>
            </w:r>
          </w:p>
          <w:p>
            <w:pPr>
              <w:pStyle w:val="C10"/>
              <w:widowControl/>
              <w:shd w:val="clear" w:color="auto" w:fill="FFFFFF"/>
              <w:spacing w:beforeAutospacing="0" w:before="0" w:afterAutospacing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0"/>
                <w:rFonts w:eastAsia="" w:eastAsiaTheme="majorEastAsia"/>
                <w:color w:val="000000"/>
                <w:kern w:val="0"/>
                <w:sz w:val="20"/>
                <w:szCs w:val="20"/>
                <w:lang w:val="ru-RU" w:bidi="ar-SA"/>
              </w:rPr>
              <w:t xml:space="preserve">      </w:t>
            </w:r>
            <w:r>
              <w:rPr>
                <w:rStyle w:val="C0"/>
                <w:rFonts w:eastAsia="" w:eastAsiaTheme="majorEastAsia"/>
                <w:color w:val="000000"/>
                <w:kern w:val="0"/>
                <w:sz w:val="20"/>
                <w:szCs w:val="20"/>
                <w:lang w:val="ru-RU" w:bidi="ar-SA"/>
              </w:rPr>
              <w:t>С красной строки пишем исправленное предложение и  выделяем изученные  орфограммы карандашом.</w:t>
            </w:r>
          </w:p>
          <w:p>
            <w:pPr>
              <w:pStyle w:val="C5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Style w:val="C0"/>
                <w:rFonts w:eastAsia="" w:eastAsiaTheme="majorEastAsia"/>
                <w:color w:val="000000"/>
                <w:sz w:val="20"/>
                <w:szCs w:val="20"/>
              </w:rPr>
            </w:pPr>
            <w:r>
              <w:rPr>
                <w:rStyle w:val="C0"/>
                <w:rFonts w:eastAsia="" w:eastAsiaTheme="majorEastAsia"/>
                <w:color w:val="000000"/>
                <w:kern w:val="0"/>
                <w:sz w:val="20"/>
                <w:szCs w:val="20"/>
                <w:lang w:val="ru-RU" w:bidi="ar-SA"/>
              </w:rPr>
              <w:t> </w:t>
            </w:r>
            <w:r>
              <w:rPr>
                <w:rStyle w:val="C0"/>
                <w:rFonts w:eastAsia="" w:eastAsiaTheme="majorEastAsia"/>
                <w:color w:val="000000"/>
                <w:kern w:val="0"/>
                <w:sz w:val="20"/>
                <w:szCs w:val="20"/>
                <w:lang w:val="ru-RU" w:bidi="ar-SA"/>
              </w:rPr>
              <w:t>-О чем говорится в этом предложении?</w:t>
            </w:r>
          </w:p>
          <w:p>
            <w:pPr>
              <w:pStyle w:val="C5"/>
              <w:widowControl/>
              <w:shd w:val="clear" w:color="auto" w:fill="FFFFFF"/>
              <w:spacing w:beforeAutospacing="0" w:before="0" w:afterAutospacing="0" w:after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rStyle w:val="C0"/>
                <w:rFonts w:eastAsia="" w:eastAsiaTheme="majorEastAsia"/>
                <w:color w:val="000000"/>
                <w:kern w:val="0"/>
                <w:sz w:val="20"/>
                <w:szCs w:val="20"/>
                <w:lang w:val="ru-RU" w:bidi="ar-SA"/>
              </w:rPr>
              <w:t>-Значит к кому едет Чебурашка? ( к Крокодилу)</w:t>
            </w:r>
          </w:p>
          <w:p>
            <w:pPr>
              <w:pStyle w:val="C10"/>
              <w:widowControl/>
              <w:shd w:val="clear" w:color="auto" w:fill="FFFFFF"/>
              <w:spacing w:beforeAutospacing="0" w:before="0" w:afterAutospacing="0" w:after="0"/>
              <w:jc w:val="both"/>
              <w:rPr>
                <w:rStyle w:val="C16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Style w:val="C23"/>
                <w:color w:val="000000"/>
                <w:kern w:val="0"/>
                <w:sz w:val="20"/>
                <w:szCs w:val="20"/>
                <w:lang w:val="ru-RU" w:bidi="ar-SA"/>
              </w:rPr>
              <w:t>- Подчеркните главные члены предложения. Давайте определим, какой частью речи является подлежащее </w:t>
            </w:r>
            <w:r>
              <w:rPr>
                <w:rStyle w:val="C23"/>
                <w:i/>
                <w:iCs/>
                <w:color w:val="000000"/>
                <w:kern w:val="0"/>
                <w:sz w:val="20"/>
                <w:szCs w:val="20"/>
                <w:lang w:val="ru-RU" w:bidi="ar-SA"/>
              </w:rPr>
              <w:t>(Крокодил)</w:t>
            </w:r>
            <w:r>
              <w:rPr>
                <w:rStyle w:val="C23"/>
                <w:color w:val="000000"/>
                <w:kern w:val="0"/>
                <w:sz w:val="20"/>
                <w:szCs w:val="20"/>
                <w:lang w:val="ru-RU" w:bidi="ar-SA"/>
              </w:rPr>
              <w:t> и на какой вопрос отвечает? </w:t>
            </w:r>
            <w:r>
              <w:rPr>
                <w:rStyle w:val="C16"/>
                <w:i/>
                <w:iCs/>
                <w:color w:val="000000"/>
                <w:kern w:val="0"/>
                <w:sz w:val="20"/>
                <w:szCs w:val="20"/>
                <w:lang w:val="ru-RU" w:bidi="ar-SA"/>
              </w:rPr>
              <w:t>(кто?)Значит это какое имя существительное?(</w:t>
            </w:r>
            <w:r>
              <w:rPr>
                <w:kern w:val="0"/>
                <w:sz w:val="20"/>
                <w:szCs w:val="20"/>
                <w:lang w:val="ru-RU" w:bidi="ar-SA"/>
              </w:rPr>
              <w:t xml:space="preserve"> одушевленные )</w:t>
            </w:r>
          </w:p>
          <w:p>
            <w:pPr>
              <w:pStyle w:val="Normal"/>
              <w:widowControl/>
              <w:shd w:val="clear" w:color="auto" w:fill="FFFFFF"/>
              <w:spacing w:lineRule="auto" w:line="240" w:before="0" w:after="0"/>
              <w:ind w:firstLine="710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  <w:p>
            <w:pPr>
              <w:pStyle w:val="Normal"/>
              <w:widowControl/>
              <w:shd w:val="clear" w:color="auto" w:fill="FFFFFF"/>
              <w:spacing w:lineRule="auto" w:line="240" w:before="0" w:after="0"/>
              <w:ind w:firstLine="710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  <w:p>
            <w:pPr>
              <w:pStyle w:val="Normal"/>
              <w:widowControl/>
              <w:shd w:val="clear" w:color="auto" w:fill="FFFFFF"/>
              <w:spacing w:lineRule="auto" w:line="240" w:before="0" w:after="0"/>
              <w:ind w:hanging="0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 xml:space="preserve">    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 xml:space="preserve">Старуха Шапокляк из сказки Э. Успенского </w:t>
            </w:r>
            <w:r>
              <w:rPr>
                <w:rFonts w:cs="Times New Roman" w:ascii="Times New Roman" w:hAnsi="Times New Roman"/>
                <w:color w:val="000000"/>
                <w:kern w:val="0"/>
                <w:sz w:val="20"/>
                <w:szCs w:val="20"/>
                <w:shd w:fill="FFFFFF" w:val="clear"/>
                <w:lang w:val="ru-RU" w:bidi="ar-SA"/>
              </w:rPr>
              <w:t xml:space="preserve"> «Крокодил Гена и его друзья» решила помешать Чебурашке найти сокровище. Она перепутала все слова и спрятала  их где-то. Посмотрите, не у вас ли они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под столом? Нашли? (СЛОВА НАПИСАНЫ НА ЛИСТОЧКАХ И ПРЕДВАРИТЕЛЬНО ПРИКЛЕЕНЫ ПОД СТОЛОМ И СТУЛЬЯМИ)</w:t>
            </w:r>
          </w:p>
          <w:p>
            <w:pPr>
              <w:pStyle w:val="Normal"/>
              <w:widowControl/>
              <w:shd w:val="clear" w:color="auto" w:fill="FFFFFF"/>
              <w:spacing w:lineRule="auto" w:line="240" w:before="0" w:after="0"/>
              <w:ind w:firstLine="710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 xml:space="preserve">-Определите, на какой вопрос они отвечают и разделитесь на группы за компьютерами: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0"/>
                <w:szCs w:val="20"/>
                <w:lang w:val="ru-RU" w:eastAsia="ru-RU" w:bidi="ar-SA"/>
              </w:rPr>
              <w:t>1 группа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 xml:space="preserve"> – слова, отвечающие на вопрос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36"/>
                <w:szCs w:val="20"/>
                <w:lang w:val="ru-RU" w:eastAsia="ru-RU" w:bidi="ar-SA"/>
              </w:rPr>
              <w:t>кто?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 xml:space="preserve"> ,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0"/>
                <w:szCs w:val="20"/>
                <w:lang w:val="ru-RU" w:eastAsia="ru-RU" w:bidi="ar-SA"/>
              </w:rPr>
              <w:t>2 группа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, -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36"/>
                <w:szCs w:val="20"/>
                <w:lang w:val="ru-RU" w:eastAsia="ru-RU" w:bidi="ar-SA"/>
              </w:rPr>
              <w:t>что?</w:t>
            </w: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0"/>
                <w:szCs w:val="20"/>
                <w:lang w:val="ru-RU" w:eastAsia="ru-RU" w:bidi="ar-SA"/>
              </w:rPr>
              <w:t>(1:Лев,Крокодил,почтальон, девочка,звери, друзья;</w:t>
            </w:r>
          </w:p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0"/>
                <w:szCs w:val="20"/>
                <w:lang w:val="ru-RU" w:eastAsia="ru-RU" w:bidi="ar-SA"/>
              </w:rPr>
              <w:t>2:письмо, зонтик, сумка, вагон, поздравление, домик.)</w:t>
            </w:r>
          </w:p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 xml:space="preserve">-Спасибо вам, ребята, вы очень помогли моему другу! А сейчас мы поиграем с вами в обучающую игру . </w:t>
            </w:r>
          </w:p>
          <w:p>
            <w:pPr>
              <w:pStyle w:val="C5"/>
              <w:widowControl/>
              <w:shd w:val="clear" w:color="auto" w:fill="FFFFFF"/>
              <w:spacing w:beforeAutospacing="0" w:before="0" w:afterAutospacing="0" w:after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  <w:lang w:val="ru-RU" w:bidi="ar-SA"/>
              </w:rPr>
              <w:t>-Перед вами 2 ящика(в приложении лернинг апс). Выполните задание по группам и найдите ключи от клада.</w:t>
            </w:r>
          </w:p>
          <w:p>
            <w:pPr>
              <w:pStyle w:val="C5"/>
              <w:widowControl/>
              <w:shd w:val="clear" w:color="auto" w:fill="FFFFFF"/>
              <w:spacing w:beforeAutospacing="0" w:before="0" w:afterAutospacing="0" w:after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color w:val="000000"/>
                <w:kern w:val="0"/>
                <w:sz w:val="20"/>
                <w:szCs w:val="20"/>
                <w:lang w:val="ru-RU" w:bidi="ar-SA"/>
              </w:rPr>
              <w:t>-Даю подсказку -</w:t>
            </w:r>
            <w:r>
              <w:rPr>
                <w:kern w:val="0"/>
                <w:sz w:val="20"/>
                <w:szCs w:val="20"/>
                <w:lang w:val="ru-RU" w:bidi="ar-SA"/>
              </w:rPr>
              <w:t>ключи отвечают на вопрос  «кто?».</w:t>
            </w:r>
          </w:p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ИНТЕРАКТИВНАЯ ИГРА «КЛАССИФИКАЦИЯ»–«КТО?  ЧТО?»</w:t>
            </w:r>
          </w:p>
          <w:p>
            <w:pPr>
              <w:pStyle w:val="C5"/>
              <w:widowControl/>
              <w:shd w:val="clear" w:color="auto" w:fill="FFFFFF"/>
              <w:spacing w:beforeAutospacing="0" w:before="0" w:afterAutospacing="0" w:after="0"/>
              <w:jc w:val="left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bidi="ar-SA"/>
              </w:rPr>
              <w:t xml:space="preserve">-Перечислите , пожалуйста, полученные слова, отвечающие на вопрос « кто?». Что они вам напоминают ? </w:t>
            </w:r>
          </w:p>
          <w:p>
            <w:pPr>
              <w:pStyle w:val="C5"/>
              <w:widowControl/>
              <w:shd w:val="clear" w:color="auto" w:fill="FFFFFF"/>
              <w:spacing w:beforeAutospacing="0" w:before="0" w:afterAutospacing="0" w:after="0"/>
              <w:jc w:val="left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bidi="ar-SA"/>
              </w:rPr>
              <w:t>-Это герои сказки</w:t>
            </w:r>
            <w:r>
              <w:rPr>
                <w:color w:val="000000"/>
                <w:kern w:val="0"/>
                <w:sz w:val="20"/>
                <w:szCs w:val="20"/>
                <w:lang w:val="ru-RU" w:bidi="ar-SA"/>
              </w:rPr>
              <w:t xml:space="preserve"> Э. Успенского </w:t>
            </w:r>
            <w:r>
              <w:rPr>
                <w:color w:val="000000"/>
                <w:kern w:val="0"/>
                <w:sz w:val="20"/>
                <w:szCs w:val="20"/>
                <w:shd w:fill="FFFFFF" w:val="clear"/>
                <w:lang w:val="ru-RU" w:bidi="ar-SA"/>
              </w:rPr>
              <w:t xml:space="preserve"> «Крокодил Гена и его друзья»</w:t>
            </w:r>
          </w:p>
          <w:p>
            <w:pPr>
              <w:pStyle w:val="C5"/>
              <w:widowControl/>
              <w:shd w:val="clear" w:color="auto" w:fill="FFFFFF"/>
              <w:spacing w:beforeAutospacing="0" w:before="0" w:afterAutospacing="0" w:after="0"/>
              <w:jc w:val="left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bidi="ar-SA"/>
              </w:rPr>
              <w:t xml:space="preserve">-А какое общее слово вы нашли в этой группе?(друзья). </w:t>
            </w:r>
          </w:p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-Правильно. Значит , какое сокровище искал Чебурашка?</w:t>
            </w:r>
          </w:p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Настоящие друзья- вот КАКОЕ СОКРОВИЩЕ  искал наш знакомый.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-Получилось ли у Чебурашки найти друзей?(да)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-На партах у вас зеленые конверты. В них перепутанные предложения. </w:t>
            </w:r>
            <w:r>
              <w:rPr>
                <w:rFonts w:eastAsia="Calibri" w:cs="Times New Roman" w:ascii="Times New Roman" w:hAnsi="Times New Roman"/>
                <w:i/>
                <w:kern w:val="0"/>
                <w:sz w:val="20"/>
                <w:szCs w:val="20"/>
                <w:lang w:val="ru-RU" w:eastAsia="en-US" w:bidi="ar-SA"/>
              </w:rPr>
              <w:t xml:space="preserve">Расставьте правильно порядок  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 предложений в тексте и узнаете каких друзей нашел наш герой и как он теперь живет. </w:t>
            </w:r>
            <w:r>
              <w:rPr>
                <w:rFonts w:eastAsia="Calibri" w:cs="Times New Roman" w:ascii="Times New Roman" w:hAnsi="Times New Roman"/>
                <w:i/>
                <w:kern w:val="0"/>
                <w:sz w:val="20"/>
                <w:szCs w:val="20"/>
                <w:lang w:val="ru-RU" w:eastAsia="en-US" w:bidi="ar-SA"/>
              </w:rPr>
              <w:t>Над выделенными словами подписать вопросы.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Даниял выполняет задание  этой карточки в приложении Лернинг апс за компьютером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color w:val="8DB3E2" w:themeColor="text2" w:themeTint="66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8DB3E2" w:themeColor="text2" w:themeTint="66"/>
                <w:kern w:val="0"/>
                <w:sz w:val="20"/>
                <w:szCs w:val="20"/>
                <w:lang w:val="ru-RU" w:eastAsia="en-US" w:bidi="ar-SA"/>
              </w:rPr>
              <w:t>https://learningapps.org/watch?v=pxe5mzn7k21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3.И всё-таки </w:t>
            </w:r>
            <w:r>
              <w:rPr>
                <w:rFonts w:eastAsia="Calibri" w:cs="Times New Roman" w:ascii="Times New Roman" w:hAnsi="Times New Roman"/>
                <w:b/>
                <w:kern w:val="0"/>
                <w:sz w:val="20"/>
                <w:szCs w:val="20"/>
                <w:lang w:val="ru-RU" w:eastAsia="en-US" w:bidi="ar-SA"/>
              </w:rPr>
              <w:t>Чебурашке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 не верилось, что у него, наконец ,появились настоящие </w:t>
            </w:r>
            <w:r>
              <w:rPr>
                <w:rFonts w:eastAsia="Calibri" w:cs="Times New Roman" w:ascii="Times New Roman" w:hAnsi="Times New Roman"/>
                <w:b/>
                <w:kern w:val="0"/>
                <w:sz w:val="20"/>
                <w:szCs w:val="20"/>
                <w:lang w:val="ru-RU" w:eastAsia="en-US" w:bidi="ar-SA"/>
              </w:rPr>
              <w:t>друзья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2.После </w:t>
            </w:r>
            <w:r>
              <w:rPr>
                <w:rFonts w:eastAsia="Calibri" w:cs="Times New Roman" w:ascii="Times New Roman" w:hAnsi="Times New Roman"/>
                <w:b/>
                <w:kern w:val="0"/>
                <w:sz w:val="20"/>
                <w:szCs w:val="20"/>
                <w:lang w:val="ru-RU" w:eastAsia="en-US" w:bidi="ar-SA"/>
              </w:rPr>
              <w:t>работы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 они собирались </w:t>
            </w:r>
            <w:r>
              <w:rPr>
                <w:rFonts w:eastAsia="Calibri" w:cs="Times New Roman" w:ascii="Times New Roman" w:hAnsi="Times New Roman"/>
                <w:b/>
                <w:kern w:val="0"/>
                <w:sz w:val="20"/>
                <w:szCs w:val="20"/>
                <w:lang w:val="ru-RU" w:eastAsia="en-US" w:bidi="ar-SA"/>
              </w:rPr>
              <w:t>у крокодила дома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, мирно беседовали, пили </w:t>
            </w:r>
            <w:r>
              <w:rPr>
                <w:rFonts w:eastAsia="Calibri" w:cs="Times New Roman" w:ascii="Times New Roman" w:hAnsi="Times New Roman"/>
                <w:b/>
                <w:kern w:val="0"/>
                <w:sz w:val="20"/>
                <w:szCs w:val="20"/>
                <w:lang w:val="ru-RU" w:eastAsia="en-US" w:bidi="ar-SA"/>
              </w:rPr>
              <w:t>кофе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 и играли в </w:t>
            </w:r>
            <w:r>
              <w:rPr>
                <w:rFonts w:eastAsia="Calibri" w:cs="Times New Roman" w:ascii="Times New Roman" w:hAnsi="Times New Roman"/>
                <w:b/>
                <w:kern w:val="0"/>
                <w:sz w:val="20"/>
                <w:szCs w:val="20"/>
                <w:lang w:val="ru-RU" w:eastAsia="en-US" w:bidi="ar-SA"/>
              </w:rPr>
              <w:t>крестики-нолики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.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1.Теперь </w:t>
            </w:r>
            <w:r>
              <w:rPr>
                <w:rFonts w:eastAsia="Calibri" w:cs="Times New Roman" w:ascii="Times New Roman" w:hAnsi="Times New Roman"/>
                <w:b/>
                <w:kern w:val="0"/>
                <w:sz w:val="20"/>
                <w:szCs w:val="20"/>
                <w:lang w:val="ru-RU" w:eastAsia="en-US" w:bidi="ar-SA"/>
              </w:rPr>
              <w:t>Гена, Галя и Чебурашка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 почти каждый </w:t>
            </w:r>
            <w:r>
              <w:rPr>
                <w:rFonts w:eastAsia="Calibri" w:cs="Times New Roman" w:ascii="Times New Roman" w:hAnsi="Times New Roman"/>
                <w:b/>
                <w:kern w:val="0"/>
                <w:sz w:val="20"/>
                <w:szCs w:val="20"/>
                <w:lang w:val="ru-RU" w:eastAsia="en-US" w:bidi="ar-SA"/>
              </w:rPr>
              <w:t>вечер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 проводили вместе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-А теперь проверьте свои работы по доске.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- Значит кого нашел в друзья Чебурашка?( Крокодила Гену, Галю)</w:t>
            </w:r>
          </w:p>
        </w:tc>
        <w:tc>
          <w:tcPr>
            <w:tcW w:w="255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Индивидуальная работа с карточками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Динамическая пауза.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Слова на листочках для деления. На компьютерах :КТО?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ЧТО? </w:t>
            </w:r>
          </w:p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Интерактивная игра «Классификация»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https://learningapps.org/watch?v=pks3p67ut21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</w:tr>
      <w:tr>
        <w:trPr/>
        <w:tc>
          <w:tcPr>
            <w:tcW w:w="2330" w:type="dxa"/>
            <w:tcBorders>
              <w:top w:val="nil"/>
            </w:tcBorders>
          </w:tcPr>
          <w:p>
            <w:pPr>
              <w:pStyle w:val="Normal"/>
              <w:widowControl/>
              <w:shd w:val="clear" w:color="auto" w:fill="FFFFFF"/>
              <w:spacing w:lineRule="auto" w:line="240" w:before="0" w:after="0"/>
              <w:ind w:left="360" w:hanging="0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 xml:space="preserve">Станция 4.Включение в </w:t>
            </w:r>
          </w:p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 xml:space="preserve">систему знаний и </w:t>
            </w:r>
          </w:p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умений.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642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2552" w:type="dxa"/>
            <w:tcBorders>
              <w:top w:val="nil"/>
            </w:tcBorders>
          </w:tcPr>
          <w:p>
            <w:pPr>
              <w:pStyle w:val="Normal"/>
              <w:widowControl/>
              <w:shd w:val="clear" w:color="auto" w:fill="FFFFFF"/>
              <w:spacing w:lineRule="auto" w:line="240" w:before="0" w:after="0"/>
              <w:ind w:left="34" w:hanging="0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Самостоятельная работа и проверка по обучающему приложению</w:t>
            </w:r>
          </w:p>
          <w:p>
            <w:pPr>
              <w:pStyle w:val="Normal"/>
              <w:widowControl/>
              <w:shd w:val="clear" w:color="auto" w:fill="FFFFFF"/>
              <w:spacing w:lineRule="auto" w:line="240" w:before="0" w:after="0"/>
              <w:ind w:left="360" w:hanging="0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bidi="ar-SA"/>
              </w:rPr>
              <w:t>learningapps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 xml:space="preserve"> 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Карточки на партах «Расставь предложения по порядку»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https://learningapps.org/watch?v=pxe5mzn7k21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Порядок можно проверить при помощи приложения.</w:t>
            </w:r>
          </w:p>
        </w:tc>
      </w:tr>
      <w:tr>
        <w:trPr/>
        <w:tc>
          <w:tcPr>
            <w:tcW w:w="2330" w:type="dxa"/>
            <w:tcBorders/>
          </w:tcPr>
          <w:p>
            <w:pPr>
              <w:pStyle w:val="Normal"/>
              <w:widowControl/>
              <w:shd w:val="clear" w:color="auto" w:fill="FFFFFF"/>
              <w:spacing w:lineRule="auto" w:line="240" w:before="0" w:after="0"/>
              <w:ind w:left="360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Станция5.</w:t>
            </w:r>
          </w:p>
          <w:p>
            <w:pPr>
              <w:pStyle w:val="Normal"/>
              <w:widowControl/>
              <w:shd w:val="clear" w:color="auto" w:fill="FFFFFF"/>
              <w:spacing w:lineRule="auto" w:line="240" w:before="0" w:after="0"/>
              <w:ind w:left="360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Домашнее задание.</w:t>
            </w:r>
          </w:p>
          <w:p>
            <w:pPr>
              <w:pStyle w:val="Normal"/>
              <w:widowControl/>
              <w:shd w:val="clear" w:color="auto" w:fill="FFFFFF"/>
              <w:spacing w:lineRule="auto" w:line="240" w:before="0" w:after="0"/>
              <w:ind w:left="360" w:hanging="0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Включение в систему знаний и умений.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6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Ребята, а мы можем себя назвать друзьями Чебурашки? Почему? (помогли найти сокровище, переживали, были вместе с трудные минуты ..),а чем Чебурашка помог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0"/>
                <w:lang w:val="ru-RU" w:eastAsia="en-US" w:bidi="ar-SA"/>
              </w:rPr>
              <w:t>нам?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 (изучить тему урока.)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Молодцы! Домашнее задание : написать небольшое сочинение ( 5-6 предложений) «Мой друг». Тип текста- по выбору.И ..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1 вариант –находит и  подписывает неодушевленные существительные «НЕОДУШ.»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2 вариант- одушевленные «ОДУШ.»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255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Творческое домашнее задание с подзаданием  по вариантам</w:t>
            </w:r>
          </w:p>
        </w:tc>
      </w:tr>
      <w:tr>
        <w:trPr/>
        <w:tc>
          <w:tcPr>
            <w:tcW w:w="2330" w:type="dxa"/>
            <w:tcBorders/>
          </w:tcPr>
          <w:p>
            <w:pPr>
              <w:pStyle w:val="Normal"/>
              <w:widowControl/>
              <w:shd w:val="clear" w:color="auto" w:fill="FFFFFF"/>
              <w:spacing w:lineRule="auto" w:line="240" w:before="0" w:after="0"/>
              <w:ind w:left="360" w:hanging="0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Станция 6.</w:t>
            </w:r>
          </w:p>
          <w:p>
            <w:pPr>
              <w:pStyle w:val="Normal"/>
              <w:widowControl/>
              <w:shd w:val="clear" w:color="auto" w:fill="FFFFFF"/>
              <w:spacing w:lineRule="auto" w:line="240" w:before="0" w:after="0"/>
              <w:ind w:left="360" w:hanging="0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Рефлексия, включающая в себя и рефлексию учебной деятельности, и самоанализ, и рефлексию чувств и эмоций.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64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Ребята, А сейчас каждый из вас НАРИСУЕТ УЛЫБКУ ЧЕБУРАШКЕ(самооценка), а я , в свою очередь,проставлю оценки за ваши сочинения.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Итак, чему , с помощью Чебурашки, мы сегодня научились на уроке ?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ОПРЕДЕЛЯТЬ ОДУШ./НЕОДУШ. СУЩ. ,находить О/НЕО сущ. в предложениях , употреблять их в речи. 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-Ребята  , что вам сегодня понравилось на уроке?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-Что показалось сложным?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color w:val="222222"/>
                <w:sz w:val="20"/>
                <w:szCs w:val="20"/>
                <w:shd w:fill="FEFEFE" w:val="clear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-А я бы хотела закончить урок такими словами</w:t>
            </w:r>
            <w:r>
              <w:rPr>
                <w:rFonts w:eastAsia="Calibri" w:cs="Times New Roman" w:ascii="Times New Roman" w:hAnsi="Times New Roman"/>
                <w:color w:val="222222"/>
                <w:kern w:val="0"/>
                <w:sz w:val="20"/>
                <w:szCs w:val="20"/>
                <w:shd w:fill="FEFEFE" w:val="clear"/>
                <w:lang w:val="ru-RU" w:eastAsia="en-US" w:bidi="ar-SA"/>
              </w:rPr>
              <w:t xml:space="preserve"> :</w:t>
            </w:r>
            <w:r>
              <w:rPr>
                <w:rFonts w:eastAsia="Calibri" w:cs="Times New Roman" w:ascii="Times New Roman" w:hAnsi="Times New Roman"/>
                <w:b/>
                <w:color w:val="222222"/>
                <w:kern w:val="0"/>
                <w:sz w:val="20"/>
                <w:szCs w:val="20"/>
                <w:shd w:fill="FEFEFE" w:val="clear"/>
                <w:lang w:val="ru-RU" w:eastAsia="en-US" w:bidi="ar-SA"/>
              </w:rPr>
              <w:t>Верный друг — крепкая защита: кто нашел его, нашел сокровище. Верному другу нет цены, и нет меры доброте его.( под песню Чебурашки)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color w:val="222222"/>
                <w:kern w:val="0"/>
                <w:sz w:val="20"/>
                <w:szCs w:val="20"/>
                <w:shd w:fill="FEFEFE" w:val="clear"/>
                <w:lang w:val="ru-RU" w:eastAsia="en-US" w:bidi="ar-SA"/>
              </w:rPr>
              <w:t>Спасибо за урок! До свидания!</w:t>
            </w:r>
          </w:p>
        </w:tc>
        <w:tc>
          <w:tcPr>
            <w:tcW w:w="255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САМООЦЕНКА «УЛЫБКА Чебурашки»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180"/>
          <w:szCs w:val="20"/>
        </w:rPr>
      </w:pPr>
      <w:r>
        <w:rPr>
          <w:rFonts w:cs="Times New Roman" w:ascii="Times New Roman" w:hAnsi="Times New Roman"/>
          <w:b/>
          <w:sz w:val="180"/>
          <w:szCs w:val="20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00"/>
          <w:szCs w:val="20"/>
        </w:rPr>
      </w:pPr>
      <w:r>
        <w:rPr>
          <w:rFonts w:cs="Times New Roman" w:ascii="Times New Roman" w:hAnsi="Times New Roman"/>
          <w:b/>
          <w:sz w:val="200"/>
          <w:szCs w:val="20"/>
        </w:rPr>
        <w:t xml:space="preserve">вокзал девочка багаж пассажир билет командир </w:t>
      </w:r>
    </w:p>
    <w:p>
      <w:pPr>
        <w:pStyle w:val="Normal"/>
        <w:rPr>
          <w:rStyle w:val="C0"/>
          <w:rFonts w:ascii="Times New Roman" w:hAnsi="Times New Roman" w:cs="Times New Roman"/>
          <w:b/>
          <w:b/>
          <w:sz w:val="28"/>
          <w:szCs w:val="28"/>
        </w:rPr>
      </w:pPr>
      <w:r>
        <w:rPr>
          <w:rStyle w:val="C0"/>
          <w:rFonts w:eastAsia="" w:cs="Times New Roman" w:ascii="Times New Roman" w:hAnsi="Times New Roman" w:eastAsiaTheme="majorEastAsia"/>
          <w:b/>
          <w:color w:val="000000"/>
          <w:sz w:val="28"/>
          <w:szCs w:val="28"/>
        </w:rPr>
        <w:t>Перепишите , расставив правильно слова в предложении. Над именами существительными подпишите одуш./неодуш.</w:t>
      </w:r>
    </w:p>
    <w:p>
      <w:pPr>
        <w:pStyle w:val="Normal"/>
        <w:jc w:val="center"/>
        <w:rPr>
          <w:rStyle w:val="C0"/>
          <w:rFonts w:ascii="Times New Roman" w:hAnsi="Times New Roman" w:eastAsia="" w:cs="Times New Roman" w:eastAsiaTheme="majorEastAsia"/>
          <w:color w:val="000000"/>
          <w:sz w:val="40"/>
          <w:szCs w:val="28"/>
        </w:rPr>
      </w:pPr>
      <w:r>
        <w:rPr>
          <w:rFonts w:eastAsia="" w:cs="Times New Roman" w:eastAsiaTheme="majorEastAsia" w:ascii="Times New Roman" w:hAnsi="Times New Roman"/>
          <w:color w:val="000000"/>
          <w:sz w:val="40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sz w:val="40"/>
          <w:szCs w:val="28"/>
        </w:rPr>
      </w:pPr>
      <w:r>
        <w:rPr>
          <w:rStyle w:val="C0"/>
          <w:rFonts w:eastAsia="" w:cs="Times New Roman" w:ascii="Times New Roman" w:hAnsi="Times New Roman" w:eastAsiaTheme="majorEastAsia"/>
          <w:color w:val="000000"/>
          <w:sz w:val="40"/>
          <w:szCs w:val="28"/>
        </w:rPr>
        <w:t xml:space="preserve">завести себе </w:t>
      </w:r>
      <w:r>
        <w:rPr>
          <w:rStyle w:val="C0"/>
          <w:rFonts w:eastAsia="" w:cs="Times New Roman" w:ascii="Times New Roman" w:hAnsi="Times New Roman" w:eastAsiaTheme="majorEastAsia"/>
          <w:color w:val="000000"/>
          <w:sz w:val="40"/>
          <w:szCs w:val="28"/>
          <w:u w:val="single"/>
        </w:rPr>
        <w:t>друзей</w:t>
      </w:r>
      <w:r>
        <w:rPr>
          <w:rStyle w:val="C0"/>
          <w:rFonts w:eastAsia="" w:cs="Times New Roman" w:ascii="Times New Roman" w:hAnsi="Times New Roman" w:eastAsiaTheme="majorEastAsia"/>
          <w:color w:val="000000"/>
          <w:sz w:val="40"/>
          <w:szCs w:val="28"/>
        </w:rPr>
        <w:t xml:space="preserve"> М</w:t>
      </w:r>
      <w:r>
        <w:rPr>
          <w:rStyle w:val="C0"/>
          <w:rFonts w:eastAsia="" w:cs="Times New Roman" w:ascii="Times New Roman" w:hAnsi="Times New Roman" w:eastAsiaTheme="majorEastAsia"/>
          <w:color w:val="000000"/>
          <w:sz w:val="40"/>
          <w:szCs w:val="28"/>
          <w:u w:val="thick"/>
        </w:rPr>
        <w:t>о</w:t>
      </w:r>
      <w:r>
        <w:rPr>
          <w:rStyle w:val="C0"/>
          <w:rFonts w:eastAsia="" w:cs="Times New Roman" w:ascii="Times New Roman" w:hAnsi="Times New Roman" w:eastAsiaTheme="majorEastAsia"/>
          <w:color w:val="000000"/>
          <w:sz w:val="40"/>
          <w:szCs w:val="28"/>
        </w:rPr>
        <w:t>лодой</w:t>
      </w:r>
      <w:r>
        <w:rPr>
          <w:rStyle w:val="C0"/>
          <w:rFonts w:eastAsia="" w:cs="Times New Roman" w:ascii="Times New Roman" w:hAnsi="Times New Roman" w:eastAsiaTheme="majorEastAsia"/>
          <w:color w:val="000000"/>
          <w:sz w:val="40"/>
          <w:szCs w:val="28"/>
          <w:u w:val="single"/>
        </w:rPr>
        <w:t xml:space="preserve"> кр</w:t>
      </w:r>
      <w:r>
        <w:rPr>
          <w:rStyle w:val="C0"/>
          <w:rFonts w:eastAsia="" w:cs="Times New Roman" w:ascii="Times New Roman" w:hAnsi="Times New Roman" w:eastAsiaTheme="majorEastAsia"/>
          <w:color w:val="000000"/>
          <w:sz w:val="40"/>
          <w:szCs w:val="28"/>
          <w:u w:val="thick"/>
        </w:rPr>
        <w:t>о</w:t>
      </w:r>
      <w:r>
        <w:rPr>
          <w:rStyle w:val="C0"/>
          <w:rFonts w:eastAsia="" w:cs="Times New Roman" w:ascii="Times New Roman" w:hAnsi="Times New Roman" w:eastAsiaTheme="majorEastAsia"/>
          <w:color w:val="000000"/>
          <w:sz w:val="40"/>
          <w:szCs w:val="28"/>
          <w:u w:val="single"/>
        </w:rPr>
        <w:t>кодил</w:t>
      </w:r>
      <w:r>
        <w:rPr>
          <w:rStyle w:val="C0"/>
          <w:rFonts w:eastAsia="" w:cs="Times New Roman" w:ascii="Times New Roman" w:hAnsi="Times New Roman" w:eastAsiaTheme="majorEastAsia"/>
          <w:color w:val="000000"/>
          <w:sz w:val="40"/>
          <w:szCs w:val="28"/>
        </w:rPr>
        <w:t xml:space="preserve">  хочет.</w:t>
      </w:r>
    </w:p>
    <w:p>
      <w:pPr>
        <w:pStyle w:val="Normal"/>
        <w:rPr>
          <w:rFonts w:ascii="Times New Roman" w:hAnsi="Times New Roman" w:cs="Times New Roman"/>
          <w:sz w:val="40"/>
          <w:szCs w:val="28"/>
        </w:rPr>
      </w:pPr>
      <w:r>
        <w:rPr>
          <w:rFonts w:cs="Times New Roman" w:ascii="Times New Roman" w:hAnsi="Times New Roman"/>
          <w:sz w:val="40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  </w:t>
      </w:r>
      <w:r>
        <w:rPr>
          <w:rFonts w:cs="Times New Roman" w:ascii="Times New Roman" w:hAnsi="Times New Roman"/>
          <w:b/>
          <w:sz w:val="28"/>
          <w:szCs w:val="28"/>
        </w:rPr>
        <w:t xml:space="preserve">«Соберите  Чебурашку». 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Соедините части Чебурашки и приклейте их на листок.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Расставьте правильный  порядок предложений  и узнаете, нашел ли наш герой друзей и как теперь живет.</w:t>
      </w:r>
    </w:p>
    <w:p>
      <w:pPr>
        <w:pStyle w:val="Normal"/>
        <w:rPr>
          <w:rFonts w:ascii="Times New Roman" w:hAnsi="Times New Roman" w:cs="Times New Roman"/>
          <w:sz w:val="36"/>
          <w:szCs w:val="28"/>
        </w:rPr>
      </w:pPr>
      <w:r>
        <w:rPr>
          <w:rFonts w:cs="Times New Roman" w:ascii="Times New Roman" w:hAnsi="Times New Roman"/>
          <w:sz w:val="36"/>
          <w:szCs w:val="28"/>
        </w:rPr>
        <w:t xml:space="preserve">3.И всё-таки </w:t>
      </w:r>
      <w:r>
        <w:rPr>
          <w:rFonts w:cs="Times New Roman" w:ascii="Times New Roman" w:hAnsi="Times New Roman"/>
          <w:b/>
          <w:sz w:val="36"/>
          <w:szCs w:val="28"/>
        </w:rPr>
        <w:t>Чебурашке</w:t>
      </w:r>
      <w:r>
        <w:rPr>
          <w:rFonts w:cs="Times New Roman" w:ascii="Times New Roman" w:hAnsi="Times New Roman"/>
          <w:sz w:val="36"/>
          <w:szCs w:val="28"/>
        </w:rPr>
        <w:t xml:space="preserve"> не верилось, что у него, наконец ,появились настоящие </w:t>
      </w:r>
      <w:r>
        <w:rPr>
          <w:rFonts w:cs="Times New Roman" w:ascii="Times New Roman" w:hAnsi="Times New Roman"/>
          <w:b/>
          <w:sz w:val="36"/>
          <w:szCs w:val="28"/>
        </w:rPr>
        <w:t>друзья</w:t>
      </w:r>
      <w:r>
        <w:rPr>
          <w:rFonts w:cs="Times New Roman" w:ascii="Times New Roman" w:hAnsi="Times New Roman"/>
          <w:sz w:val="36"/>
          <w:szCs w:val="28"/>
        </w:rPr>
        <w:t>.</w:t>
      </w:r>
    </w:p>
    <w:p>
      <w:pPr>
        <w:pStyle w:val="Normal"/>
        <w:rPr>
          <w:rFonts w:ascii="Times New Roman" w:hAnsi="Times New Roman" w:cs="Times New Roman"/>
          <w:sz w:val="36"/>
          <w:szCs w:val="28"/>
        </w:rPr>
      </w:pPr>
      <w:r>
        <w:rPr>
          <w:rFonts w:cs="Times New Roman" w:ascii="Times New Roman" w:hAnsi="Times New Roman"/>
          <w:sz w:val="36"/>
          <w:szCs w:val="28"/>
        </w:rPr>
        <w:t xml:space="preserve">2.После </w:t>
      </w:r>
      <w:r>
        <w:rPr>
          <w:rFonts w:cs="Times New Roman" w:ascii="Times New Roman" w:hAnsi="Times New Roman"/>
          <w:b/>
          <w:sz w:val="36"/>
          <w:szCs w:val="28"/>
        </w:rPr>
        <w:t>работы</w:t>
      </w:r>
      <w:r>
        <w:rPr>
          <w:rFonts w:cs="Times New Roman" w:ascii="Times New Roman" w:hAnsi="Times New Roman"/>
          <w:sz w:val="36"/>
          <w:szCs w:val="28"/>
        </w:rPr>
        <w:t xml:space="preserve"> они собирались у крокодила дома, мирно беседовали, пили </w:t>
      </w:r>
      <w:r>
        <w:rPr>
          <w:rFonts w:cs="Times New Roman" w:ascii="Times New Roman" w:hAnsi="Times New Roman"/>
          <w:b/>
          <w:sz w:val="36"/>
          <w:szCs w:val="28"/>
        </w:rPr>
        <w:t>кофе</w:t>
      </w:r>
      <w:r>
        <w:rPr>
          <w:rFonts w:cs="Times New Roman" w:ascii="Times New Roman" w:hAnsi="Times New Roman"/>
          <w:sz w:val="36"/>
          <w:szCs w:val="28"/>
        </w:rPr>
        <w:t xml:space="preserve"> и играли в </w:t>
      </w:r>
      <w:r>
        <w:rPr>
          <w:rFonts w:cs="Times New Roman" w:ascii="Times New Roman" w:hAnsi="Times New Roman"/>
          <w:b/>
          <w:sz w:val="36"/>
          <w:szCs w:val="28"/>
        </w:rPr>
        <w:t>крестики-нолики</w:t>
      </w:r>
      <w:r>
        <w:rPr>
          <w:rFonts w:cs="Times New Roman" w:ascii="Times New Roman" w:hAnsi="Times New Roman"/>
          <w:sz w:val="36"/>
          <w:szCs w:val="28"/>
        </w:rPr>
        <w:t>.</w:t>
      </w:r>
    </w:p>
    <w:p>
      <w:pPr>
        <w:pStyle w:val="Normal"/>
        <w:rPr>
          <w:rFonts w:ascii="Times New Roman" w:hAnsi="Times New Roman" w:cs="Times New Roman"/>
          <w:sz w:val="36"/>
          <w:szCs w:val="28"/>
        </w:rPr>
      </w:pPr>
      <w:r>
        <w:rPr>
          <w:rFonts w:cs="Times New Roman" w:ascii="Times New Roman" w:hAnsi="Times New Roman"/>
          <w:sz w:val="36"/>
          <w:szCs w:val="28"/>
        </w:rPr>
        <w:t xml:space="preserve">1.Теперь </w:t>
      </w:r>
      <w:r>
        <w:rPr>
          <w:rFonts w:cs="Times New Roman" w:ascii="Times New Roman" w:hAnsi="Times New Roman"/>
          <w:b/>
          <w:sz w:val="36"/>
          <w:szCs w:val="28"/>
        </w:rPr>
        <w:t>Гена, Галя и Чебурашка</w:t>
      </w:r>
      <w:r>
        <w:rPr>
          <w:rFonts w:cs="Times New Roman" w:ascii="Times New Roman" w:hAnsi="Times New Roman"/>
          <w:sz w:val="36"/>
          <w:szCs w:val="28"/>
        </w:rPr>
        <w:t xml:space="preserve"> почти каждый </w:t>
      </w:r>
      <w:r>
        <w:rPr>
          <w:rFonts w:cs="Times New Roman" w:ascii="Times New Roman" w:hAnsi="Times New Roman"/>
          <w:b/>
          <w:sz w:val="36"/>
          <w:szCs w:val="28"/>
        </w:rPr>
        <w:t>вечер</w:t>
      </w:r>
      <w:r>
        <w:rPr>
          <w:rFonts w:cs="Times New Roman" w:ascii="Times New Roman" w:hAnsi="Times New Roman"/>
          <w:sz w:val="36"/>
          <w:szCs w:val="28"/>
        </w:rPr>
        <w:t xml:space="preserve"> проводили вместе</w:t>
      </w:r>
    </w:p>
    <w:p>
      <w:pPr>
        <w:pStyle w:val="Normal"/>
        <w:spacing w:before="0" w:after="200"/>
        <w:rPr>
          <w:rFonts w:ascii="Times New Roman" w:hAnsi="Times New Roman" w:cs="Times New Roman"/>
          <w:b/>
          <w:b/>
          <w:sz w:val="32"/>
          <w:szCs w:val="28"/>
        </w:rPr>
      </w:pPr>
      <w:r>
        <w:rPr>
          <w:rFonts w:cs="Times New Roman" w:ascii="Times New Roman" w:hAnsi="Times New Roman"/>
          <w:b/>
          <w:sz w:val="32"/>
          <w:szCs w:val="28"/>
        </w:rPr>
        <w:t>Над выделенными словами подпишите  одушевленные или неодушевленные (одуш./неодуш.)</w:t>
      </w:r>
    </w:p>
    <w:sectPr>
      <w:type w:val="nextPage"/>
      <w:pgSz w:w="11906" w:h="16838"/>
      <w:pgMar w:left="567" w:right="140" w:header="0" w:top="142" w:footer="0" w:bottom="28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Cambria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6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515e2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link w:val="10"/>
    <w:uiPriority w:val="9"/>
    <w:qFormat/>
    <w:rsid w:val="00cc3d08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cc3d08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Style13" w:customStyle="1">
    <w:name w:val="Текст выноски Знак"/>
    <w:basedOn w:val="DefaultParagraphFont"/>
    <w:link w:val="a4"/>
    <w:uiPriority w:val="99"/>
    <w:semiHidden/>
    <w:qFormat/>
    <w:rsid w:val="00fe2a40"/>
    <w:rPr>
      <w:rFonts w:ascii="Tahoma" w:hAnsi="Tahoma" w:cs="Tahoma"/>
      <w:sz w:val="16"/>
      <w:szCs w:val="16"/>
    </w:rPr>
  </w:style>
  <w:style w:type="character" w:styleId="C23" w:customStyle="1">
    <w:name w:val="c23"/>
    <w:basedOn w:val="DefaultParagraphFont"/>
    <w:qFormat/>
    <w:rsid w:val="00dc1fc6"/>
    <w:rPr/>
  </w:style>
  <w:style w:type="character" w:styleId="C16" w:customStyle="1">
    <w:name w:val="c16"/>
    <w:basedOn w:val="DefaultParagraphFont"/>
    <w:qFormat/>
    <w:rsid w:val="00dc1fc6"/>
    <w:rPr/>
  </w:style>
  <w:style w:type="character" w:styleId="C0" w:customStyle="1">
    <w:name w:val="c0"/>
    <w:basedOn w:val="DefaultParagraphFont"/>
    <w:qFormat/>
    <w:rsid w:val="00dc1fc6"/>
    <w:rPr/>
  </w:style>
  <w:style w:type="character" w:styleId="C3" w:customStyle="1">
    <w:name w:val="c3"/>
    <w:basedOn w:val="DefaultParagraphFont"/>
    <w:qFormat/>
    <w:rsid w:val="00303dbd"/>
    <w:rPr/>
  </w:style>
  <w:style w:type="character" w:styleId="Style14">
    <w:name w:val="Интернет-ссылка"/>
    <w:basedOn w:val="DefaultParagraphFont"/>
    <w:uiPriority w:val="99"/>
    <w:unhideWhenUsed/>
    <w:rsid w:val="00dd7b4b"/>
    <w:rPr>
      <w:color w:val="0000FF" w:themeColor="hyperlink"/>
      <w:u w:val="single"/>
    </w:rPr>
  </w:style>
  <w:style w:type="character" w:styleId="C28" w:customStyle="1">
    <w:name w:val="c28"/>
    <w:basedOn w:val="DefaultParagraphFont"/>
    <w:qFormat/>
    <w:rsid w:val="00313224"/>
    <w:rPr/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fe2a40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5" w:customStyle="1">
    <w:name w:val="c5"/>
    <w:basedOn w:val="Normal"/>
    <w:qFormat/>
    <w:rsid w:val="00dc1fc6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10" w:customStyle="1">
    <w:name w:val="c10"/>
    <w:basedOn w:val="Normal"/>
    <w:qFormat/>
    <w:rsid w:val="00dc1fc6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15" w:customStyle="1">
    <w:name w:val="c15"/>
    <w:basedOn w:val="Normal"/>
    <w:qFormat/>
    <w:rsid w:val="00dc1fc6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qFormat/>
    <w:rsid w:val="00906af6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NoSpacing">
    <w:name w:val="No Spacing"/>
    <w:uiPriority w:val="1"/>
    <w:qFormat/>
    <w:rsid w:val="00da2bb4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92d3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Application>LibreOffice/7.0.4.2$Windows_X86_64 LibreOffice_project/dcf040e67528d9187c66b2379df5ea4407429775</Application>
  <AppVersion>15.0000</AppVersion>
  <Pages>5</Pages>
  <Words>1277</Words>
  <Characters>8073</Characters>
  <CharactersWithSpaces>9308</CharactersWithSpaces>
  <Paragraphs>134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2021-10-22T11:15:00Z</dcterms:created>
  <dc:creator>Я</dc:creator>
  <dc:description/>
  <dc:language>ru-RU</dc:language>
  <cp:lastModifiedBy/>
  <cp:lastPrinted>2021-10-24T08:12:00Z</cp:lastPrinted>
  <dcterms:modified xsi:type="dcterms:W3CDTF">2021-12-15T11:33:18Z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