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2BD7" w:rsidRPr="009C131E" w:rsidRDefault="00A22BD7" w:rsidP="00A22BD7">
      <w:pPr>
        <w:pStyle w:val="ParagraphStyle"/>
        <w:keepNext/>
        <w:spacing w:before="240" w:after="18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r w:rsidRPr="009C131E">
        <w:rPr>
          <w:rFonts w:ascii="Times New Roman" w:hAnsi="Times New Roman" w:cs="Times New Roman"/>
          <w:b/>
          <w:bCs/>
          <w:sz w:val="28"/>
          <w:szCs w:val="28"/>
        </w:rPr>
        <w:t xml:space="preserve">Конспект урока по теме </w:t>
      </w:r>
      <w:r w:rsidRPr="009C131E">
        <w:rPr>
          <w:rFonts w:ascii="Times New Roman" w:hAnsi="Times New Roman" w:cs="Times New Roman"/>
          <w:b/>
          <w:bCs/>
          <w:caps/>
          <w:sz w:val="28"/>
          <w:szCs w:val="28"/>
        </w:rPr>
        <w:t>«</w:t>
      </w:r>
      <w:r w:rsidRPr="009C131E">
        <w:rPr>
          <w:rFonts w:ascii="Times New Roman" w:hAnsi="Times New Roman" w:cs="Times New Roman"/>
          <w:b/>
          <w:bCs/>
          <w:sz w:val="28"/>
          <w:szCs w:val="28"/>
        </w:rPr>
        <w:t xml:space="preserve">Виды предложений по цели высказывания» </w:t>
      </w:r>
    </w:p>
    <w:p w:rsidR="00A22BD7" w:rsidRPr="009C131E" w:rsidRDefault="00A22BD7" w:rsidP="00A22BD7">
      <w:pPr>
        <w:pStyle w:val="ParagraphStyle"/>
        <w:keepNext/>
        <w:spacing w:before="240" w:after="18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 w:rsidRPr="009C131E">
        <w:rPr>
          <w:rFonts w:ascii="Times New Roman" w:hAnsi="Times New Roman" w:cs="Times New Roman"/>
          <w:b/>
          <w:bCs/>
          <w:sz w:val="28"/>
          <w:szCs w:val="28"/>
        </w:rPr>
        <w:t>4  класс, УМК «Школа России»</w:t>
      </w: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b/>
          <w:bCs/>
          <w:color w:val="000000"/>
        </w:rPr>
        <w:t>Цель</w:t>
      </w:r>
      <w:r w:rsidRPr="009C131E">
        <w:rPr>
          <w:color w:val="000000"/>
        </w:rPr>
        <w:t>: формировать понятие о видах предложений по цели  высказывания  (повествовательные, вопросительные, побудительные).</w:t>
      </w: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b/>
          <w:bCs/>
          <w:color w:val="000000"/>
        </w:rPr>
        <w:t>Задачи</w:t>
      </w:r>
      <w:r w:rsidRPr="009C131E">
        <w:rPr>
          <w:color w:val="000000"/>
        </w:rPr>
        <w:t>:</w:t>
      </w:r>
    </w:p>
    <w:p w:rsidR="00A22BD7" w:rsidRPr="009C131E" w:rsidRDefault="00A22BD7" w:rsidP="009C131E">
      <w:pPr>
        <w:pStyle w:val="a3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color w:val="000000"/>
        </w:rPr>
        <w:t>Создать условия для повторения знаний о предложении как единице речи, о видах предложений по цели высказывания;</w:t>
      </w:r>
    </w:p>
    <w:p w:rsidR="00A22BD7" w:rsidRPr="009C131E" w:rsidRDefault="00A22BD7" w:rsidP="009C131E">
      <w:pPr>
        <w:pStyle w:val="a3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color w:val="000000"/>
        </w:rPr>
        <w:t>Совершенствовать умения распознавать предложения, выделять их интонационно, давать характеристику предложению; способствовать развитию умения правильно обозначать предложения на письме;</w:t>
      </w:r>
    </w:p>
    <w:p w:rsidR="00A22BD7" w:rsidRPr="009C131E" w:rsidRDefault="00A22BD7" w:rsidP="009C131E">
      <w:pPr>
        <w:pStyle w:val="a3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color w:val="000000"/>
        </w:rPr>
        <w:t>Содействовать воспитанию интереса к русскому языку, культуры учебного труда на уроке.</w:t>
      </w: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color w:val="000000"/>
        </w:rPr>
        <w:t> </w:t>
      </w:r>
      <w:r w:rsidRPr="009C131E">
        <w:rPr>
          <w:b/>
          <w:color w:val="000000"/>
          <w:u w:val="single"/>
        </w:rPr>
        <w:t>Тип урока</w:t>
      </w:r>
      <w:r w:rsidRPr="009C131E">
        <w:rPr>
          <w:color w:val="000000"/>
          <w:u w:val="single"/>
        </w:rPr>
        <w:t>:</w:t>
      </w:r>
      <w:r w:rsidRPr="009C131E">
        <w:rPr>
          <w:color w:val="000000"/>
        </w:rPr>
        <w:t> урок усвоения новых знаний.</w:t>
      </w:r>
    </w:p>
    <w:p w:rsidR="00A22BD7" w:rsidRPr="009C131E" w:rsidRDefault="00A22BD7" w:rsidP="00A22BD7">
      <w:pPr>
        <w:pStyle w:val="ParagraphStyle"/>
        <w:keepNext/>
        <w:spacing w:before="240" w:after="180"/>
        <w:outlineLvl w:val="0"/>
        <w:rPr>
          <w:rFonts w:ascii="Times New Roman" w:hAnsi="Times New Roman" w:cs="Times New Roman"/>
        </w:rPr>
      </w:pPr>
      <w:r w:rsidRPr="009C131E">
        <w:rPr>
          <w:rFonts w:ascii="Times New Roman" w:hAnsi="Times New Roman" w:cs="Times New Roman"/>
          <w:b/>
          <w:bCs/>
        </w:rPr>
        <w:t xml:space="preserve">Педагогические задачи. </w:t>
      </w:r>
      <w:proofErr w:type="spellStart"/>
      <w:r w:rsidRPr="009C131E">
        <w:rPr>
          <w:rFonts w:ascii="Times New Roman" w:hAnsi="Times New Roman" w:cs="Times New Roman"/>
        </w:rPr>
        <w:t>Созд</w:t>
      </w:r>
      <w:proofErr w:type="spellEnd"/>
      <w:proofErr w:type="gramStart"/>
      <w:r w:rsidRPr="009C131E">
        <w:rPr>
          <w:rFonts w:ascii="Times New Roman" w:hAnsi="Times New Roman" w:cs="Times New Roman"/>
          <w:lang w:val="en-US"/>
        </w:rPr>
        <w:t>a</w:t>
      </w:r>
      <w:proofErr w:type="spellStart"/>
      <w:proofErr w:type="gramEnd"/>
      <w:r w:rsidRPr="009C131E">
        <w:rPr>
          <w:rFonts w:ascii="Times New Roman" w:hAnsi="Times New Roman" w:cs="Times New Roman"/>
        </w:rPr>
        <w:t>ть</w:t>
      </w:r>
      <w:proofErr w:type="spellEnd"/>
      <w:r w:rsidRPr="009C131E">
        <w:rPr>
          <w:rFonts w:ascii="Times New Roman" w:hAnsi="Times New Roman" w:cs="Times New Roman"/>
        </w:rPr>
        <w:t xml:space="preserve"> условия для </w:t>
      </w:r>
      <w:proofErr w:type="spellStart"/>
      <w:r w:rsidRPr="009C131E">
        <w:rPr>
          <w:rFonts w:ascii="Times New Roman" w:hAnsi="Times New Roman" w:cs="Times New Roman"/>
        </w:rPr>
        <w:t>зн</w:t>
      </w:r>
      <w:proofErr w:type="spellEnd"/>
      <w:r w:rsidRPr="009C131E">
        <w:rPr>
          <w:rFonts w:ascii="Times New Roman" w:hAnsi="Times New Roman" w:cs="Times New Roman"/>
          <w:lang w:val="en-US"/>
        </w:rPr>
        <w:t>a</w:t>
      </w:r>
      <w:proofErr w:type="spellStart"/>
      <w:r w:rsidRPr="009C131E">
        <w:rPr>
          <w:rFonts w:ascii="Times New Roman" w:hAnsi="Times New Roman" w:cs="Times New Roman"/>
        </w:rPr>
        <w:t>комства</w:t>
      </w:r>
      <w:proofErr w:type="spellEnd"/>
      <w:r w:rsidRPr="009C131E">
        <w:rPr>
          <w:rFonts w:ascii="Times New Roman" w:hAnsi="Times New Roman" w:cs="Times New Roman"/>
        </w:rPr>
        <w:t xml:space="preserve"> с предложением как единицей речи, с вид</w:t>
      </w:r>
      <w:r w:rsidRPr="009C131E">
        <w:rPr>
          <w:rFonts w:ascii="Times New Roman" w:hAnsi="Times New Roman" w:cs="Times New Roman"/>
          <w:lang w:val="en-US"/>
        </w:rPr>
        <w:t>a</w:t>
      </w:r>
      <w:r w:rsidRPr="009C131E">
        <w:rPr>
          <w:rFonts w:ascii="Times New Roman" w:hAnsi="Times New Roman" w:cs="Times New Roman"/>
        </w:rPr>
        <w:t xml:space="preserve">ми предложений по цели </w:t>
      </w:r>
      <w:proofErr w:type="spellStart"/>
      <w:r w:rsidRPr="009C131E">
        <w:rPr>
          <w:rFonts w:ascii="Times New Roman" w:hAnsi="Times New Roman" w:cs="Times New Roman"/>
        </w:rPr>
        <w:t>выск</w:t>
      </w:r>
      <w:proofErr w:type="spellEnd"/>
      <w:r w:rsidRPr="009C131E">
        <w:rPr>
          <w:rFonts w:ascii="Times New Roman" w:hAnsi="Times New Roman" w:cs="Times New Roman"/>
          <w:lang w:val="en-US"/>
        </w:rPr>
        <w:t>a</w:t>
      </w:r>
      <w:proofErr w:type="spellStart"/>
      <w:r w:rsidRPr="009C131E">
        <w:rPr>
          <w:rFonts w:ascii="Times New Roman" w:hAnsi="Times New Roman" w:cs="Times New Roman"/>
        </w:rPr>
        <w:t>зывания</w:t>
      </w:r>
      <w:proofErr w:type="spellEnd"/>
      <w:r w:rsidRPr="009C131E">
        <w:rPr>
          <w:rFonts w:ascii="Times New Roman" w:hAnsi="Times New Roman" w:cs="Times New Roman"/>
        </w:rPr>
        <w:t xml:space="preserve">; совершенствовать умения распознавать предложения, выделять их интонационно,; способствовать развитию умения правильно </w:t>
      </w:r>
      <w:proofErr w:type="spellStart"/>
      <w:r w:rsidRPr="009C131E">
        <w:rPr>
          <w:rFonts w:ascii="Times New Roman" w:hAnsi="Times New Roman" w:cs="Times New Roman"/>
        </w:rPr>
        <w:t>обозн</w:t>
      </w:r>
      <w:proofErr w:type="spellEnd"/>
      <w:r w:rsidRPr="009C131E">
        <w:rPr>
          <w:rFonts w:ascii="Times New Roman" w:hAnsi="Times New Roman" w:cs="Times New Roman"/>
          <w:lang w:val="en-US"/>
        </w:rPr>
        <w:t>a</w:t>
      </w:r>
      <w:proofErr w:type="spellStart"/>
      <w:r w:rsidRPr="009C131E">
        <w:rPr>
          <w:rFonts w:ascii="Times New Roman" w:hAnsi="Times New Roman" w:cs="Times New Roman"/>
        </w:rPr>
        <w:t>чать</w:t>
      </w:r>
      <w:proofErr w:type="spellEnd"/>
      <w:r w:rsidRPr="009C131E">
        <w:rPr>
          <w:rFonts w:ascii="Times New Roman" w:hAnsi="Times New Roman" w:cs="Times New Roman"/>
        </w:rPr>
        <w:t xml:space="preserve"> предложения на письме; содействовать воспитанию интереса к русскому языку, культуры учебного труда на уроке.</w:t>
      </w: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b/>
          <w:bCs/>
          <w:color w:val="000000"/>
        </w:rPr>
        <w:t>Планируемые результаты</w:t>
      </w:r>
    </w:p>
    <w:p w:rsidR="00A22BD7" w:rsidRPr="009C131E" w:rsidRDefault="009C131E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>Предметные</w:t>
      </w:r>
      <w:proofErr w:type="gramStart"/>
      <w:r w:rsidR="00A22BD7" w:rsidRPr="009C131E">
        <w:rPr>
          <w:b/>
          <w:bCs/>
          <w:color w:val="000000"/>
        </w:rPr>
        <w:br/>
      </w:r>
      <w:r w:rsidR="00A22BD7" w:rsidRPr="009C131E">
        <w:rPr>
          <w:color w:val="000000"/>
        </w:rPr>
        <w:br/>
      </w:r>
      <w:r w:rsidR="00A22BD7" w:rsidRPr="009C131E">
        <w:rPr>
          <w:i/>
          <w:iCs/>
          <w:color w:val="000000"/>
        </w:rPr>
        <w:t>П</w:t>
      </w:r>
      <w:proofErr w:type="gramEnd"/>
      <w:r w:rsidR="00A22BD7" w:rsidRPr="009C131E">
        <w:rPr>
          <w:i/>
          <w:iCs/>
          <w:color w:val="000000"/>
        </w:rPr>
        <w:t>овторят </w:t>
      </w:r>
      <w:r w:rsidR="00A22BD7" w:rsidRPr="009C131E">
        <w:rPr>
          <w:color w:val="000000"/>
        </w:rPr>
        <w:t>виды предложений по цели высказывания; </w:t>
      </w:r>
      <w:r w:rsidR="00A22BD7" w:rsidRPr="009C131E">
        <w:rPr>
          <w:i/>
          <w:iCs/>
          <w:color w:val="000000"/>
        </w:rPr>
        <w:t>закрепят</w:t>
      </w:r>
      <w:r w:rsidR="00A22BD7" w:rsidRPr="009C131E">
        <w:rPr>
          <w:color w:val="000000"/>
        </w:rPr>
        <w:t> умение определять вид предложения по цели высказывания (повествовательное, вопросительное, побудительное); различать предложение и слова, не составляющие предложения; выделять предложения из речи; соблюдать в устной речи интонацию конца предложения; определять границы предложения в деформированном тексте, выбирать знак для конца каждого предложения, составлять предложения различные по цели высказывания.</w:t>
      </w: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proofErr w:type="spellStart"/>
      <w:r w:rsidRPr="009C131E">
        <w:rPr>
          <w:b/>
          <w:bCs/>
          <w:color w:val="000000"/>
        </w:rPr>
        <w:t>Метапредметные</w:t>
      </w:r>
      <w:proofErr w:type="spellEnd"/>
      <w:r w:rsidRPr="009C131E">
        <w:rPr>
          <w:b/>
          <w:bCs/>
          <w:color w:val="000000"/>
        </w:rPr>
        <w:t> </w:t>
      </w: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i/>
          <w:iCs/>
          <w:color w:val="000000"/>
        </w:rPr>
        <w:t>Познавательные:</w:t>
      </w:r>
      <w:r w:rsidRPr="009C131E">
        <w:rPr>
          <w:color w:val="000000"/>
        </w:rPr>
        <w:t> целенаправленно слушать учителя (одноклассников), решая познавательную задачу; анализировать изучаемые факты языка с выделением их отличительных признаков; осуществлять синтез как составление целого из частей (под руководством учителя); проводить аналогии между изучаемым предметом и собственным опытом (под руководством учителя)</w:t>
      </w:r>
      <w:proofErr w:type="gramStart"/>
      <w:r w:rsidRPr="009C131E">
        <w:rPr>
          <w:color w:val="000000"/>
        </w:rPr>
        <w:t>;</w:t>
      </w:r>
      <w:r w:rsidRPr="009C131E">
        <w:rPr>
          <w:i/>
          <w:iCs/>
          <w:color w:val="000000"/>
        </w:rPr>
        <w:t>р</w:t>
      </w:r>
      <w:proofErr w:type="gramEnd"/>
      <w:r w:rsidRPr="009C131E">
        <w:rPr>
          <w:i/>
          <w:iCs/>
          <w:color w:val="000000"/>
        </w:rPr>
        <w:t>егулятивные:</w:t>
      </w:r>
      <w:r w:rsidRPr="009C131E">
        <w:rPr>
          <w:color w:val="000000"/>
        </w:rPr>
        <w:t xml:space="preserve"> высказывать свое предположение относительно способов решения учебной задачи; </w:t>
      </w:r>
      <w:proofErr w:type="gramStart"/>
      <w:r w:rsidRPr="009C131E">
        <w:rPr>
          <w:color w:val="000000"/>
        </w:rPr>
        <w:t>проговаривать вслух последовательность производимых действий, составляющих основу осваиваемой деятельности (опираясь на памятку или предложенный алгоритм); оценивать совместно с учителем или одноклассниками результат своих действий, вносить соответствующие коррективы; </w:t>
      </w:r>
      <w:r w:rsidRPr="009C131E">
        <w:rPr>
          <w:i/>
          <w:iCs/>
          <w:color w:val="000000"/>
        </w:rPr>
        <w:t>коммуникативные:</w:t>
      </w:r>
      <w:r w:rsidRPr="009C131E">
        <w:rPr>
          <w:color w:val="000000"/>
        </w:rPr>
        <w:t> критично относиться к своему мнению; уметь взглянуть на ситуацию с иной позиции и договариваться с людьми, придерживающимися другого мнения; понимать точку зрения другого;</w:t>
      </w:r>
      <w:proofErr w:type="gramEnd"/>
      <w:r w:rsidRPr="009C131E">
        <w:rPr>
          <w:color w:val="000000"/>
        </w:rPr>
        <w:t xml:space="preserve"> участвовать в работе группы, пары, распределять роли, договариваться друг с другом; предвидеть последствия коллективных решений.</w:t>
      </w:r>
    </w:p>
    <w:p w:rsidR="009C131E" w:rsidRDefault="009C131E" w:rsidP="00A22BD7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:rsidR="009C131E" w:rsidRDefault="009C131E" w:rsidP="00A22BD7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b/>
          <w:bCs/>
          <w:color w:val="000000"/>
        </w:rPr>
        <w:lastRenderedPageBreak/>
        <w:t>Личностные</w:t>
      </w: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color w:val="000000"/>
        </w:rPr>
        <w:t>Понимать то, что правильная устная и письменная речь является показателем индивидуальной культуры человека; проявлять способность к самооценке на основе наблюдения за собственной речью.</w:t>
      </w:r>
    </w:p>
    <w:p w:rsidR="00170D4E" w:rsidRPr="009C131E" w:rsidRDefault="00170D4E" w:rsidP="00170D4E">
      <w:pPr>
        <w:pStyle w:val="ParagraphStyle"/>
        <w:spacing w:line="252" w:lineRule="auto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C131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Используемые технологии</w:t>
      </w:r>
      <w:r w:rsidR="009C131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:</w:t>
      </w:r>
    </w:p>
    <w:p w:rsidR="00170D4E" w:rsidRPr="009C131E" w:rsidRDefault="00170D4E" w:rsidP="009C131E">
      <w:pPr>
        <w:pStyle w:val="ParagraphStyle"/>
        <w:numPr>
          <w:ilvl w:val="0"/>
          <w:numId w:val="3"/>
        </w:numPr>
        <w:spacing w:line="252" w:lineRule="auto"/>
        <w:rPr>
          <w:rFonts w:ascii="Times New Roman" w:hAnsi="Times New Roman" w:cs="Times New Roman"/>
          <w:color w:val="000000"/>
          <w:shd w:val="clear" w:color="auto" w:fill="FFFFFF"/>
        </w:rPr>
      </w:pPr>
      <w:r w:rsidRPr="009C131E">
        <w:rPr>
          <w:rFonts w:ascii="Times New Roman" w:hAnsi="Times New Roman" w:cs="Times New Roman"/>
          <w:color w:val="000000"/>
          <w:shd w:val="clear" w:color="auto" w:fill="FFFFFF"/>
        </w:rPr>
        <w:t>Технология развивающего обучения</w:t>
      </w:r>
    </w:p>
    <w:p w:rsidR="00170D4E" w:rsidRPr="009C131E" w:rsidRDefault="00170D4E" w:rsidP="009C131E">
      <w:pPr>
        <w:pStyle w:val="ParagraphStyle"/>
        <w:numPr>
          <w:ilvl w:val="0"/>
          <w:numId w:val="3"/>
        </w:numPr>
        <w:spacing w:line="252" w:lineRule="auto"/>
        <w:rPr>
          <w:rFonts w:ascii="Times New Roman" w:hAnsi="Times New Roman" w:cs="Times New Roman"/>
          <w:color w:val="000000"/>
          <w:shd w:val="clear" w:color="auto" w:fill="FFFFFF"/>
        </w:rPr>
      </w:pPr>
      <w:proofErr w:type="spellStart"/>
      <w:r w:rsidRPr="009C131E">
        <w:rPr>
          <w:rFonts w:ascii="Times New Roman" w:hAnsi="Times New Roman" w:cs="Times New Roman"/>
          <w:color w:val="000000"/>
          <w:shd w:val="clear" w:color="auto" w:fill="FFFFFF"/>
        </w:rPr>
        <w:t>Здоровьесберегающие</w:t>
      </w:r>
      <w:proofErr w:type="spellEnd"/>
      <w:r w:rsidRPr="009C131E">
        <w:rPr>
          <w:rFonts w:ascii="Times New Roman" w:hAnsi="Times New Roman" w:cs="Times New Roman"/>
          <w:color w:val="000000"/>
          <w:shd w:val="clear" w:color="auto" w:fill="FFFFFF"/>
        </w:rPr>
        <w:t xml:space="preserve"> технологии</w:t>
      </w:r>
    </w:p>
    <w:p w:rsidR="00170D4E" w:rsidRPr="009C131E" w:rsidRDefault="00170D4E" w:rsidP="009C131E">
      <w:pPr>
        <w:pStyle w:val="ParagraphStyle"/>
        <w:numPr>
          <w:ilvl w:val="0"/>
          <w:numId w:val="3"/>
        </w:numPr>
        <w:spacing w:line="252" w:lineRule="auto"/>
        <w:rPr>
          <w:rFonts w:ascii="Times New Roman" w:hAnsi="Times New Roman" w:cs="Times New Roman"/>
          <w:color w:val="000000"/>
          <w:shd w:val="clear" w:color="auto" w:fill="FFFFFF"/>
        </w:rPr>
      </w:pPr>
      <w:r w:rsidRPr="009C131E">
        <w:rPr>
          <w:rFonts w:ascii="Times New Roman" w:hAnsi="Times New Roman" w:cs="Times New Roman"/>
          <w:color w:val="000000"/>
          <w:shd w:val="clear" w:color="auto" w:fill="FFFFFF"/>
        </w:rPr>
        <w:t>Игровые технологии</w:t>
      </w:r>
    </w:p>
    <w:p w:rsidR="00170D4E" w:rsidRPr="009C131E" w:rsidRDefault="00170D4E" w:rsidP="009C131E">
      <w:pPr>
        <w:pStyle w:val="ParagraphStyle"/>
        <w:numPr>
          <w:ilvl w:val="0"/>
          <w:numId w:val="3"/>
        </w:numPr>
        <w:spacing w:line="252" w:lineRule="auto"/>
        <w:rPr>
          <w:rFonts w:ascii="Times New Roman" w:hAnsi="Times New Roman" w:cs="Times New Roman"/>
          <w:b/>
          <w:bCs/>
          <w:caps/>
        </w:rPr>
      </w:pPr>
      <w:r w:rsidRPr="009C131E">
        <w:rPr>
          <w:rFonts w:ascii="Times New Roman" w:hAnsi="Times New Roman" w:cs="Times New Roman"/>
          <w:color w:val="000000"/>
          <w:shd w:val="clear" w:color="auto" w:fill="FFFFFF"/>
        </w:rPr>
        <w:t>Технологии уровневой дифференциации</w:t>
      </w:r>
    </w:p>
    <w:p w:rsidR="00170D4E" w:rsidRPr="009C131E" w:rsidRDefault="00170D4E" w:rsidP="00170D4E">
      <w:pPr>
        <w:pStyle w:val="ParagraphStyle"/>
        <w:spacing w:line="252" w:lineRule="auto"/>
        <w:rPr>
          <w:rFonts w:ascii="Times New Roman" w:hAnsi="Times New Roman" w:cs="Times New Roman"/>
          <w:b/>
          <w:bCs/>
        </w:rPr>
      </w:pPr>
      <w:r w:rsidRPr="009C131E">
        <w:rPr>
          <w:rFonts w:ascii="Times New Roman" w:hAnsi="Times New Roman" w:cs="Times New Roman"/>
          <w:b/>
          <w:bCs/>
          <w:caps/>
        </w:rPr>
        <w:t>м</w:t>
      </w:r>
      <w:r w:rsidRPr="009C131E">
        <w:rPr>
          <w:rFonts w:ascii="Times New Roman" w:hAnsi="Times New Roman" w:cs="Times New Roman"/>
          <w:b/>
          <w:bCs/>
        </w:rPr>
        <w:t xml:space="preserve">етоды и формы обучения                  </w:t>
      </w:r>
    </w:p>
    <w:p w:rsidR="00170D4E" w:rsidRPr="009C131E" w:rsidRDefault="00170D4E" w:rsidP="009C131E">
      <w:pPr>
        <w:pStyle w:val="ParagraphStyle"/>
        <w:numPr>
          <w:ilvl w:val="0"/>
          <w:numId w:val="4"/>
        </w:numPr>
        <w:spacing w:line="252" w:lineRule="auto"/>
        <w:rPr>
          <w:rFonts w:ascii="Times New Roman" w:hAnsi="Times New Roman" w:cs="Times New Roman"/>
          <w:b/>
          <w:bCs/>
          <w:i/>
          <w:iCs/>
        </w:rPr>
      </w:pPr>
      <w:r w:rsidRPr="009C131E">
        <w:rPr>
          <w:rFonts w:ascii="Times New Roman" w:hAnsi="Times New Roman" w:cs="Times New Roman"/>
          <w:b/>
          <w:bCs/>
          <w:i/>
          <w:iCs/>
        </w:rPr>
        <w:t>Методы:</w:t>
      </w:r>
      <w:r w:rsidRPr="009C131E">
        <w:rPr>
          <w:rFonts w:ascii="Times New Roman" w:hAnsi="Times New Roman" w:cs="Times New Roman"/>
        </w:rPr>
        <w:t xml:space="preserve"> словесный, наглядный, практический.</w:t>
      </w:r>
      <w:r w:rsidRPr="009C131E">
        <w:rPr>
          <w:rFonts w:ascii="Times New Roman" w:hAnsi="Times New Roman" w:cs="Times New Roman"/>
          <w:b/>
          <w:bCs/>
          <w:i/>
          <w:iCs/>
        </w:rPr>
        <w:t xml:space="preserve"> </w:t>
      </w:r>
    </w:p>
    <w:p w:rsidR="00170D4E" w:rsidRPr="009C131E" w:rsidRDefault="00170D4E" w:rsidP="009C131E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  <w:r w:rsidRPr="009C131E">
        <w:rPr>
          <w:b/>
          <w:bCs/>
          <w:i/>
          <w:iCs/>
        </w:rPr>
        <w:t>Формы:</w:t>
      </w:r>
      <w:r w:rsidRPr="009C131E">
        <w:t xml:space="preserve"> фронтальная, индивидуальная, парная</w:t>
      </w:r>
    </w:p>
    <w:p w:rsidR="00A22BD7" w:rsidRPr="009C131E" w:rsidRDefault="00A22BD7" w:rsidP="00A22BD7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b/>
          <w:bCs/>
          <w:color w:val="000000"/>
        </w:rPr>
        <w:t>Образовательные ресурсы</w:t>
      </w:r>
    </w:p>
    <w:p w:rsidR="00A22BD7" w:rsidRPr="009C131E" w:rsidRDefault="00A22BD7" w:rsidP="009C131E">
      <w:pPr>
        <w:pStyle w:val="a3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9C131E">
        <w:rPr>
          <w:color w:val="000000"/>
        </w:rPr>
        <w:t xml:space="preserve">Учебник В.П. </w:t>
      </w:r>
      <w:proofErr w:type="spellStart"/>
      <w:r w:rsidRPr="009C131E">
        <w:rPr>
          <w:color w:val="000000"/>
        </w:rPr>
        <w:t>Канакиной</w:t>
      </w:r>
      <w:proofErr w:type="spellEnd"/>
      <w:r w:rsidRPr="009C131E">
        <w:rPr>
          <w:color w:val="000000"/>
        </w:rPr>
        <w:t xml:space="preserve">., </w:t>
      </w:r>
    </w:p>
    <w:p w:rsidR="00A22BD7" w:rsidRPr="009C131E" w:rsidRDefault="00A22BD7" w:rsidP="009C131E">
      <w:pPr>
        <w:pStyle w:val="a3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color w:val="000000"/>
        </w:rPr>
      </w:pPr>
      <w:proofErr w:type="spellStart"/>
      <w:r w:rsidRPr="009C131E">
        <w:rPr>
          <w:color w:val="000000"/>
        </w:rPr>
        <w:t>Мультимедийная</w:t>
      </w:r>
      <w:proofErr w:type="spellEnd"/>
      <w:r w:rsidRPr="009C131E">
        <w:rPr>
          <w:color w:val="000000"/>
        </w:rPr>
        <w:t xml:space="preserve"> презентация к уроку.</w:t>
      </w:r>
    </w:p>
    <w:p w:rsidR="00A22BD7" w:rsidRPr="009C131E" w:rsidRDefault="00C82CCE" w:rsidP="009C131E">
      <w:pPr>
        <w:pStyle w:val="a3"/>
        <w:numPr>
          <w:ilvl w:val="0"/>
          <w:numId w:val="6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 xml:space="preserve">Интерактивный тренажер </w:t>
      </w:r>
      <w:hyperlink r:id="rId5" w:history="1">
        <w:r w:rsidRPr="00AD301F">
          <w:rPr>
            <w:rStyle w:val="a7"/>
          </w:rPr>
          <w:t>https://disk.yandex.ru/i/2qylvaswVYc3Gw</w:t>
        </w:r>
      </w:hyperlink>
      <w:r>
        <w:rPr>
          <w:color w:val="000000"/>
        </w:rPr>
        <w:t xml:space="preserve"> </w:t>
      </w:r>
      <w:r w:rsidR="00A22BD7" w:rsidRPr="009C131E">
        <w:rPr>
          <w:color w:val="000000"/>
        </w:rPr>
        <w:t>.</w:t>
      </w:r>
    </w:p>
    <w:p w:rsidR="00FD7256" w:rsidRPr="009C131E" w:rsidRDefault="00FD7256" w:rsidP="009C131E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000000"/>
        </w:rPr>
      </w:pPr>
      <w:r w:rsidRPr="009C131E">
        <w:rPr>
          <w:b/>
          <w:color w:val="000000"/>
        </w:rPr>
        <w:t>Ход урока</w:t>
      </w:r>
    </w:p>
    <w:tbl>
      <w:tblPr>
        <w:tblStyle w:val="a4"/>
        <w:tblW w:w="0" w:type="auto"/>
        <w:tblLook w:val="04A0"/>
      </w:tblPr>
      <w:tblGrid>
        <w:gridCol w:w="2107"/>
        <w:gridCol w:w="5178"/>
        <w:gridCol w:w="2286"/>
      </w:tblGrid>
      <w:tr w:rsidR="00FD7256" w:rsidTr="00FD7256">
        <w:tc>
          <w:tcPr>
            <w:tcW w:w="2191" w:type="dxa"/>
          </w:tcPr>
          <w:p w:rsidR="00FD7256" w:rsidRPr="005C2BB5" w:rsidRDefault="00FD7256" w:rsidP="00FD7256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Этап урока</w:t>
            </w:r>
          </w:p>
        </w:tc>
        <w:tc>
          <w:tcPr>
            <w:tcW w:w="4054" w:type="dxa"/>
          </w:tcPr>
          <w:p w:rsidR="00FD7256" w:rsidRPr="005C2BB5" w:rsidRDefault="00FD7256" w:rsidP="00FD7256">
            <w:pPr>
              <w:pStyle w:val="a5"/>
              <w:ind w:left="0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5C2BB5">
              <w:rPr>
                <w:rFonts w:ascii="Times New Roman" w:hAnsi="Times New Roman"/>
              </w:rPr>
              <w:t>Содержание деятельности учителя</w:t>
            </w:r>
          </w:p>
        </w:tc>
        <w:tc>
          <w:tcPr>
            <w:tcW w:w="3326" w:type="dxa"/>
          </w:tcPr>
          <w:p w:rsidR="00FD7256" w:rsidRPr="005C2BB5" w:rsidRDefault="00FD7256" w:rsidP="00FD7256">
            <w:pPr>
              <w:pStyle w:val="a5"/>
              <w:ind w:left="0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5C2BB5">
              <w:rPr>
                <w:rFonts w:ascii="Times New Roman" w:hAnsi="Times New Roman"/>
              </w:rPr>
              <w:t>Содержание деятельности учащегося</w:t>
            </w:r>
            <w:r w:rsidRPr="005C2BB5">
              <w:rPr>
                <w:rFonts w:ascii="Times New Roman" w:hAnsi="Times New Roman"/>
              </w:rPr>
              <w:br/>
              <w:t>(осуществляемые действия)</w:t>
            </w:r>
          </w:p>
        </w:tc>
      </w:tr>
      <w:tr w:rsidR="00FD7256" w:rsidTr="00FD7256">
        <w:tc>
          <w:tcPr>
            <w:tcW w:w="2191" w:type="dxa"/>
          </w:tcPr>
          <w:p w:rsidR="00FD7256" w:rsidRPr="005C2BB5" w:rsidRDefault="00FD7256" w:rsidP="00FD7256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I. Самоопределение к деятельности (организационный момент)</w:t>
            </w:r>
          </w:p>
          <w:p w:rsidR="00FD7256" w:rsidRDefault="00FD7256" w:rsidP="00A22BD7">
            <w:pPr>
              <w:pStyle w:val="a3"/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</w:tc>
        <w:tc>
          <w:tcPr>
            <w:tcW w:w="4054" w:type="dxa"/>
          </w:tcPr>
          <w:p w:rsidR="00FD7256" w:rsidRPr="00FD7256" w:rsidRDefault="00FD7256" w:rsidP="00FD7256">
            <w:pPr>
              <w:pStyle w:val="a5"/>
              <w:numPr>
                <w:ilvl w:val="0"/>
                <w:numId w:val="2"/>
              </w:numPr>
              <w:rPr>
                <w:rFonts w:ascii="Times New Roman" w:hAnsi="Times New Roman"/>
                <w:i/>
                <w:u w:val="single"/>
              </w:rPr>
            </w:pPr>
            <w:r w:rsidRPr="00FD7256">
              <w:rPr>
                <w:rFonts w:ascii="Times New Roman" w:hAnsi="Times New Roman"/>
                <w:i/>
                <w:color w:val="0070C0"/>
                <w:u w:val="single"/>
              </w:rPr>
              <w:t>Организация внимания учащихся</w:t>
            </w:r>
          </w:p>
          <w:p w:rsidR="00FD7256" w:rsidRPr="005C2BB5" w:rsidRDefault="00FD7256" w:rsidP="00FD7256">
            <w:pPr>
              <w:jc w:val="both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- Посмотрите друг на друга, подарите улыбку. Каждый из нас и есть самое главное чудо на Земле</w:t>
            </w:r>
            <w:proofErr w:type="gramStart"/>
            <w:r w:rsidRPr="005C2BB5">
              <w:rPr>
                <w:rFonts w:ascii="Times New Roman" w:hAnsi="Times New Roman"/>
              </w:rPr>
              <w:t xml:space="preserve"> .</w:t>
            </w:r>
            <w:proofErr w:type="gramEnd"/>
          </w:p>
          <w:p w:rsidR="00FD7256" w:rsidRPr="005C2BB5" w:rsidRDefault="00FD7256" w:rsidP="00FD7256">
            <w:pPr>
              <w:jc w:val="both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 xml:space="preserve">- Почему именно человек? Как вы думаете? </w:t>
            </w:r>
          </w:p>
          <w:p w:rsidR="00FD7256" w:rsidRPr="005C2BB5" w:rsidRDefault="00FD7256" w:rsidP="00FD7256">
            <w:pPr>
              <w:jc w:val="both"/>
              <w:rPr>
                <w:rFonts w:ascii="Times New Roman" w:hAnsi="Times New Roman"/>
              </w:rPr>
            </w:pPr>
            <w:proofErr w:type="gramStart"/>
            <w:r w:rsidRPr="005C2BB5">
              <w:rPr>
                <w:rFonts w:ascii="Times New Roman" w:hAnsi="Times New Roman"/>
              </w:rPr>
              <w:t>- Действительно, как много умеет делать каждый из нас - радоваться, рисовать картинки, бегать, танцевать, петь, чувствовать запах цветов, а самое главное, человек познает новое, делает открытия, проводить опыты, исследования, решает сложнейшие задачи…</w:t>
            </w:r>
            <w:proofErr w:type="gramEnd"/>
          </w:p>
          <w:p w:rsidR="00FD7256" w:rsidRPr="005C2BB5" w:rsidRDefault="00FD7256" w:rsidP="00FD7256">
            <w:pPr>
              <w:jc w:val="both"/>
              <w:rPr>
                <w:rFonts w:ascii="Times New Roman" w:hAnsi="Times New Roman"/>
                <w:b/>
                <w:color w:val="000000"/>
              </w:rPr>
            </w:pPr>
            <w:r w:rsidRPr="005C2BB5">
              <w:rPr>
                <w:rFonts w:ascii="Times New Roman" w:hAnsi="Times New Roman"/>
              </w:rPr>
              <w:t>- И все это делает, какой человек</w:t>
            </w:r>
            <w:r w:rsidRPr="005C2BB5">
              <w:rPr>
                <w:rFonts w:ascii="Times New Roman" w:hAnsi="Times New Roman"/>
                <w:color w:val="000000"/>
              </w:rPr>
              <w:t>? (умный, а, чтобы быть грамотным, надо прилежно учиться)</w:t>
            </w:r>
          </w:p>
          <w:p w:rsidR="00FD7256" w:rsidRPr="005C2BB5" w:rsidRDefault="00FD7256" w:rsidP="00FD7256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Итак, начинаем урок русского языка</w:t>
            </w:r>
            <w:r w:rsidRPr="005C2BB5">
              <w:rPr>
                <w:rFonts w:ascii="Times New Roman" w:hAnsi="Times New Roman"/>
              </w:rPr>
              <w:t>. Присаживайтесь.</w:t>
            </w:r>
          </w:p>
          <w:p w:rsidR="00FD7256" w:rsidRPr="005C2BB5" w:rsidRDefault="00FD7256" w:rsidP="00FD7256">
            <w:pPr>
              <w:jc w:val="both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- Девиз нашего урока: «</w:t>
            </w:r>
            <w:r>
              <w:rPr>
                <w:rFonts w:ascii="Times New Roman" w:hAnsi="Times New Roman"/>
              </w:rPr>
              <w:t xml:space="preserve">Не стоять на месте, двигаться </w:t>
            </w:r>
            <w:proofErr w:type="spellStart"/>
            <w:r>
              <w:rPr>
                <w:rFonts w:ascii="Times New Roman" w:hAnsi="Times New Roman"/>
              </w:rPr>
              <w:t>всесте</w:t>
            </w:r>
            <w:proofErr w:type="spellEnd"/>
            <w:r w:rsidRPr="005C2BB5">
              <w:rPr>
                <w:rFonts w:ascii="Times New Roman" w:hAnsi="Times New Roman"/>
              </w:rPr>
              <w:t xml:space="preserve">!»   </w:t>
            </w:r>
          </w:p>
          <w:p w:rsidR="00FD7256" w:rsidRPr="005C2BB5" w:rsidRDefault="00FD7256" w:rsidP="00FD7256">
            <w:pPr>
              <w:jc w:val="both"/>
              <w:rPr>
                <w:rFonts w:ascii="Times New Roman" w:hAnsi="Times New Roman"/>
              </w:rPr>
            </w:pPr>
            <w:r w:rsidRPr="005C2BB5">
              <w:rPr>
                <w:rStyle w:val="c0c12"/>
                <w:rFonts w:ascii="Times New Roman" w:hAnsi="Times New Roman"/>
              </w:rPr>
              <w:t>Открываем тетради и записываем дату и вид работы</w:t>
            </w:r>
          </w:p>
          <w:p w:rsidR="00FD7256" w:rsidRPr="005C2BB5" w:rsidRDefault="00FD7256" w:rsidP="00FD7256">
            <w:pPr>
              <w:pStyle w:val="a5"/>
              <w:numPr>
                <w:ilvl w:val="0"/>
                <w:numId w:val="2"/>
              </w:numPr>
              <w:ind w:left="0" w:hanging="37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5C2BB5">
              <w:rPr>
                <w:rFonts w:ascii="Times New Roman" w:hAnsi="Times New Roman"/>
                <w:i/>
                <w:color w:val="0070C0"/>
                <w:u w:val="single"/>
              </w:rPr>
              <w:t>Оформление работы в тетради</w:t>
            </w:r>
          </w:p>
          <w:p w:rsidR="00FD7256" w:rsidRPr="005C2BB5" w:rsidRDefault="00FD7256" w:rsidP="00FD7256">
            <w:pPr>
              <w:pStyle w:val="c2"/>
              <w:shd w:val="clear" w:color="auto" w:fill="FFFFFF"/>
              <w:spacing w:before="0" w:beforeAutospacing="0" w:after="0" w:afterAutospacing="0"/>
              <w:rPr>
                <w:rStyle w:val="c0"/>
                <w:sz w:val="22"/>
                <w:szCs w:val="22"/>
              </w:rPr>
            </w:pPr>
            <w:r w:rsidRPr="005C2BB5">
              <w:rPr>
                <w:rStyle w:val="c0"/>
                <w:sz w:val="22"/>
                <w:szCs w:val="22"/>
              </w:rPr>
              <w:t>Я тетрадь свою открою и наклонно положу.</w:t>
            </w:r>
          </w:p>
          <w:p w:rsidR="00FD7256" w:rsidRPr="005C2BB5" w:rsidRDefault="00FD7256" w:rsidP="00FD7256">
            <w:pPr>
              <w:pStyle w:val="c2"/>
              <w:shd w:val="clear" w:color="auto" w:fill="FFFFFF"/>
              <w:spacing w:before="0" w:beforeAutospacing="0" w:after="0" w:afterAutospacing="0"/>
              <w:rPr>
                <w:rStyle w:val="c0"/>
                <w:sz w:val="22"/>
                <w:szCs w:val="22"/>
              </w:rPr>
            </w:pPr>
            <w:r w:rsidRPr="005C2BB5">
              <w:rPr>
                <w:rStyle w:val="c0"/>
                <w:sz w:val="22"/>
                <w:szCs w:val="22"/>
              </w:rPr>
              <w:t>Я, друзья, от вас не скрою: ручку правильно держу.</w:t>
            </w:r>
          </w:p>
          <w:p w:rsidR="00FD7256" w:rsidRDefault="00FD7256" w:rsidP="00FD7256">
            <w:pPr>
              <w:pStyle w:val="a3"/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 w:rsidRPr="005C2BB5">
              <w:rPr>
                <w:rStyle w:val="c0"/>
                <w:sz w:val="22"/>
                <w:szCs w:val="22"/>
              </w:rPr>
              <w:t>Сяду прямо, не согнусь и за работу я возьмусь</w:t>
            </w:r>
          </w:p>
        </w:tc>
        <w:tc>
          <w:tcPr>
            <w:tcW w:w="3326" w:type="dxa"/>
          </w:tcPr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Слушают учителя. Демонстрируют готовность к уроку, организуют рабочее место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Pr="00FD7256" w:rsidRDefault="00FD7256" w:rsidP="00FD7256">
            <w:pPr>
              <w:pStyle w:val="a5"/>
              <w:ind w:left="-8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5C2BB5">
              <w:rPr>
                <w:rFonts w:ascii="Times New Roman" w:hAnsi="Times New Roman"/>
                <w:i/>
                <w:iCs/>
              </w:rPr>
              <w:t>Записывают дату и вид работы в тетради</w:t>
            </w:r>
          </w:p>
        </w:tc>
      </w:tr>
      <w:tr w:rsidR="00FD7256" w:rsidTr="00FD7256">
        <w:tc>
          <w:tcPr>
            <w:tcW w:w="2191" w:type="dxa"/>
          </w:tcPr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II. Актуализация </w:t>
            </w: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знаний.</w:t>
            </w: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Проверка домашнего задания.</w:t>
            </w: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Минутка чистописания.</w:t>
            </w: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Работа над словами с непроверяемым написанием</w:t>
            </w: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4054" w:type="dxa"/>
          </w:tcPr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lastRenderedPageBreak/>
              <w:t xml:space="preserve">Проверяет домашнее задание. Проводит беседу о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lastRenderedPageBreak/>
              <w:t>проделанной работе.</w:t>
            </w:r>
          </w:p>
          <w:p w:rsidR="00FD7256" w:rsidRDefault="00FD7256" w:rsidP="00FD7256">
            <w:pPr>
              <w:pStyle w:val="a5"/>
              <w:ind w:hanging="643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Прочитайте составленный текст.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Проводит минутку чистописания.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Сегодня мы напишем красиво и правильно букву «в» в соединении с буквой «</w:t>
            </w:r>
            <w:proofErr w:type="spell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ф</w:t>
            </w:r>
            <w:proofErr w:type="spell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».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Чем интересна эта пара букв?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(Эти буквы обозначают парные согласные звуки.) 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Назовите другие парные согласные. </w:t>
            </w:r>
          </w:p>
          <w:p w:rsidR="00FD7256" w:rsidRDefault="00FD7256" w:rsidP="00FD7256">
            <w:pPr>
              <w:pStyle w:val="a5"/>
              <w:ind w:hanging="643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– Запишите пословицу. Объясните ее смысл.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Организует работу над словами с непроверяемым написанием.</w:t>
            </w:r>
          </w:p>
          <w:p w:rsidR="00FD7256" w:rsidRDefault="00FD7256" w:rsidP="00FD7256">
            <w:pPr>
              <w:pStyle w:val="a5"/>
              <w:ind w:hanging="643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  <w:color w:val="1F497D"/>
              </w:rPr>
              <w:t>Хозяин, хозяйство</w:t>
            </w:r>
          </w:p>
          <w:p w:rsidR="00FD7256" w:rsidRDefault="00FD7256" w:rsidP="00FD7256">
            <w:pPr>
              <w:pStyle w:val="a5"/>
              <w:ind w:hanging="643"/>
              <w:rPr>
                <w:rFonts w:ascii="Times New Roman" w:hAnsi="Times New Roman"/>
                <w:i/>
                <w:color w:val="0070C0"/>
                <w:u w:val="single"/>
              </w:rPr>
            </w:pP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Подберите однокоренные слова, синонимы к слову «хозяин».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Запишите словарное слово в индивидуальные словарики, используя прием ассоциаций.</w:t>
            </w:r>
          </w:p>
          <w:p w:rsidR="00FD7256" w:rsidRPr="00FD7256" w:rsidRDefault="00FD7256" w:rsidP="00FD7256">
            <w:pPr>
              <w:pStyle w:val="a5"/>
              <w:ind w:hanging="643"/>
              <w:rPr>
                <w:rFonts w:ascii="Times New Roman" w:hAnsi="Times New Roman"/>
                <w:i/>
                <w:color w:val="0070C0"/>
                <w:u w:val="single"/>
              </w:rPr>
            </w:pPr>
            <w:r>
              <w:rPr>
                <w:rFonts w:ascii="Times New Roman" w:hAnsi="Times New Roman"/>
                <w:i/>
                <w:iCs/>
                <w:color w:val="1F497D"/>
              </w:rPr>
              <w:t>(</w:t>
            </w:r>
            <w:proofErr w:type="gramStart"/>
            <w:r>
              <w:rPr>
                <w:rFonts w:ascii="Times New Roman" w:hAnsi="Times New Roman"/>
                <w:i/>
                <w:iCs/>
                <w:color w:val="1F497D"/>
              </w:rPr>
              <w:t>См</w:t>
            </w:r>
            <w:proofErr w:type="gramEnd"/>
            <w:r>
              <w:rPr>
                <w:rFonts w:ascii="Times New Roman" w:hAnsi="Times New Roman"/>
                <w:i/>
                <w:iCs/>
                <w:color w:val="1F497D"/>
              </w:rPr>
              <w:t xml:space="preserve">. </w:t>
            </w:r>
            <w:r w:rsidRPr="005C2BB5">
              <w:rPr>
                <w:rFonts w:ascii="Times New Roman" w:hAnsi="Times New Roman"/>
                <w:i/>
                <w:iCs/>
                <w:color w:val="1F497D"/>
              </w:rPr>
              <w:t xml:space="preserve"> Приложение 1.)</w:t>
            </w:r>
          </w:p>
        </w:tc>
        <w:tc>
          <w:tcPr>
            <w:tcW w:w="3326" w:type="dxa"/>
          </w:tcPr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Отвечают на вопросы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учителя. Рассказывают о выполненной дома работе. Читают текст-рассуждение.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Выполняют чистописание. Находят и подчеркивают орфограммы в словах.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b/>
                <w:i/>
                <w:iCs/>
                <w:color w:val="1F497D"/>
                <w:sz w:val="22"/>
                <w:szCs w:val="22"/>
              </w:rPr>
            </w:pPr>
            <w:proofErr w:type="spellStart"/>
            <w:r w:rsidRPr="005C2BB5">
              <w:rPr>
                <w:rFonts w:ascii="Times New Roman" w:hAnsi="Times New Roman" w:cs="Times New Roman"/>
                <w:b/>
                <w:i/>
                <w:iCs/>
                <w:color w:val="1F497D"/>
                <w:sz w:val="22"/>
                <w:szCs w:val="22"/>
              </w:rPr>
              <w:t>Фв</w:t>
            </w:r>
            <w:proofErr w:type="spellEnd"/>
            <w:r w:rsidRPr="005C2BB5">
              <w:rPr>
                <w:rFonts w:ascii="Times New Roman" w:hAnsi="Times New Roman" w:cs="Times New Roman"/>
                <w:b/>
                <w:i/>
                <w:iCs/>
                <w:color w:val="1F497D"/>
                <w:sz w:val="22"/>
                <w:szCs w:val="22"/>
              </w:rPr>
              <w:t xml:space="preserve">, </w:t>
            </w:r>
            <w:proofErr w:type="spellStart"/>
            <w:r w:rsidRPr="005C2BB5">
              <w:rPr>
                <w:rFonts w:ascii="Times New Roman" w:hAnsi="Times New Roman" w:cs="Times New Roman"/>
                <w:b/>
                <w:i/>
                <w:iCs/>
                <w:color w:val="1F497D"/>
                <w:sz w:val="22"/>
                <w:szCs w:val="22"/>
              </w:rPr>
              <w:t>Вф</w:t>
            </w:r>
            <w:proofErr w:type="spellEnd"/>
            <w:r w:rsidRPr="005C2BB5">
              <w:rPr>
                <w:rFonts w:ascii="Times New Roman" w:hAnsi="Times New Roman" w:cs="Times New Roman"/>
                <w:b/>
                <w:i/>
                <w:iCs/>
                <w:color w:val="1F497D"/>
                <w:sz w:val="22"/>
                <w:szCs w:val="22"/>
              </w:rPr>
              <w:t xml:space="preserve">,  </w:t>
            </w:r>
            <w:proofErr w:type="spellStart"/>
            <w:r w:rsidRPr="005C2BB5">
              <w:rPr>
                <w:rFonts w:ascii="Times New Roman" w:hAnsi="Times New Roman" w:cs="Times New Roman"/>
                <w:b/>
                <w:i/>
                <w:iCs/>
                <w:color w:val="1F497D"/>
                <w:sz w:val="22"/>
                <w:szCs w:val="22"/>
              </w:rPr>
              <w:t>фв</w:t>
            </w:r>
            <w:proofErr w:type="spellEnd"/>
            <w:r w:rsidRPr="005C2BB5">
              <w:rPr>
                <w:rFonts w:ascii="Times New Roman" w:hAnsi="Times New Roman" w:cs="Times New Roman"/>
                <w:b/>
                <w:i/>
                <w:iCs/>
                <w:color w:val="1F497D"/>
                <w:sz w:val="22"/>
                <w:szCs w:val="22"/>
              </w:rPr>
              <w:t xml:space="preserve">, </w:t>
            </w:r>
            <w:proofErr w:type="spellStart"/>
            <w:r w:rsidRPr="005C2BB5">
              <w:rPr>
                <w:rFonts w:ascii="Times New Roman" w:hAnsi="Times New Roman" w:cs="Times New Roman"/>
                <w:b/>
                <w:i/>
                <w:iCs/>
                <w:color w:val="1F497D"/>
                <w:sz w:val="22"/>
                <w:szCs w:val="22"/>
              </w:rPr>
              <w:t>вф</w:t>
            </w:r>
            <w:proofErr w:type="spellEnd"/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>Сделал дело - гуляй смело.</w:t>
            </w: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Записывают словарное слово в индивидуальный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br/>
              <w:t>словарик.</w:t>
            </w:r>
          </w:p>
          <w:p w:rsidR="00FD7256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D7256" w:rsidRPr="005C2BB5" w:rsidRDefault="00FD7256" w:rsidP="00FD7256">
            <w:pPr>
              <w:pStyle w:val="ParagraphStyle"/>
              <w:spacing w:before="120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Подбирают однокоренные слова, синонимы к словарному слову. 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 xml:space="preserve">Однокоренные слова: </w:t>
            </w:r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>хозяин, хозяйство, хозяйственник, хозяйственный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Составляют предложения.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>Моя мама хорошая хозяйка.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>У бабушки большое хозяйство: куры, утки, поросята и теленок</w:t>
            </w:r>
            <w:proofErr w:type="gramStart"/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 xml:space="preserve"> .</w:t>
            </w:r>
            <w:proofErr w:type="gramEnd"/>
          </w:p>
        </w:tc>
      </w:tr>
      <w:tr w:rsidR="00FD7256" w:rsidTr="00FD7256">
        <w:tc>
          <w:tcPr>
            <w:tcW w:w="2191" w:type="dxa"/>
          </w:tcPr>
          <w:p w:rsidR="00FD7256" w:rsidRPr="005C2BB5" w:rsidRDefault="00FD7256" w:rsidP="00FD7256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III. Постановка учебной задачи</w:t>
            </w:r>
          </w:p>
        </w:tc>
        <w:tc>
          <w:tcPr>
            <w:tcW w:w="4054" w:type="dxa"/>
          </w:tcPr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Задает вопросы. Комментирует ответы, предлагает сформулировать цель урока.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Какая бывает речь?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Из чего состоит наша речь?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Что такое предложение?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Как определить предложение в устной речи? 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 письменной речи?</w:t>
            </w:r>
          </w:p>
          <w:p w:rsidR="00FD7256" w:rsidRDefault="00FD7256" w:rsidP="00FD7256">
            <w:pPr>
              <w:pStyle w:val="a5"/>
              <w:ind w:left="77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– Прочитайте тему урока.</w:t>
            </w:r>
          </w:p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Определите цели урока, используя опорные слова.</w:t>
            </w:r>
          </w:p>
          <w:p w:rsidR="00FD7256" w:rsidRPr="00FD7256" w:rsidRDefault="00FD7256" w:rsidP="00FD7256">
            <w:pPr>
              <w:pStyle w:val="a5"/>
              <w:ind w:left="77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5C2BB5">
              <w:rPr>
                <w:rFonts w:ascii="Times New Roman" w:hAnsi="Times New Roman"/>
              </w:rPr>
              <w:t>– Сегодня на уроке будем учиться определять виды предложения по цели высказывания</w:t>
            </w:r>
          </w:p>
        </w:tc>
        <w:tc>
          <w:tcPr>
            <w:tcW w:w="3326" w:type="dxa"/>
          </w:tcPr>
          <w:p w:rsidR="00FD7256" w:rsidRPr="005C2BB5" w:rsidRDefault="00FD7256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Обсуждают тему урока. Отвечают на вопросы, формулируют цель урока. Под руководством учителя определяют задачи урока</w:t>
            </w:r>
          </w:p>
        </w:tc>
      </w:tr>
      <w:tr w:rsidR="00FD7256" w:rsidTr="00FD7256">
        <w:tc>
          <w:tcPr>
            <w:tcW w:w="2191" w:type="dxa"/>
          </w:tcPr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IV. «Открытие» нового знания</w:t>
            </w:r>
          </w:p>
          <w:p w:rsidR="00FD7256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Наблюдение над языковым материалом.</w:t>
            </w: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Работа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по учебнику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spell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упражне</w:t>
            </w:r>
            <w:proofErr w:type="spell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proofErr w:type="gramEnd"/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ние</w:t>
            </w:r>
            <w:proofErr w:type="spell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12)</w:t>
            </w:r>
            <w:proofErr w:type="gramEnd"/>
          </w:p>
        </w:tc>
        <w:tc>
          <w:tcPr>
            <w:tcW w:w="4054" w:type="dxa"/>
          </w:tcPr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lastRenderedPageBreak/>
              <w:t>Организует работу по теме урока. Объясняет новый материал, отвечает на вопросы учеников.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Прочитайте запись на доске: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Гости пришли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Можно ли эту запись назвать предложением?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lastRenderedPageBreak/>
              <w:t>(Нет.)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Почему?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(Нет знака препинания в конце.)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Прочитайте с разной интонацией.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Какое предложение по цели высказывания? Что ставим в конце предложения? </w:t>
            </w:r>
            <w:proofErr w:type="gramStart"/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(Вопрос задается </w:t>
            </w:r>
            <w:proofErr w:type="gramEnd"/>
          </w:p>
          <w:p w:rsidR="00FD7256" w:rsidRDefault="00810E7B" w:rsidP="00810E7B">
            <w:pPr>
              <w:pStyle w:val="a5"/>
              <w:rPr>
                <w:rFonts w:ascii="Times New Roman" w:hAnsi="Times New Roman"/>
                <w:i/>
                <w:iCs/>
              </w:rPr>
            </w:pPr>
            <w:r w:rsidRPr="005C2BB5">
              <w:rPr>
                <w:rFonts w:ascii="Times New Roman" w:hAnsi="Times New Roman"/>
                <w:i/>
                <w:iCs/>
              </w:rPr>
              <w:t>к каждому предложению.)</w:t>
            </w:r>
          </w:p>
          <w:p w:rsidR="00810E7B" w:rsidRDefault="00810E7B" w:rsidP="00810E7B">
            <w:pPr>
              <w:pStyle w:val="a5"/>
              <w:rPr>
                <w:rFonts w:ascii="Times New Roman" w:hAnsi="Times New Roman"/>
                <w:i/>
                <w:iCs/>
              </w:rPr>
            </w:pP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Прочитайте. Что вы представили, читая каждое предложение?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Какие слова в стихотворении употреблены в переносном значении?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(Звезды </w:t>
            </w:r>
            <w:r w:rsidRPr="005C2BB5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>тают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, солнышко </w:t>
            </w:r>
            <w:r w:rsidRPr="005C2BB5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>проснулось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.)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Найдите и прочитайте простые предложения. Сколько в каждом из них слов?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Определите главные члены предложения.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Объясните написание корня в словах «рассветает», «розовеет», «вдалеке», «снежинки». </w:t>
            </w:r>
          </w:p>
          <w:p w:rsidR="00810E7B" w:rsidRDefault="00810E7B" w:rsidP="00810E7B">
            <w:pPr>
              <w:pStyle w:val="a5"/>
              <w:ind w:left="77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– Подготовьтесь к письму данного стихотворения по памяти. Запишите его. Проверьте себя.</w:t>
            </w:r>
          </w:p>
          <w:p w:rsidR="00810E7B" w:rsidRPr="00FD7256" w:rsidRDefault="00810E7B" w:rsidP="00810E7B">
            <w:pPr>
              <w:pStyle w:val="a5"/>
              <w:ind w:left="77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5C2BB5">
              <w:rPr>
                <w:rFonts w:ascii="Times New Roman" w:hAnsi="Times New Roman"/>
              </w:rPr>
              <w:t>– Как в устной речи и на письме выделяются предложения?</w:t>
            </w:r>
          </w:p>
        </w:tc>
        <w:tc>
          <w:tcPr>
            <w:tcW w:w="3326" w:type="dxa"/>
          </w:tcPr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Выводят языковые закономерности, лежащие в основе изучаемого понятия или правила.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Анализируют формулировку правила (понятия), данную в учебнике. Проводят наблюдения на материале связных текстов. Рассказывают о видах предложения по цели высказывания.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По цели высказывания предложения делятся на группы: </w:t>
            </w:r>
          </w:p>
          <w:p w:rsidR="00810E7B" w:rsidRPr="005C2BB5" w:rsidRDefault="00810E7B" w:rsidP="00810E7B">
            <w:pPr>
              <w:pStyle w:val="ParagraphStyle"/>
              <w:spacing w:before="45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•  </w:t>
            </w:r>
            <w:r w:rsidRPr="005C2BB5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>повествовательные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содержат сообщение или описание, они выражают законченную мысль; интонационно законченность мысли выражается понижением голоса в конце предложения; </w:t>
            </w:r>
          </w:p>
          <w:p w:rsidR="00810E7B" w:rsidRPr="005C2BB5" w:rsidRDefault="00810E7B" w:rsidP="00810E7B">
            <w:pPr>
              <w:pStyle w:val="ParagraphStyle"/>
              <w:spacing w:before="45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proofErr w:type="gramStart"/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•  </w:t>
            </w:r>
            <w:r w:rsidRPr="005C2BB5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>вопросительные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содержат вопрос о чем-то неизвестном говорящему; интонационно вопрос передается особой вопросительной интонацией, на письме – вопросительным знаком; также вопрос передается вопросительными словами «кто?», «зачем?» и др., вопросительными частицами «неужели», «ли», «разве» и порядком слов;</w:t>
            </w:r>
            <w:proofErr w:type="gramEnd"/>
          </w:p>
          <w:p w:rsidR="00FD7256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•  </w:t>
            </w:r>
            <w:proofErr w:type="gramStart"/>
            <w:r w:rsidRPr="005C2BB5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>побудительные</w:t>
            </w:r>
            <w:proofErr w:type="gram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выражают желание говорящего заставить что-то делать других людей; значение передается побудительной интонацией,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а также глагольными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lastRenderedPageBreak/>
              <w:t>формами, частицами, междометиями и т. д.</w:t>
            </w:r>
          </w:p>
        </w:tc>
      </w:tr>
      <w:tr w:rsidR="00FD7256" w:rsidTr="00FD7256">
        <w:tc>
          <w:tcPr>
            <w:tcW w:w="2191" w:type="dxa"/>
          </w:tcPr>
          <w:p w:rsidR="00FD7256" w:rsidRPr="005C2BB5" w:rsidRDefault="00810E7B" w:rsidP="00FD7256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C124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ФИЗМИНУТКА</w:t>
            </w:r>
          </w:p>
        </w:tc>
        <w:tc>
          <w:tcPr>
            <w:tcW w:w="4054" w:type="dxa"/>
          </w:tcPr>
          <w:p w:rsidR="00FD7256" w:rsidRPr="00FD7256" w:rsidRDefault="00982EA8" w:rsidP="00FD7256">
            <w:pPr>
              <w:pStyle w:val="a5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982EA8">
              <w:rPr>
                <w:rFonts w:ascii="Times New Roman" w:hAnsi="Times New Roman"/>
                <w:i/>
                <w:color w:val="0070C0"/>
                <w:u w:val="single"/>
              </w:rPr>
              <w:object w:dxaOrig="177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3pt;height:40.75pt" o:ole="">
                  <v:imagedata r:id="rId6" o:title=""/>
                </v:shape>
                <o:OLEObject Type="Embed" ProgID="Package" ShapeID="_x0000_i1025" DrawAspect="Content" ObjectID="_1756890936" r:id="rId7"/>
              </w:object>
            </w:r>
          </w:p>
        </w:tc>
        <w:tc>
          <w:tcPr>
            <w:tcW w:w="3326" w:type="dxa"/>
          </w:tcPr>
          <w:p w:rsidR="00FD7256" w:rsidRPr="005C2BB5" w:rsidRDefault="00810E7B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Выполняют простые упражнения в сопровождении видеоролика</w:t>
            </w:r>
          </w:p>
        </w:tc>
      </w:tr>
      <w:tr w:rsidR="00810E7B" w:rsidTr="00810E7B">
        <w:tc>
          <w:tcPr>
            <w:tcW w:w="2191" w:type="dxa"/>
          </w:tcPr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V. Первичное закрепление знаний.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 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Работа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по учебнику </w:t>
            </w: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(упражне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ния 13).</w:t>
            </w: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Работа 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по учебнику </w:t>
            </w: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(упражне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ние 14)</w:t>
            </w: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Pr="005C1244" w:rsidRDefault="006509CC" w:rsidP="00810E7B">
            <w:pPr>
              <w:pStyle w:val="ParagraphStyle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Работа с интерактивным тренажером.</w:t>
            </w:r>
          </w:p>
        </w:tc>
        <w:tc>
          <w:tcPr>
            <w:tcW w:w="4054" w:type="dxa"/>
          </w:tcPr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Задает вопросы. Комментирует и корректирует ответы. Наблюдает за работой учащихся. Помогает, при необходимости проверяет ответы. Комментирует ход решения.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Прочитайте задание. Составьте и запишите предложения из данных слов.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Составляют ли предложения текст?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Какой темой их можно объединить?</w:t>
            </w:r>
          </w:p>
          <w:p w:rsidR="00810E7B" w:rsidRDefault="00810E7B" w:rsidP="00810E7B">
            <w:pPr>
              <w:pStyle w:val="a5"/>
              <w:ind w:left="77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– Продолжите текст: составьте и запишите 1–2 предложения на эту же тему.</w:t>
            </w:r>
          </w:p>
          <w:p w:rsidR="00810E7B" w:rsidRDefault="00810E7B" w:rsidP="00810E7B">
            <w:pPr>
              <w:pStyle w:val="a5"/>
              <w:ind w:left="77"/>
              <w:rPr>
                <w:rFonts w:ascii="Times New Roman" w:hAnsi="Times New Roman"/>
              </w:rPr>
            </w:pP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Прочитайте текст. Почему вы улыбнулись? 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(Нет знаков препинания, текст теряет смысл.)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Где нужно поставить точки?</w:t>
            </w:r>
          </w:p>
          <w:p w:rsidR="00377029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Прочитайте, соблюдая интонацию конца каждого предложения. </w:t>
            </w:r>
            <w:r w:rsidR="00377029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  <w:p w:rsidR="00810E7B" w:rsidRDefault="00377029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-Ребята,  у которых на парте </w:t>
            </w:r>
            <w:r w:rsidRPr="00377029"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  <w:t>желтая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карточка - з</w:t>
            </w:r>
            <w:r w:rsidR="00810E7B" w:rsidRPr="005C2BB5">
              <w:rPr>
                <w:rFonts w:ascii="Times New Roman" w:hAnsi="Times New Roman" w:cs="Times New Roman"/>
                <w:sz w:val="22"/>
                <w:szCs w:val="22"/>
              </w:rPr>
              <w:t>апишите предложения, правильно обозначая их начало и конец.</w:t>
            </w:r>
          </w:p>
          <w:p w:rsidR="00377029" w:rsidRPr="005C2BB5" w:rsidRDefault="00377029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 Ребята,  у  кого на парте </w:t>
            </w:r>
            <w:r w:rsidRPr="009C131E">
              <w:rPr>
                <w:rFonts w:ascii="Times New Roman" w:hAnsi="Times New Roman" w:cs="Times New Roman"/>
                <w:sz w:val="22"/>
                <w:szCs w:val="22"/>
                <w:highlight w:val="darkGreen"/>
              </w:rPr>
              <w:t>зеленая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карточка - з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апишите предложения, правил</w:t>
            </w:r>
            <w:r w:rsidR="009C131E">
              <w:rPr>
                <w:rFonts w:ascii="Times New Roman" w:hAnsi="Times New Roman" w:cs="Times New Roman"/>
                <w:sz w:val="22"/>
                <w:szCs w:val="22"/>
              </w:rPr>
              <w:t xml:space="preserve">ьно обозначая их начало и конец и во втором и третьем предложении найдите и подчеркните </w:t>
            </w:r>
            <w:proofErr w:type="gramStart"/>
            <w:r w:rsidR="009C131E">
              <w:rPr>
                <w:rFonts w:ascii="Times New Roman" w:hAnsi="Times New Roman" w:cs="Times New Roman"/>
                <w:sz w:val="22"/>
                <w:szCs w:val="22"/>
              </w:rPr>
              <w:t>грамматическую</w:t>
            </w:r>
            <w:proofErr w:type="gramEnd"/>
            <w:r w:rsidR="009C131E">
              <w:rPr>
                <w:rFonts w:ascii="Times New Roman" w:hAnsi="Times New Roman" w:cs="Times New Roman"/>
                <w:sz w:val="22"/>
                <w:szCs w:val="22"/>
              </w:rPr>
              <w:t xml:space="preserve"> основ предложения.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Прочитайте информацию о типах предложения по цели высказывания.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Вставьте слова так, чтобы получилось правило в стихах. Выучите правило о видах предложения по цели высказывания.</w:t>
            </w:r>
          </w:p>
          <w:p w:rsidR="00810E7B" w:rsidRPr="005C2BB5" w:rsidRDefault="00810E7B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По </w:t>
            </w:r>
            <w:r w:rsidRPr="005C2BB5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>цели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всегда различай предложения:</w:t>
            </w:r>
          </w:p>
          <w:p w:rsidR="00810E7B" w:rsidRDefault="00810E7B" w:rsidP="00810E7B">
            <w:pPr>
              <w:pStyle w:val="a5"/>
              <w:ind w:left="77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 xml:space="preserve">В </w:t>
            </w:r>
            <w:proofErr w:type="gramStart"/>
            <w:r w:rsidRPr="005C2BB5">
              <w:rPr>
                <w:rFonts w:ascii="Times New Roman" w:hAnsi="Times New Roman"/>
              </w:rPr>
              <w:t>повествовательном</w:t>
            </w:r>
            <w:proofErr w:type="gramEnd"/>
            <w:r w:rsidRPr="005C2BB5">
              <w:rPr>
                <w:rFonts w:ascii="Times New Roman" w:hAnsi="Times New Roman"/>
              </w:rPr>
              <w:t xml:space="preserve"> –</w:t>
            </w:r>
            <w:r w:rsidRPr="005C2BB5">
              <w:rPr>
                <w:rFonts w:ascii="Times New Roman" w:hAnsi="Times New Roman"/>
                <w:i/>
                <w:iCs/>
              </w:rPr>
              <w:t xml:space="preserve"> </w:t>
            </w:r>
            <w:r w:rsidRPr="005C2BB5">
              <w:rPr>
                <w:rFonts w:ascii="Times New Roman" w:hAnsi="Times New Roman"/>
                <w:b/>
                <w:bCs/>
                <w:i/>
                <w:iCs/>
              </w:rPr>
              <w:t>сообщение</w:t>
            </w:r>
            <w:r w:rsidRPr="005C2BB5">
              <w:rPr>
                <w:rFonts w:ascii="Times New Roman" w:hAnsi="Times New Roman"/>
              </w:rPr>
              <w:t>,</w:t>
            </w:r>
          </w:p>
          <w:p w:rsidR="00810E7B" w:rsidRPr="005C2BB5" w:rsidRDefault="00810E7B" w:rsidP="00377029">
            <w:pPr>
              <w:pStyle w:val="ParagraphStyle"/>
              <w:ind w:firstLine="77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>Вопрос</w:t>
            </w: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в </w:t>
            </w: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вопросительном</w:t>
            </w:r>
            <w:proofErr w:type="gram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. (Дашь ответ?)</w:t>
            </w:r>
          </w:p>
          <w:p w:rsidR="00827830" w:rsidRDefault="00810E7B" w:rsidP="00827830">
            <w:pPr>
              <w:pStyle w:val="a5"/>
              <w:ind w:left="77"/>
              <w:rPr>
                <w:rFonts w:ascii="Times New Roman" w:hAnsi="Times New Roman"/>
                <w:b/>
                <w:bCs/>
                <w:i/>
                <w:iCs/>
              </w:rPr>
            </w:pPr>
            <w:r w:rsidRPr="005C2BB5">
              <w:rPr>
                <w:rFonts w:ascii="Times New Roman" w:hAnsi="Times New Roman"/>
              </w:rPr>
              <w:t xml:space="preserve">А в </w:t>
            </w:r>
            <w:proofErr w:type="gramStart"/>
            <w:r w:rsidRPr="005C2BB5">
              <w:rPr>
                <w:rFonts w:ascii="Times New Roman" w:hAnsi="Times New Roman"/>
              </w:rPr>
              <w:t>побудительном</w:t>
            </w:r>
            <w:proofErr w:type="gramEnd"/>
            <w:r w:rsidRPr="005C2BB5">
              <w:rPr>
                <w:rFonts w:ascii="Times New Roman" w:hAnsi="Times New Roman"/>
              </w:rPr>
              <w:t xml:space="preserve"> –</w:t>
            </w:r>
            <w:r w:rsidRPr="005C2BB5">
              <w:rPr>
                <w:rFonts w:ascii="Times New Roman" w:hAnsi="Times New Roman"/>
                <w:i/>
                <w:iCs/>
              </w:rPr>
              <w:t xml:space="preserve"> </w:t>
            </w:r>
            <w:r w:rsidRPr="005C2BB5">
              <w:rPr>
                <w:rFonts w:ascii="Times New Roman" w:hAnsi="Times New Roman"/>
                <w:b/>
                <w:bCs/>
                <w:i/>
                <w:iCs/>
              </w:rPr>
              <w:t>просьба, совет</w:t>
            </w:r>
          </w:p>
          <w:p w:rsidR="006509CC" w:rsidRDefault="006509CC" w:rsidP="00827830">
            <w:pPr>
              <w:pStyle w:val="a5"/>
              <w:ind w:left="77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6509CC">
              <w:rPr>
                <w:rFonts w:ascii="Times New Roman" w:hAnsi="Times New Roman"/>
                <w:i/>
                <w:noProof/>
                <w:color w:val="0070C0"/>
                <w:u w:val="single"/>
              </w:rPr>
              <w:drawing>
                <wp:inline distT="0" distB="0" distL="0" distR="0">
                  <wp:extent cx="1388853" cy="1036624"/>
                  <wp:effectExtent l="19050" t="0" r="1797" b="0"/>
                  <wp:docPr id="3" name="Рисунок 3" descr="C:\Users\Admin\Desktop\23-04-2016 22-23-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23-04-2016 22-23-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385" cy="103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09CC" w:rsidRDefault="006509CC" w:rsidP="00827830">
            <w:pPr>
              <w:pStyle w:val="a5"/>
              <w:ind w:left="77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6509CC">
              <w:rPr>
                <w:rFonts w:ascii="Times New Roman" w:hAnsi="Times New Roman"/>
                <w:i/>
                <w:noProof/>
                <w:color w:val="0070C0"/>
                <w:u w:val="single"/>
              </w:rPr>
              <w:drawing>
                <wp:inline distT="0" distB="0" distL="0" distR="0">
                  <wp:extent cx="1385786" cy="1034334"/>
                  <wp:effectExtent l="19050" t="0" r="4864" b="0"/>
                  <wp:docPr id="4" name="Рисунок 4" descr="C:\Users\Admin\Desktop\23-04-2016 22-23-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23-04-2016 22-23-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561" cy="1031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B25" w:rsidRPr="00FD7256" w:rsidRDefault="003E2B25" w:rsidP="00827830">
            <w:pPr>
              <w:pStyle w:val="a5"/>
              <w:ind w:left="77"/>
              <w:rPr>
                <w:rFonts w:ascii="Times New Roman" w:hAnsi="Times New Roman"/>
                <w:i/>
                <w:color w:val="0070C0"/>
                <w:u w:val="single"/>
              </w:rPr>
            </w:pPr>
            <w:r>
              <w:rPr>
                <w:rFonts w:ascii="Times New Roman" w:hAnsi="Times New Roman"/>
                <w:i/>
                <w:color w:val="0070C0"/>
                <w:u w:val="single"/>
              </w:rPr>
              <w:t>(</w:t>
            </w:r>
            <w:proofErr w:type="gramStart"/>
            <w:r>
              <w:rPr>
                <w:rFonts w:ascii="Times New Roman" w:hAnsi="Times New Roman"/>
                <w:i/>
                <w:color w:val="0070C0"/>
                <w:u w:val="single"/>
              </w:rPr>
              <w:t>См</w:t>
            </w:r>
            <w:proofErr w:type="gramEnd"/>
            <w:r>
              <w:rPr>
                <w:rFonts w:ascii="Times New Roman" w:hAnsi="Times New Roman"/>
                <w:i/>
                <w:color w:val="0070C0"/>
                <w:u w:val="single"/>
              </w:rPr>
              <w:t xml:space="preserve"> Приложение 4)</w:t>
            </w:r>
          </w:p>
        </w:tc>
        <w:tc>
          <w:tcPr>
            <w:tcW w:w="3326" w:type="dxa"/>
          </w:tcPr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Выполняют дидактические упражнения, отвечают на вопросы, высказывают свое мнение. Применяют новые знания на новом языковом материале. Выполняют аналитические упражнения. Участвуют в обсуждении вопросов по теме.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Составляют предложения из данных слов.</w:t>
            </w: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>(</w:t>
            </w:r>
            <w:proofErr w:type="gramStart"/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>См</w:t>
            </w:r>
            <w:proofErr w:type="gramEnd"/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>. РМ, Приложение 2.)</w:t>
            </w: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Записывают стихотворение с точками в конце каждого предложения.</w:t>
            </w:r>
          </w:p>
          <w:p w:rsidR="00810E7B" w:rsidRDefault="00810E7B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В реке там рыба. </w:t>
            </w:r>
          </w:p>
          <w:p w:rsidR="00810E7B" w:rsidRDefault="00810E7B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На бугре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мычит корова.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 конуре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собака лает.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На заборе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поет синичка.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 коридоре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играют дети.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На стене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висит картина.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На окне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узоры инея.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    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В печурке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горят дрова.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В руках девчурки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нарядная там кукла. </w:t>
            </w:r>
          </w:p>
          <w:p w:rsidR="00810E7B" w:rsidRDefault="00810E7B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 клетке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ручной щегол поет. Салфетки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</w:t>
            </w: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там</w:t>
            </w:r>
            <w:proofErr w:type="gram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на столе лежат. Коньки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к зиме готовят там. Очки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лежат для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бабушки. Тетрадки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   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всегда содержатся в порядке</w:t>
            </w: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6509CC" w:rsidRDefault="006509CC" w:rsidP="00810E7B">
            <w:pPr>
              <w:pStyle w:val="ParagraphStyle"/>
              <w:ind w:hanging="8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Закрепляют  предложения по цели высказывания</w:t>
            </w:r>
          </w:p>
        </w:tc>
      </w:tr>
      <w:tr w:rsidR="00810E7B" w:rsidTr="00FD7256">
        <w:tc>
          <w:tcPr>
            <w:tcW w:w="2191" w:type="dxa"/>
          </w:tcPr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 xml:space="preserve">VI. Дальнейшая работа </w:t>
            </w: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br/>
              <w:t>по закреплению и обобщению приобретенных знаний и умений.</w:t>
            </w: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E2B25" w:rsidRDefault="003E2B25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E2B25" w:rsidRDefault="003E2B25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D607D9" w:rsidRDefault="00D607D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D607D9" w:rsidRDefault="00D607D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Физминутка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для глаз</w:t>
            </w:r>
          </w:p>
          <w:p w:rsidR="00D607D9" w:rsidRDefault="00D607D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Работа </w:t>
            </w: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тет</w:t>
            </w:r>
            <w:proofErr w:type="spell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ради (зада-</w:t>
            </w:r>
            <w:proofErr w:type="gramEnd"/>
          </w:p>
          <w:p w:rsidR="00810E7B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ние</w:t>
            </w:r>
            <w:proofErr w:type="spell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17).</w:t>
            </w:r>
            <w:proofErr w:type="gramEnd"/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Работа </w:t>
            </w: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тет</w:t>
            </w:r>
            <w:proofErr w:type="spell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ради (зада-</w:t>
            </w:r>
            <w:proofErr w:type="gramEnd"/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ние</w:t>
            </w:r>
            <w:proofErr w:type="spell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18)</w:t>
            </w:r>
            <w:proofErr w:type="gramEnd"/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810E7B" w:rsidRPr="005C1244" w:rsidRDefault="00810E7B" w:rsidP="00810E7B">
            <w:pPr>
              <w:pStyle w:val="ParagraphStyl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54" w:type="dxa"/>
          </w:tcPr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lastRenderedPageBreak/>
              <w:t>Организует дискуссию, выслушивает мнения, подводит итог. Проводит работу по карточкам.</w:t>
            </w:r>
          </w:p>
          <w:p w:rsidR="003E2B25" w:rsidRDefault="00810E7B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  <w:r w:rsidRPr="005C2BB5">
              <w:rPr>
                <w:rFonts w:ascii="Times New Roman" w:hAnsi="Times New Roman"/>
                <w:i/>
                <w:iCs/>
                <w:color w:val="1F497D"/>
              </w:rPr>
              <w:t>(</w:t>
            </w:r>
            <w:proofErr w:type="gramStart"/>
            <w:r w:rsidRPr="005C2BB5">
              <w:rPr>
                <w:rFonts w:ascii="Times New Roman" w:hAnsi="Times New Roman"/>
                <w:i/>
                <w:iCs/>
                <w:color w:val="1F497D"/>
              </w:rPr>
              <w:t>См</w:t>
            </w:r>
            <w:proofErr w:type="gramEnd"/>
            <w:r w:rsidRPr="005C2BB5">
              <w:rPr>
                <w:rFonts w:ascii="Times New Roman" w:hAnsi="Times New Roman"/>
                <w:i/>
                <w:iCs/>
                <w:color w:val="1F497D"/>
              </w:rPr>
              <w:t xml:space="preserve">. РМ, Приложение 3.) </w:t>
            </w:r>
          </w:p>
          <w:p w:rsidR="00810E7B" w:rsidRDefault="00810E7B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  <w:r w:rsidRPr="005C2BB5">
              <w:rPr>
                <w:rFonts w:ascii="Times New Roman" w:hAnsi="Times New Roman"/>
                <w:i/>
                <w:iCs/>
                <w:color w:val="1F497D"/>
              </w:rPr>
              <w:t>Работа в парах</w:t>
            </w:r>
          </w:p>
          <w:p w:rsidR="00377029" w:rsidRDefault="00377029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</w:p>
          <w:p w:rsidR="00377029" w:rsidRDefault="007E3EC7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  <w:r w:rsidRPr="007E3EC7">
              <w:rPr>
                <w:rFonts w:ascii="Times New Roman" w:hAnsi="Times New Roman"/>
                <w:i/>
                <w:iCs/>
                <w:noProof/>
              </w:rPr>
              <w:pict>
                <v:roundrect id="Скругленный прямоугольник 8" o:spid="_x0000_s1027" style="position:absolute;left:0;text-align:left;margin-left:20.8pt;margin-top:7.35pt;width:115.6pt;height:18.35pt;z-index:25166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" strokecolor="#243f60" strokeweight="2pt"/>
              </w:pict>
            </w:r>
            <w:r w:rsidRPr="007E3EC7">
              <w:rPr>
                <w:rFonts w:ascii="Times New Roman" w:hAnsi="Times New Roman"/>
                <w:noProof/>
              </w:rPr>
              <w:pict>
                <v:rect id="Прямоугольник 7" o:spid="_x0000_s1026" style="position:absolute;left:0;text-align:left;margin-left:9.15pt;margin-top:2.35pt;width:133.25pt;height:89.9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" strokecolor="#243f60" strokeweight="2pt"/>
              </w:pict>
            </w:r>
          </w:p>
          <w:p w:rsidR="00377029" w:rsidRDefault="00377029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</w:p>
          <w:p w:rsidR="00377029" w:rsidRDefault="007E3EC7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  <w:r w:rsidRPr="007E3EC7">
              <w:rPr>
                <w:rFonts w:ascii="Times New Roman" w:hAnsi="Times New Roman"/>
                <w:i/>
                <w:iCs/>
                <w:noProof/>
              </w:rPr>
              <w:pi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_x0000_s1029" type="#_x0000_t67" style="position:absolute;left:0;text-align:left;margin-left:81.85pt;margin-top:.4pt;width:64.6pt;height:10.25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" adj="10800" strokecolor="#243f60" strokeweight="2pt"/>
              </w:pict>
            </w:r>
            <w:r w:rsidRPr="007E3EC7">
              <w:rPr>
                <w:rFonts w:ascii="Times New Roman" w:hAnsi="Times New Roman"/>
                <w:i/>
                <w:iCs/>
                <w:noProof/>
              </w:rPr>
              <w:pict>
                <v:shape id="Стрелка вниз 9" o:spid="_x0000_s1028" type="#_x0000_t67" style="position:absolute;left:0;text-align:left;margin-left:9.15pt;margin-top:.4pt;width:64.6pt;height:10.2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" adj="10800" strokecolor="#243f60" strokeweight="2pt"/>
              </w:pict>
            </w:r>
          </w:p>
          <w:p w:rsidR="00377029" w:rsidRDefault="007E3EC7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  <w:r w:rsidRPr="007E3EC7">
              <w:rPr>
                <w:rFonts w:ascii="Times New Roman" w:hAnsi="Times New Roman"/>
                <w:i/>
                <w:iCs/>
                <w:noProof/>
              </w:rPr>
              <w:pict>
                <v:rect id="_x0000_s1033" style="position:absolute;left:0;text-align:left;margin-left:77.8pt;margin-top:2.95pt;width:64.6pt;height:10.3pt;z-index:251667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" strokecolor="#243f60" strokeweight="2pt"/>
              </w:pict>
            </w:r>
            <w:r w:rsidRPr="007E3EC7">
              <w:rPr>
                <w:rFonts w:ascii="Times New Roman" w:hAnsi="Times New Roman"/>
                <w:i/>
                <w:iCs/>
                <w:noProof/>
              </w:rPr>
              <w:pict>
                <v:rect id="Прямоугольник 11" o:spid="_x0000_s1030" style="position:absolute;left:0;text-align:left;margin-left:9.15pt;margin-top:2.95pt;width:64.6pt;height:10.3pt;z-index:2516643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" strokecolor="#243f60" strokeweight="2pt"/>
              </w:pict>
            </w:r>
          </w:p>
          <w:p w:rsidR="00377029" w:rsidRDefault="007E3EC7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  <w:r w:rsidRPr="007E3EC7">
              <w:rPr>
                <w:rFonts w:ascii="Times New Roman" w:hAnsi="Times New Roman"/>
                <w:i/>
                <w:iCs/>
                <w:noProof/>
              </w:rPr>
              <w:pict>
                <v:rect id="_x0000_s1034" style="position:absolute;left:0;text-align:left;margin-left:75.85pt;margin-top:8.6pt;width:64.6pt;height:10.3pt;z-index:2516684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" strokecolor="#243f60" strokeweight="2pt"/>
              </w:pict>
            </w:r>
            <w:r w:rsidRPr="007E3EC7">
              <w:rPr>
                <w:rFonts w:ascii="Times New Roman" w:hAnsi="Times New Roman"/>
                <w:i/>
                <w:iCs/>
                <w:noProof/>
              </w:rPr>
              <w:pict>
                <v:rect id="_x0000_s1031" style="position:absolute;left:0;text-align:left;margin-left:9.15pt;margin-top:8.6pt;width:64.6pt;height:10.3pt;z-index:2516654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" strokecolor="#243f60" strokeweight="2pt"/>
              </w:pict>
            </w:r>
          </w:p>
          <w:p w:rsidR="00377029" w:rsidRDefault="00377029" w:rsidP="00810E7B">
            <w:pPr>
              <w:pStyle w:val="a5"/>
              <w:rPr>
                <w:rFonts w:ascii="Times New Roman" w:hAnsi="Times New Roman"/>
                <w:i/>
                <w:iCs/>
                <w:color w:val="1F497D"/>
              </w:rPr>
            </w:pPr>
          </w:p>
          <w:p w:rsidR="003E2B25" w:rsidRDefault="007E3EC7" w:rsidP="00377029">
            <w:pPr>
              <w:pStyle w:val="a5"/>
              <w:ind w:hanging="501"/>
              <w:rPr>
                <w:rFonts w:ascii="Times New Roman" w:hAnsi="Times New Roman"/>
                <w:i/>
                <w:iCs/>
                <w:color w:val="1F497D"/>
              </w:rPr>
            </w:pPr>
            <w:r w:rsidRPr="007E3EC7">
              <w:rPr>
                <w:rFonts w:ascii="Times New Roman" w:hAnsi="Times New Roman"/>
                <w:i/>
                <w:iCs/>
                <w:noProof/>
              </w:rPr>
              <w:pict>
                <v:rect id="_x0000_s1032" style="position:absolute;left:0;text-align:left;margin-left:9.15pt;margin-top:0;width:64.6pt;height:10.3pt;z-index:2516664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" strokecolor="#243f60" strokeweight="2pt"/>
              </w:pict>
            </w:r>
          </w:p>
          <w:p w:rsidR="003E2B25" w:rsidRDefault="003E2B25" w:rsidP="00377029">
            <w:pPr>
              <w:pStyle w:val="a5"/>
              <w:ind w:hanging="501"/>
              <w:rPr>
                <w:rFonts w:ascii="Times New Roman" w:hAnsi="Times New Roman"/>
                <w:i/>
                <w:iCs/>
                <w:color w:val="1F497D"/>
              </w:rPr>
            </w:pPr>
          </w:p>
          <w:p w:rsidR="003E2B25" w:rsidRPr="003E2B25" w:rsidRDefault="00377029" w:rsidP="003E2B25">
            <w:pPr>
              <w:pStyle w:val="a5"/>
              <w:ind w:hanging="501"/>
              <w:rPr>
                <w:rFonts w:ascii="Times New Roman" w:hAnsi="Times New Roman"/>
                <w:i/>
                <w:iCs/>
                <w:color w:val="1F497D"/>
              </w:rPr>
            </w:pPr>
            <w:r>
              <w:rPr>
                <w:rFonts w:ascii="Times New Roman" w:hAnsi="Times New Roman"/>
                <w:i/>
                <w:iCs/>
                <w:color w:val="1F497D"/>
              </w:rPr>
              <w:t>(проверка)</w:t>
            </w:r>
          </w:p>
          <w:p w:rsidR="00D607D9" w:rsidRDefault="00D607D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D607D9" w:rsidRPr="005C69AD" w:rsidRDefault="005C69AD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Мы гимнастику для глаз</w:t>
            </w:r>
            <w:proofErr w:type="gramStart"/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 </w:t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В</w:t>
            </w:r>
            <w:proofErr w:type="gramEnd"/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ыполняем каждый раз. </w:t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Вправо, влево, кругом, вниз, </w:t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Повторить ты не ленись. </w:t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Укрепляем мышцы глаза. </w:t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br/>
            </w:r>
            <w:r w:rsidRPr="005C69AD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Видеть лучше будем сразу. </w:t>
            </w:r>
          </w:p>
          <w:p w:rsidR="00D607D9" w:rsidRDefault="00D607D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Организует работу в рабочей тетради.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Прочитайте. Впишите пропущенные слова, выбирая их из слов для справок.</w:t>
            </w:r>
          </w:p>
          <w:p w:rsidR="00377029" w:rsidRPr="005C2BB5" w:rsidRDefault="00377029" w:rsidP="00377029">
            <w:pPr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Прочитайте стихотворение и назовите знак препинания.</w:t>
            </w: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Знак поставим в конце фраз,</w:t>
            </w: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Когда закончим свой рассказ.</w:t>
            </w: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В предложении стою я для того,</w:t>
            </w: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 xml:space="preserve">Чтоб выделить волнение, тревогу, </w:t>
            </w: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Восхищение,  победу, торжество.</w:t>
            </w: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Вечно думая над смыслом,</w:t>
            </w: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Изогнулся коромыслом.</w:t>
            </w:r>
          </w:p>
          <w:p w:rsidR="00377029" w:rsidRPr="005C2BB5" w:rsidRDefault="00377029" w:rsidP="00377029">
            <w:pPr>
              <w:pStyle w:val="a6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Любопытный этот знак,</w:t>
            </w:r>
          </w:p>
          <w:p w:rsidR="00377029" w:rsidRDefault="00377029" w:rsidP="00377029">
            <w:pPr>
              <w:pStyle w:val="a5"/>
              <w:ind w:hanging="643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Всё всегда он хочет знать.</w:t>
            </w:r>
          </w:p>
          <w:p w:rsidR="00377029" w:rsidRDefault="00377029" w:rsidP="00377029">
            <w:pPr>
              <w:pStyle w:val="a5"/>
              <w:ind w:hanging="643"/>
              <w:rPr>
                <w:rFonts w:ascii="Times New Roman" w:hAnsi="Times New Roman"/>
              </w:rPr>
            </w:pP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Вставьте пропущенные буквы.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Какие предложения интонации и по цели высказывания  </w:t>
            </w: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по</w:t>
            </w:r>
            <w:proofErr w:type="gram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использовал автор в тексте?</w:t>
            </w:r>
          </w:p>
          <w:p w:rsidR="00377029" w:rsidRPr="00377029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26" w:type="dxa"/>
          </w:tcPr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Обобщают способы действия по правилу, применяют на практике алгоритмические предписания, инструкции. Выполняют аналитико-синтетические</w:t>
            </w:r>
          </w:p>
          <w:p w:rsidR="00810E7B" w:rsidRPr="005C2BB5" w:rsidRDefault="00810E7B" w:rsidP="00810E7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упражнения, работу со словарями.</w:t>
            </w:r>
          </w:p>
          <w:p w:rsidR="00810E7B" w:rsidRDefault="00810E7B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За</w:t>
            </w:r>
            <w:r w:rsidR="003E2B2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>полняют первую половину  таблицы «Предложения по цели высказывания.</w:t>
            </w:r>
          </w:p>
          <w:p w:rsidR="00377029" w:rsidRDefault="00377029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377029" w:rsidRDefault="00377029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377029" w:rsidRDefault="00377029" w:rsidP="00810E7B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D607D9" w:rsidRDefault="00D607D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D607D9" w:rsidRDefault="00D607D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D607D9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Выполняют гимнастику для глаз</w:t>
            </w: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69AD" w:rsidRDefault="005C69AD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Выполняют задания в рабочей тетради.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Выполняют запись.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>1. Предложения по цели высказывания: повествовательные, побудительные, вопросительные.</w:t>
            </w: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t xml:space="preserve">2. Предложения по интонации: восклицательные </w:t>
            </w:r>
            <w:r w:rsidRPr="005C2BB5"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  <w:br/>
              <w:t>и невосклицательные.</w:t>
            </w: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color w:val="1F497D"/>
                <w:sz w:val="22"/>
                <w:szCs w:val="22"/>
              </w:rPr>
            </w:pP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Определяют тип предложения по цели высказывания и по интонации.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  <w:p w:rsidR="00810E7B" w:rsidRDefault="00810E7B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</w:tc>
      </w:tr>
      <w:tr w:rsidR="00810E7B" w:rsidTr="00FD7256">
        <w:tc>
          <w:tcPr>
            <w:tcW w:w="2191" w:type="dxa"/>
          </w:tcPr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 xml:space="preserve">VII. Итог урока. </w:t>
            </w: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US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Рефлексия</w:t>
            </w:r>
          </w:p>
          <w:p w:rsidR="00810E7B" w:rsidRPr="005C1244" w:rsidRDefault="00810E7B" w:rsidP="00FD7256">
            <w:pPr>
              <w:pStyle w:val="ParagraphStyle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54" w:type="dxa"/>
          </w:tcPr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Организация подведения итогов урока учащимися. </w:t>
            </w:r>
          </w:p>
          <w:p w:rsidR="00377029" w:rsidRPr="005C2BB5" w:rsidRDefault="00377029" w:rsidP="00377029">
            <w:pPr>
              <w:pStyle w:val="ParagraphStyle"/>
              <w:ind w:right="-135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Что особенно заинтересовало вас во время урока?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– Что нового узнали на уроке?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Что такое предложение? 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– Как оформляется предложение в устной речи </w:t>
            </w:r>
            <w:r w:rsidRPr="005C2BB5">
              <w:rPr>
                <w:rFonts w:ascii="Times New Roman" w:hAnsi="Times New Roman" w:cs="Times New Roman"/>
                <w:sz w:val="22"/>
                <w:szCs w:val="22"/>
              </w:rPr>
              <w:br/>
              <w:t>и на письме?</w:t>
            </w:r>
          </w:p>
          <w:p w:rsidR="00810E7B" w:rsidRDefault="00377029" w:rsidP="00377029">
            <w:pPr>
              <w:pStyle w:val="a5"/>
              <w:rPr>
                <w:rFonts w:ascii="Times New Roman" w:hAnsi="Times New Roman"/>
              </w:rPr>
            </w:pPr>
            <w:r w:rsidRPr="005C2BB5">
              <w:rPr>
                <w:rFonts w:ascii="Times New Roman" w:hAnsi="Times New Roman"/>
              </w:rPr>
              <w:t>Оцените  свою</w:t>
            </w:r>
          </w:p>
          <w:p w:rsidR="005C69AD" w:rsidRPr="00FD7256" w:rsidRDefault="005C69AD" w:rsidP="00377029">
            <w:pPr>
              <w:pStyle w:val="a5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5C69AD">
              <w:rPr>
                <w:rFonts w:ascii="Times New Roman" w:hAnsi="Times New Roman"/>
              </w:rPr>
              <w:drawing>
                <wp:inline distT="0" distB="0" distL="0" distR="0">
                  <wp:extent cx="2674187" cy="1930359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3479" t="23196" r="36997" b="134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188" cy="1930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6" w:type="dxa"/>
          </w:tcPr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Проводят самооценку, рефлексию. Проговаривают цель урока, </w:t>
            </w:r>
            <w:proofErr w:type="gramStart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определяют, достигнут результат</w:t>
            </w:r>
            <w:proofErr w:type="gramEnd"/>
            <w:r w:rsidRPr="005C2BB5">
              <w:rPr>
                <w:rFonts w:ascii="Times New Roman" w:hAnsi="Times New Roman" w:cs="Times New Roman"/>
                <w:sz w:val="22"/>
                <w:szCs w:val="22"/>
              </w:rPr>
              <w:t xml:space="preserve"> или нет.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Продолжают высказывания: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•  У меня получилось…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•  Я научился…</w:t>
            </w:r>
          </w:p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•  Сегодня на уроке я смог…</w:t>
            </w:r>
          </w:p>
          <w:p w:rsidR="00810E7B" w:rsidRDefault="00810E7B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</w:p>
        </w:tc>
      </w:tr>
      <w:tr w:rsidR="00810E7B" w:rsidTr="00FD7256">
        <w:tc>
          <w:tcPr>
            <w:tcW w:w="2191" w:type="dxa"/>
          </w:tcPr>
          <w:p w:rsidR="00377029" w:rsidRPr="005C2BB5" w:rsidRDefault="00377029" w:rsidP="0037702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US"/>
              </w:rPr>
              <w:t>VIII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. </w:t>
            </w: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Домашнее </w:t>
            </w:r>
          </w:p>
          <w:p w:rsidR="00810E7B" w:rsidRPr="005C1244" w:rsidRDefault="00377029" w:rsidP="00377029">
            <w:pPr>
              <w:pStyle w:val="ParagraphStyle"/>
              <w:rPr>
                <w:rFonts w:ascii="Times New Roman" w:hAnsi="Times New Roman" w:cs="Times New Roman"/>
                <w:sz w:val="20"/>
                <w:szCs w:val="20"/>
              </w:rPr>
            </w:pPr>
            <w:r w:rsidRPr="005C2BB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задание</w:t>
            </w:r>
          </w:p>
        </w:tc>
        <w:tc>
          <w:tcPr>
            <w:tcW w:w="4054" w:type="dxa"/>
          </w:tcPr>
          <w:p w:rsidR="00810E7B" w:rsidRPr="00FD7256" w:rsidRDefault="00377029" w:rsidP="00377029">
            <w:pPr>
              <w:pStyle w:val="a5"/>
              <w:ind w:left="0"/>
              <w:rPr>
                <w:rFonts w:ascii="Times New Roman" w:hAnsi="Times New Roman"/>
                <w:i/>
                <w:color w:val="0070C0"/>
                <w:u w:val="single"/>
              </w:rPr>
            </w:pPr>
            <w:r w:rsidRPr="005C2BB5">
              <w:rPr>
                <w:rFonts w:ascii="Times New Roman" w:hAnsi="Times New Roman"/>
              </w:rPr>
              <w:t xml:space="preserve">– Выполнить упражнение 19 в учебнике </w:t>
            </w:r>
            <w:proofErr w:type="spellStart"/>
            <w:proofErr w:type="gramStart"/>
            <w:r w:rsidRPr="005C2BB5">
              <w:rPr>
                <w:rFonts w:ascii="Times New Roman" w:hAnsi="Times New Roman"/>
              </w:rPr>
              <w:t>стр</w:t>
            </w:r>
            <w:proofErr w:type="spellEnd"/>
            <w:proofErr w:type="gramEnd"/>
            <w:r w:rsidRPr="005C2BB5">
              <w:rPr>
                <w:rFonts w:ascii="Times New Roman" w:hAnsi="Times New Roman"/>
              </w:rPr>
              <w:t xml:space="preserve"> 16</w:t>
            </w:r>
          </w:p>
        </w:tc>
        <w:tc>
          <w:tcPr>
            <w:tcW w:w="3326" w:type="dxa"/>
          </w:tcPr>
          <w:p w:rsidR="00810E7B" w:rsidRDefault="00377029" w:rsidP="00FD7256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5C2BB5">
              <w:rPr>
                <w:rFonts w:ascii="Times New Roman" w:hAnsi="Times New Roman" w:cs="Times New Roman"/>
                <w:sz w:val="22"/>
                <w:szCs w:val="22"/>
              </w:rPr>
              <w:t>Внимательно слушают, задают уточняющие вопросы</w:t>
            </w:r>
          </w:p>
        </w:tc>
      </w:tr>
    </w:tbl>
    <w:p w:rsidR="00170D4E" w:rsidRDefault="00170D4E" w:rsidP="00A22BD7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A22BD7" w:rsidRPr="005C2BB5" w:rsidRDefault="00A22BD7" w:rsidP="00A22BD7">
      <w:pPr>
        <w:pStyle w:val="ParagraphStyle"/>
        <w:keepNext/>
        <w:spacing w:before="240" w:after="180"/>
        <w:outlineLvl w:val="0"/>
        <w:rPr>
          <w:rFonts w:ascii="Times New Roman" w:hAnsi="Times New Roman" w:cs="Times New Roman"/>
          <w:b/>
          <w:bCs/>
          <w:caps/>
          <w:sz w:val="22"/>
          <w:szCs w:val="22"/>
        </w:rPr>
      </w:pPr>
    </w:p>
    <w:bookmarkEnd w:id="0"/>
    <w:p w:rsidR="002E12F6" w:rsidRDefault="002E12F6"/>
    <w:sectPr w:rsidR="002E12F6" w:rsidSect="002E12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072821"/>
    <w:multiLevelType w:val="hybridMultilevel"/>
    <w:tmpl w:val="7728B1B0"/>
    <w:lvl w:ilvl="0" w:tplc="42ECA41E">
      <w:start w:val="1"/>
      <w:numFmt w:val="decimal"/>
      <w:suff w:val="space"/>
      <w:lvlText w:val="%1)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0778F5"/>
    <w:multiLevelType w:val="hybridMultilevel"/>
    <w:tmpl w:val="3C446B5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0D17C7"/>
    <w:multiLevelType w:val="hybridMultilevel"/>
    <w:tmpl w:val="3D4E596E"/>
    <w:lvl w:ilvl="0" w:tplc="3AAC37E2">
      <w:start w:val="1"/>
      <w:numFmt w:val="decimal"/>
      <w:lvlText w:val="%1)"/>
      <w:lvlJc w:val="left"/>
      <w:pPr>
        <w:ind w:left="720" w:hanging="360"/>
      </w:pPr>
      <w:rPr>
        <w:rFonts w:hint="default"/>
        <w:color w:val="0070C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FC523B"/>
    <w:multiLevelType w:val="hybridMultilevel"/>
    <w:tmpl w:val="BE7E9C5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DA3A6C"/>
    <w:multiLevelType w:val="hybridMultilevel"/>
    <w:tmpl w:val="0CD46E7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9CC4ED3"/>
    <w:multiLevelType w:val="hybridMultilevel"/>
    <w:tmpl w:val="52CA796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A22BD7"/>
    <w:rsid w:val="000A7105"/>
    <w:rsid w:val="00170D4E"/>
    <w:rsid w:val="002E12F6"/>
    <w:rsid w:val="00377029"/>
    <w:rsid w:val="003E2B25"/>
    <w:rsid w:val="005C69AD"/>
    <w:rsid w:val="006509CC"/>
    <w:rsid w:val="007E3EC7"/>
    <w:rsid w:val="00810E7B"/>
    <w:rsid w:val="00827830"/>
    <w:rsid w:val="00982EA8"/>
    <w:rsid w:val="009C131E"/>
    <w:rsid w:val="00A22BD7"/>
    <w:rsid w:val="00C82CCE"/>
    <w:rsid w:val="00D607D9"/>
    <w:rsid w:val="00FC54CE"/>
    <w:rsid w:val="00FD72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2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A22BD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A22B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text">
    <w:name w:val="Normal text"/>
    <w:uiPriority w:val="99"/>
    <w:rsid w:val="00170D4E"/>
    <w:rPr>
      <w:color w:val="000000"/>
      <w:sz w:val="20"/>
      <w:szCs w:val="20"/>
    </w:rPr>
  </w:style>
  <w:style w:type="table" w:styleId="a4">
    <w:name w:val="Table Grid"/>
    <w:basedOn w:val="a1"/>
    <w:uiPriority w:val="59"/>
    <w:rsid w:val="00FD72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entered">
    <w:name w:val="Centered"/>
    <w:uiPriority w:val="99"/>
    <w:rsid w:val="00FD7256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D7256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c2">
    <w:name w:val="c2"/>
    <w:basedOn w:val="a"/>
    <w:rsid w:val="00FD7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D7256"/>
  </w:style>
  <w:style w:type="character" w:customStyle="1" w:styleId="c0c12">
    <w:name w:val="c0 c12"/>
    <w:basedOn w:val="a0"/>
    <w:rsid w:val="00FD7256"/>
  </w:style>
  <w:style w:type="character" w:customStyle="1" w:styleId="Keywords">
    <w:name w:val="Keywords"/>
    <w:uiPriority w:val="99"/>
    <w:rsid w:val="00FD7256"/>
    <w:rPr>
      <w:i/>
      <w:iCs/>
      <w:color w:val="800000"/>
      <w:sz w:val="20"/>
      <w:szCs w:val="20"/>
    </w:rPr>
  </w:style>
  <w:style w:type="paragraph" w:styleId="a6">
    <w:name w:val="No Spacing"/>
    <w:uiPriority w:val="1"/>
    <w:qFormat/>
    <w:rsid w:val="0037702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7">
    <w:name w:val="Hyperlink"/>
    <w:basedOn w:val="a0"/>
    <w:uiPriority w:val="99"/>
    <w:unhideWhenUsed/>
    <w:rsid w:val="00827830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827830"/>
    <w:rPr>
      <w:color w:val="800080" w:themeColor="followed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650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509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947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1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6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hyperlink" Target="https://disk.yandex.ru/i/2qylvaswVYc3Gw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7</Pages>
  <Words>1898</Words>
  <Characters>10824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7</cp:revision>
  <dcterms:created xsi:type="dcterms:W3CDTF">2023-09-22T02:59:00Z</dcterms:created>
  <dcterms:modified xsi:type="dcterms:W3CDTF">2023-09-22T07:29:00Z</dcterms:modified>
</cp:coreProperties>
</file>