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B66D4" w14:textId="4A83333E" w:rsidR="008059A5" w:rsidRPr="00F8217B" w:rsidRDefault="008059A5" w:rsidP="007C5BD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21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Цветотерапия как средство коррекционный работы с г</w:t>
      </w:r>
      <w:r w:rsidR="00EE3919" w:rsidRPr="00F821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Pr="00F821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перактивными детьми</w:t>
      </w:r>
      <w:r w:rsidR="00D47A7F" w:rsidRPr="00F821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</w:t>
      </w:r>
      <w:r w:rsidR="004928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начальной школе</w:t>
      </w:r>
    </w:p>
    <w:p w14:paraId="5EE48BFF" w14:textId="77777777" w:rsidR="008059A5" w:rsidRPr="00F8217B" w:rsidRDefault="008059A5" w:rsidP="007C5BD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2FB28F1E" w14:textId="2C8348F9" w:rsidR="008059A5" w:rsidRPr="00F8217B" w:rsidRDefault="00492879" w:rsidP="0049287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Кирилина</w:t>
      </w:r>
      <w:r w:rsidR="00EE3919" w:rsidRPr="00F8217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А.Д.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учитель начальных классов ГБОУ гимназии №1,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>г. Новокуйбышевск, Самарская область</w:t>
      </w:r>
    </w:p>
    <w:p w14:paraId="70292CE6" w14:textId="77777777" w:rsidR="008059A5" w:rsidRPr="00F8217B" w:rsidRDefault="008059A5" w:rsidP="007C5BD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AC5A8A" w14:textId="77777777" w:rsidR="008059A5" w:rsidRPr="00F8217B" w:rsidRDefault="008059A5" w:rsidP="007C5BD8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8217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Клю</w:t>
      </w:r>
      <w:r w:rsidR="00D47A7F" w:rsidRPr="00F8217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чевые слова: цветотерапия, г</w:t>
      </w:r>
      <w:r w:rsidR="00EE3919" w:rsidRPr="00F8217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</w:t>
      </w:r>
      <w:r w:rsidR="00D47A7F" w:rsidRPr="00F8217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перактивные дети,</w:t>
      </w:r>
      <w:r w:rsidR="005E453A" w:rsidRPr="00F8217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СДВГ,</w:t>
      </w:r>
      <w:r w:rsidR="00D47A7F" w:rsidRPr="00F8217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коррекционная работа</w:t>
      </w:r>
      <w:r w:rsidRPr="00F8217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14:paraId="4D1A66C7" w14:textId="77777777" w:rsidR="00EE3919" w:rsidRPr="00F8217B" w:rsidRDefault="00EE3919" w:rsidP="00BB47D9">
      <w:pPr>
        <w:widowControl w:val="0"/>
        <w:spacing w:after="0" w:line="360" w:lineRule="auto"/>
        <w:jc w:val="both"/>
        <w:rPr>
          <w:sz w:val="21"/>
          <w:szCs w:val="21"/>
          <w:shd w:val="clear" w:color="auto" w:fill="FFFFFF"/>
        </w:rPr>
      </w:pPr>
    </w:p>
    <w:p w14:paraId="08E5C9DF" w14:textId="76F17FB3" w:rsidR="00CE0E3D" w:rsidRPr="00F8217B" w:rsidRDefault="00EE3919" w:rsidP="008059A5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821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Ребёнок в современном мире, уже с раннего возраста сталкивается с негативным влиянием различных факторов: большие объемы доступной информации, </w:t>
      </w:r>
      <w:r w:rsidR="00CE0E3D" w:rsidRPr="00F821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загрязненная окружающая среда, недостаток внимания со стороны взрослых и подмена живого общения на общение с гаджетами. Все это отражается на здоровье ребенка, как на физическом, так и на психическом, поэтому все чаще, сегодня, у детей, уже в школьном возрасте, имеются отклонения от норм в развитии, наиболее частой проблемой </w:t>
      </w:r>
      <w:r w:rsidR="00492879" w:rsidRPr="00F8217B">
        <w:rPr>
          <w:rFonts w:ascii="Times New Roman" w:hAnsi="Times New Roman" w:cs="Times New Roman"/>
          <w:sz w:val="28"/>
          <w:szCs w:val="28"/>
          <w:shd w:val="clear" w:color="auto" w:fill="FFFFFF"/>
        </w:rPr>
        <w:t>у детей</w:t>
      </w:r>
      <w:r w:rsidR="00492879" w:rsidRPr="00F821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E0E3D" w:rsidRPr="00F821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является гиперактивность. </w:t>
      </w:r>
    </w:p>
    <w:p w14:paraId="727E20DD" w14:textId="5606894E" w:rsidR="00034DB7" w:rsidRPr="00F8217B" w:rsidRDefault="00CE0E3D" w:rsidP="008059A5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821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 данным российского психологического центра изучения и коррекции поведенческих реакций почти 20% </w:t>
      </w:r>
      <w:r w:rsidR="00492879">
        <w:rPr>
          <w:rFonts w:ascii="Times New Roman" w:hAnsi="Times New Roman" w:cs="Times New Roman"/>
          <w:sz w:val="28"/>
          <w:szCs w:val="28"/>
          <w:shd w:val="clear" w:color="auto" w:fill="FFFFFF"/>
        </w:rPr>
        <w:t>детей, еще в младенческом возрасте,</w:t>
      </w:r>
      <w:r w:rsidRPr="00F821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России</w:t>
      </w:r>
      <w:r w:rsidR="00492879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F821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страдают синдромом дефицита внимания с гиперактивностью (СДВГ). Но это лишь малая часть, ведь многие родители не замечают проблем у своего ребенка и не обращаются за помощью к врачам</w:t>
      </w:r>
      <w:r w:rsidR="00DC562A" w:rsidRPr="00F8217B">
        <w:rPr>
          <w:rFonts w:ascii="Times New Roman" w:hAnsi="Times New Roman" w:cs="Times New Roman"/>
          <w:sz w:val="24"/>
          <w:szCs w:val="28"/>
        </w:rPr>
        <w:t xml:space="preserve"> </w:t>
      </w:r>
      <w:r w:rsidR="00DC562A" w:rsidRPr="00F8217B">
        <w:rPr>
          <w:rFonts w:ascii="Times New Roman" w:hAnsi="Times New Roman" w:cs="Times New Roman"/>
          <w:sz w:val="28"/>
          <w:szCs w:val="28"/>
        </w:rPr>
        <w:t>[1]</w:t>
      </w:r>
      <w:r w:rsidRPr="00F8217B">
        <w:rPr>
          <w:rFonts w:ascii="Times New Roman" w:hAnsi="Times New Roman" w:cs="Times New Roman"/>
          <w:sz w:val="32"/>
          <w:szCs w:val="28"/>
          <w:shd w:val="clear" w:color="auto" w:fill="FFFFFF"/>
        </w:rPr>
        <w:t xml:space="preserve">. </w:t>
      </w:r>
    </w:p>
    <w:p w14:paraId="6BBFA89B" w14:textId="77777777" w:rsidR="008059A5" w:rsidRPr="00F8217B" w:rsidRDefault="00034DB7" w:rsidP="00034DB7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1"/>
          <w:shd w:val="clear" w:color="auto" w:fill="FFFFFF"/>
        </w:rPr>
      </w:pPr>
      <w:r w:rsidRPr="00F8217B">
        <w:rPr>
          <w:rFonts w:ascii="Times New Roman" w:hAnsi="Times New Roman" w:cs="Times New Roman"/>
          <w:sz w:val="28"/>
          <w:szCs w:val="21"/>
          <w:shd w:val="clear" w:color="auto" w:fill="FFFFFF"/>
        </w:rPr>
        <w:t>Н.Н.</w:t>
      </w:r>
      <w:r w:rsidR="00F8217B"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 </w:t>
      </w:r>
      <w:r w:rsidRPr="00F8217B">
        <w:rPr>
          <w:rFonts w:ascii="Times New Roman" w:hAnsi="Times New Roman" w:cs="Times New Roman"/>
          <w:sz w:val="28"/>
          <w:szCs w:val="21"/>
          <w:shd w:val="clear" w:color="auto" w:fill="FFFFFF"/>
        </w:rPr>
        <w:t>Заваденко отмечает, что многие дети с диагнозом СДВГ имеют нарушения в развитии речи и трудности в формировании навыков чтения и письма, счёта, 66% с диагнозом СДВГ – обнаруживали признаки дислексии и дисгра</w:t>
      </w:r>
      <w:r w:rsidR="00A912E1" w:rsidRPr="00F8217B">
        <w:rPr>
          <w:rFonts w:ascii="Times New Roman" w:hAnsi="Times New Roman" w:cs="Times New Roman"/>
          <w:sz w:val="28"/>
          <w:szCs w:val="21"/>
          <w:shd w:val="clear" w:color="auto" w:fill="FFFFFF"/>
        </w:rPr>
        <w:t>фии</w:t>
      </w:r>
      <w:r w:rsidR="00A912E1" w:rsidRPr="00F8217B">
        <w:rPr>
          <w:rFonts w:ascii="Times New Roman" w:hAnsi="Times New Roman" w:cs="Times New Roman"/>
          <w:sz w:val="24"/>
          <w:szCs w:val="28"/>
        </w:rPr>
        <w:t xml:space="preserve"> </w:t>
      </w:r>
      <w:r w:rsidR="00A912E1" w:rsidRPr="00F8217B">
        <w:rPr>
          <w:rFonts w:ascii="Times New Roman" w:hAnsi="Times New Roman" w:cs="Times New Roman"/>
          <w:sz w:val="28"/>
          <w:szCs w:val="28"/>
        </w:rPr>
        <w:t>[1].</w:t>
      </w:r>
      <w:r w:rsidRPr="00F8217B">
        <w:rPr>
          <w:rFonts w:ascii="Times New Roman" w:hAnsi="Times New Roman" w:cs="Times New Roman"/>
          <w:sz w:val="32"/>
          <w:szCs w:val="21"/>
          <w:shd w:val="clear" w:color="auto" w:fill="FFFFFF"/>
        </w:rPr>
        <w:t xml:space="preserve"> </w:t>
      </w:r>
      <w:r w:rsidRPr="00F8217B">
        <w:rPr>
          <w:rFonts w:ascii="Times New Roman" w:hAnsi="Times New Roman" w:cs="Times New Roman"/>
          <w:sz w:val="28"/>
          <w:szCs w:val="28"/>
          <w:shd w:val="clear" w:color="auto" w:fill="FFFFFF"/>
        </w:rPr>
        <w:t>Исследования показывают</w:t>
      </w:r>
      <w:r w:rsidR="00CE0E3D" w:rsidRPr="00F821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что дети с СДВГ вырастают неблагополучными: </w:t>
      </w:r>
      <w:r w:rsidR="007474F9" w:rsidRPr="00F8217B">
        <w:rPr>
          <w:rFonts w:ascii="Times New Roman" w:hAnsi="Times New Roman" w:cs="Times New Roman"/>
          <w:sz w:val="28"/>
          <w:szCs w:val="28"/>
          <w:shd w:val="clear" w:color="auto" w:fill="FFFFFF"/>
        </w:rPr>
        <w:t>чаще попадают в аварии или с ними случаются беды, они не принимают правил и норм общества, тем самым становятся преступниками, алкоголиками и т.д.</w:t>
      </w:r>
    </w:p>
    <w:p w14:paraId="32B438EC" w14:textId="150B05E8" w:rsidR="005E453A" w:rsidRDefault="007474F9" w:rsidP="005E453A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821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Чаще всего СДВГ замечают учителя в </w:t>
      </w:r>
      <w:r w:rsidR="00492879">
        <w:rPr>
          <w:rFonts w:ascii="Times New Roman" w:hAnsi="Times New Roman" w:cs="Times New Roman"/>
          <w:sz w:val="28"/>
          <w:szCs w:val="28"/>
          <w:shd w:val="clear" w:color="auto" w:fill="FFFFFF"/>
        </w:rPr>
        <w:t>средней</w:t>
      </w:r>
      <w:r w:rsidRPr="00F821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школе, и много исследований посвящено именно данному возрасту</w:t>
      </w:r>
      <w:r w:rsidR="004928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(5-7 классы)</w:t>
      </w:r>
      <w:r w:rsidRPr="00F8217B">
        <w:rPr>
          <w:rFonts w:ascii="Times New Roman" w:hAnsi="Times New Roman" w:cs="Times New Roman"/>
          <w:sz w:val="28"/>
          <w:szCs w:val="28"/>
          <w:shd w:val="clear" w:color="auto" w:fill="FFFFFF"/>
        </w:rPr>
        <w:t>, а про школьный возраст</w:t>
      </w:r>
      <w:r w:rsidR="004928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(1-4 класс)</w:t>
      </w:r>
      <w:r w:rsidRPr="00F821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написано мало, поэтому хо</w:t>
      </w:r>
      <w:r w:rsidR="00F8217B">
        <w:rPr>
          <w:rFonts w:ascii="Times New Roman" w:hAnsi="Times New Roman" w:cs="Times New Roman"/>
          <w:sz w:val="28"/>
          <w:szCs w:val="28"/>
          <w:shd w:val="clear" w:color="auto" w:fill="FFFFFF"/>
        </w:rPr>
        <w:t>телось бы осветить эту проблему подробнее.</w:t>
      </w:r>
    </w:p>
    <w:p w14:paraId="46F87DE4" w14:textId="63A3961C" w:rsidR="00F8217B" w:rsidRPr="00F8217B" w:rsidRDefault="00492879" w:rsidP="005E453A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Школа – это новый «дом» после детского сада</w:t>
      </w:r>
      <w:r w:rsidR="00337294">
        <w:rPr>
          <w:rFonts w:ascii="Times New Roman" w:hAnsi="Times New Roman" w:cs="Times New Roman"/>
          <w:sz w:val="28"/>
          <w:szCs w:val="28"/>
          <w:shd w:val="clear" w:color="auto" w:fill="FFFFFF"/>
        </w:rPr>
        <w:t>, ребенок окунается</w:t>
      </w:r>
      <w:r w:rsidR="00F821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новую для него среду, где нет мамы и папы, нет бабушек и прочих нянь, которые во всем поощряли его и не наказывали.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Дети</w:t>
      </w:r>
      <w:r w:rsidR="003372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8217B">
        <w:rPr>
          <w:rFonts w:ascii="Times New Roman" w:hAnsi="Times New Roman" w:cs="Times New Roman"/>
          <w:sz w:val="28"/>
          <w:szCs w:val="28"/>
          <w:shd w:val="clear" w:color="auto" w:fill="FFFFFF"/>
        </w:rPr>
        <w:t>попада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ю</w:t>
      </w:r>
      <w:r w:rsidR="00F8217B">
        <w:rPr>
          <w:rFonts w:ascii="Times New Roman" w:hAnsi="Times New Roman" w:cs="Times New Roman"/>
          <w:sz w:val="28"/>
          <w:szCs w:val="28"/>
          <w:shd w:val="clear" w:color="auto" w:fill="FFFFFF"/>
        </w:rPr>
        <w:t>т под влияние коллектива сверстников и педагогов, вынужден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ы</w:t>
      </w:r>
      <w:r w:rsidR="00F821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подчиняться требованиям, установленным режимом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образовательного учреждения</w:t>
      </w:r>
      <w:r w:rsidR="00F8217B">
        <w:rPr>
          <w:rFonts w:ascii="Times New Roman" w:hAnsi="Times New Roman" w:cs="Times New Roman"/>
          <w:sz w:val="28"/>
          <w:szCs w:val="28"/>
          <w:shd w:val="clear" w:color="auto" w:fill="FFFFFF"/>
        </w:rPr>
        <w:t>. Поэтому</w:t>
      </w:r>
      <w:r w:rsidR="003372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иногда возникает конфликт между привычным поведением ребенка (в домашних условиях) и поведением в </w:t>
      </w:r>
      <w:r w:rsidR="001303A0">
        <w:rPr>
          <w:rFonts w:ascii="Times New Roman" w:hAnsi="Times New Roman" w:cs="Times New Roman"/>
          <w:sz w:val="28"/>
          <w:szCs w:val="28"/>
          <w:shd w:val="clear" w:color="auto" w:fill="FFFFFF"/>
        </w:rPr>
        <w:t>школе</w:t>
      </w:r>
      <w:r w:rsidR="00337294">
        <w:rPr>
          <w:rFonts w:ascii="Times New Roman" w:hAnsi="Times New Roman" w:cs="Times New Roman"/>
          <w:sz w:val="28"/>
          <w:szCs w:val="28"/>
          <w:shd w:val="clear" w:color="auto" w:fill="FFFFFF"/>
        </w:rPr>
        <w:t>. Педагоги замечают излишнюю подвижность детей, агрессию, частую смену настроения,</w:t>
      </w:r>
      <w:r w:rsidR="00C10B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нежелание подчиняться правилам – черты присущие гиперактивным детям. Возникает множество вопросов: как работать, если в </w:t>
      </w:r>
      <w:r w:rsidR="001303A0">
        <w:rPr>
          <w:rFonts w:ascii="Times New Roman" w:hAnsi="Times New Roman" w:cs="Times New Roman"/>
          <w:sz w:val="28"/>
          <w:szCs w:val="28"/>
          <w:shd w:val="clear" w:color="auto" w:fill="FFFFFF"/>
        </w:rPr>
        <w:t>класс</w:t>
      </w:r>
      <w:r w:rsidR="00C10B79">
        <w:rPr>
          <w:rFonts w:ascii="Times New Roman" w:hAnsi="Times New Roman" w:cs="Times New Roman"/>
          <w:sz w:val="28"/>
          <w:szCs w:val="28"/>
          <w:shd w:val="clear" w:color="auto" w:fill="FFFFFF"/>
        </w:rPr>
        <w:t>е хотя бы один такой ребенок, что делать, как его «усмирить»? Он просто таким образом выражает свой протест или это болезнь? Наказать или принять его таким, какой он есть и проводить коррекционную работу?</w:t>
      </w:r>
    </w:p>
    <w:p w14:paraId="46026A98" w14:textId="78030950" w:rsidR="00C10B79" w:rsidRDefault="005E453A" w:rsidP="001303A0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8217B">
        <w:rPr>
          <w:rFonts w:ascii="Times New Roman" w:hAnsi="Times New Roman" w:cs="Times New Roman"/>
          <w:sz w:val="28"/>
          <w:szCs w:val="28"/>
          <w:shd w:val="clear" w:color="auto" w:fill="FFFFFF"/>
        </w:rPr>
        <w:t>Г</w:t>
      </w:r>
      <w:r w:rsidR="007474F9" w:rsidRPr="00F821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иперактивные дети – кто они? Это дети у которых присутствует нарушение правильного функционирования нервной системы, когда мозг подает частые импульсы, тем самым побуждая ребенка к действию, вследствие чего, </w:t>
      </w:r>
      <w:r w:rsidR="001303A0">
        <w:rPr>
          <w:rFonts w:ascii="Times New Roman" w:hAnsi="Times New Roman" w:cs="Times New Roman"/>
          <w:sz w:val="28"/>
          <w:szCs w:val="28"/>
          <w:shd w:val="clear" w:color="auto" w:fill="FFFFFF"/>
        </w:rPr>
        <w:t>он</w:t>
      </w:r>
      <w:r w:rsidR="007474F9" w:rsidRPr="00F821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 может долго сидеть на месте и воспринимать информацию.</w:t>
      </w:r>
      <w:r w:rsidR="00C7375F" w:rsidRPr="00F821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Можно по нескольким признакам «забить тревогу»</w:t>
      </w:r>
      <w:r w:rsidR="00912C0C" w:rsidRPr="00F8217B">
        <w:rPr>
          <w:rFonts w:ascii="Times New Roman" w:hAnsi="Times New Roman" w:cs="Times New Roman"/>
          <w:sz w:val="28"/>
          <w:szCs w:val="28"/>
          <w:shd w:val="clear" w:color="auto" w:fill="FFFFFF"/>
        </w:rPr>
        <w:t>: плохая память, заниженная самооценка, повышенная эмоциональность, вспыльчивость, агрессивное поведение, раздражительность</w:t>
      </w:r>
      <w:r w:rsidR="001303A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др</w:t>
      </w:r>
      <w:r w:rsidR="00912C0C" w:rsidRPr="00F8217B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034DB7" w:rsidRPr="00F821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14:paraId="65C03018" w14:textId="77777777" w:rsidR="005E453A" w:rsidRPr="00F8217B" w:rsidRDefault="00C10B79" w:rsidP="00DC562A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Факторов</w:t>
      </w:r>
      <w:r w:rsidR="005E453A" w:rsidRPr="00F8217B">
        <w:rPr>
          <w:rFonts w:ascii="Times New Roman" w:hAnsi="Times New Roman" w:cs="Times New Roman"/>
          <w:sz w:val="28"/>
          <w:szCs w:val="28"/>
          <w:shd w:val="clear" w:color="auto" w:fill="FFFFFF"/>
        </w:rPr>
        <w:t>, которые влияют на развитие СДВГ у ребенка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достаточно много</w:t>
      </w:r>
      <w:r w:rsidR="005E453A" w:rsidRPr="00F8217B">
        <w:rPr>
          <w:rFonts w:ascii="Times New Roman" w:hAnsi="Times New Roman" w:cs="Times New Roman"/>
          <w:sz w:val="28"/>
          <w:szCs w:val="28"/>
          <w:shd w:val="clear" w:color="auto" w:fill="FFFFFF"/>
        </w:rPr>
        <w:t>: генетическая предрасположенность, стресс матери во время беременности, родовая травма головы, так же можно выделить и социальные факторы: неблагополучная обстановка в семье (алкоголизм, наркомания), физическое насилие, «накаленная» обстановка в семье, смерть близкого человека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др.</w:t>
      </w:r>
      <w:r w:rsidR="00DC562A" w:rsidRPr="00F821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C562A" w:rsidRPr="00F8217B">
        <w:rPr>
          <w:rFonts w:ascii="Times New Roman" w:hAnsi="Times New Roman" w:cs="Times New Roman"/>
          <w:sz w:val="28"/>
          <w:szCs w:val="28"/>
        </w:rPr>
        <w:t>[1]</w:t>
      </w:r>
      <w:r w:rsidR="00DC562A" w:rsidRPr="00F8217B">
        <w:rPr>
          <w:rFonts w:ascii="Times New Roman" w:hAnsi="Times New Roman" w:cs="Times New Roman"/>
          <w:sz w:val="32"/>
          <w:szCs w:val="28"/>
          <w:shd w:val="clear" w:color="auto" w:fill="FFFFFF"/>
        </w:rPr>
        <w:t>.</w:t>
      </w:r>
    </w:p>
    <w:p w14:paraId="1901F19F" w14:textId="77777777" w:rsidR="00034DB7" w:rsidRDefault="00034DB7" w:rsidP="005E453A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8217B">
        <w:rPr>
          <w:rFonts w:ascii="Times New Roman" w:hAnsi="Times New Roman" w:cs="Times New Roman"/>
          <w:sz w:val="28"/>
          <w:szCs w:val="28"/>
          <w:shd w:val="clear" w:color="auto" w:fill="FFFFFF"/>
        </w:rPr>
        <w:t>Среди отечественных ученых проблемами гиперактивных детей занимались В.П. Кащенко, М.И</w:t>
      </w:r>
      <w:r w:rsidR="00A912E1" w:rsidRPr="00F821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Буянов, В.И.Гарбузов и другие </w:t>
      </w:r>
      <w:r w:rsidR="00A912E1" w:rsidRPr="00F8217B">
        <w:rPr>
          <w:rFonts w:ascii="Times New Roman" w:hAnsi="Times New Roman" w:cs="Times New Roman"/>
          <w:sz w:val="28"/>
          <w:szCs w:val="28"/>
        </w:rPr>
        <w:t>[1].</w:t>
      </w:r>
      <w:r w:rsidRPr="00F8217B">
        <w:rPr>
          <w:rFonts w:ascii="Times New Roman" w:hAnsi="Times New Roman" w:cs="Times New Roman"/>
          <w:sz w:val="32"/>
          <w:szCs w:val="28"/>
          <w:shd w:val="clear" w:color="auto" w:fill="FFFFFF"/>
        </w:rPr>
        <w:t xml:space="preserve"> </w:t>
      </w:r>
      <w:r w:rsidRPr="00F821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Причем, во всём мире проблемой изучения гиперактивности ребенка ученые занимаются с конца XIX века, в России же данное направление является относительно «молодым» - этой проблемой исследователи заинтересовались только в последнее десятилетие. </w:t>
      </w:r>
      <w:r w:rsidRPr="00F8217B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Ученые предлагают разные методы</w:t>
      </w:r>
      <w:r w:rsidR="005E453A" w:rsidRPr="00F821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коррекционной</w:t>
      </w:r>
      <w:r w:rsidRPr="00F821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работы с гиперактивными детьми: общение «по душам», включение игр и игровых ситуаций в обучение ребенка, музыкотерапия, ароматерапия и т.д.</w:t>
      </w:r>
    </w:p>
    <w:p w14:paraId="7A9F1FA0" w14:textId="77777777" w:rsidR="00C10B79" w:rsidRDefault="00F8217B" w:rsidP="00260FF4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Таким образом, мы видим, что проблема актуальна и требует детального рассмотрения и поиска путей ее разрешения.</w:t>
      </w:r>
      <w:r w:rsidR="00260FF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Дадим некоторые советы</w:t>
      </w:r>
      <w:r w:rsidR="00034DB7" w:rsidRPr="00F821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как можно использовать цветотерапию с детьми СДВГ. </w:t>
      </w:r>
    </w:p>
    <w:p w14:paraId="458D262D" w14:textId="62D66200" w:rsidR="00F87793" w:rsidRPr="00F8217B" w:rsidRDefault="00C10B79" w:rsidP="00034DB7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 определению </w:t>
      </w:r>
      <w:r w:rsidRPr="00C10B79">
        <w:rPr>
          <w:rFonts w:ascii="Times New Roman" w:hAnsi="Times New Roman" w:cs="Times New Roman"/>
          <w:sz w:val="28"/>
          <w:szCs w:val="28"/>
          <w:shd w:val="clear" w:color="auto" w:fill="FFFFFF"/>
        </w:rPr>
        <w:t>Л.А. Шварц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C10B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ц</w:t>
      </w:r>
      <w:r w:rsidR="005E453A" w:rsidRPr="00F821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ветотерапия </w:t>
      </w:r>
      <w:r w:rsidR="00F87793" w:rsidRPr="00F8217B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="005E453A" w:rsidRPr="00F821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это </w:t>
      </w:r>
      <w:r w:rsidR="00F87793" w:rsidRPr="00F8217B">
        <w:rPr>
          <w:rFonts w:ascii="Times New Roman" w:hAnsi="Times New Roman" w:cs="Times New Roman"/>
          <w:sz w:val="28"/>
          <w:szCs w:val="28"/>
          <w:shd w:val="clear" w:color="auto" w:fill="FFFFFF"/>
        </w:rPr>
        <w:t>коррекционная работа над психоэмоциональным состоянием ребенка при помощи определенного цветового спектра</w:t>
      </w:r>
      <w:r w:rsidR="00CD63CD" w:rsidRPr="00F821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D63CD" w:rsidRPr="00F8217B">
        <w:rPr>
          <w:rFonts w:ascii="Times New Roman" w:hAnsi="Times New Roman" w:cs="Times New Roman"/>
          <w:sz w:val="28"/>
          <w:szCs w:val="28"/>
        </w:rPr>
        <w:t>[3]</w:t>
      </w:r>
      <w:r w:rsidR="00CD63CD" w:rsidRPr="00F8217B">
        <w:rPr>
          <w:rFonts w:ascii="Times New Roman" w:hAnsi="Times New Roman" w:cs="Times New Roman"/>
          <w:sz w:val="32"/>
          <w:szCs w:val="28"/>
          <w:shd w:val="clear" w:color="auto" w:fill="FFFFFF"/>
        </w:rPr>
        <w:t xml:space="preserve">. </w:t>
      </w:r>
      <w:r w:rsidR="00F87793" w:rsidRPr="00F821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Это работа, педагог-ребенок, которая основана на влиянии фотонов цвета разной длины на мозг </w:t>
      </w:r>
      <w:r w:rsidR="001303A0">
        <w:rPr>
          <w:rFonts w:ascii="Times New Roman" w:hAnsi="Times New Roman" w:cs="Times New Roman"/>
          <w:sz w:val="28"/>
          <w:szCs w:val="28"/>
          <w:shd w:val="clear" w:color="auto" w:fill="FFFFFF"/>
        </w:rPr>
        <w:t>обучающегося в рамках внеурочной деятельности</w:t>
      </w:r>
      <w:r w:rsidR="00F87793" w:rsidRPr="00F821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Цвет – мощный стимулятор эмоционального и интеллектуального развития ребенка. С помощью цвета внимание ребенка можно переключить, для многих это неотъемлемая часть в критической ситуации. </w:t>
      </w:r>
    </w:p>
    <w:p w14:paraId="52FE594C" w14:textId="7D3E2BC0" w:rsidR="00034DB7" w:rsidRPr="00F8217B" w:rsidRDefault="00F87793" w:rsidP="00034DB7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821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Для начала работы с гиперактивным ребенком, нужно выяснить, какой цвет у него любимый, а затем добавлять предметы или элементы декора, </w:t>
      </w:r>
      <w:r w:rsidR="001303A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мягкие </w:t>
      </w:r>
      <w:r w:rsidRPr="00F8217B">
        <w:rPr>
          <w:rFonts w:ascii="Times New Roman" w:hAnsi="Times New Roman" w:cs="Times New Roman"/>
          <w:sz w:val="28"/>
          <w:szCs w:val="28"/>
          <w:shd w:val="clear" w:color="auto" w:fill="FFFFFF"/>
        </w:rPr>
        <w:t>игрушки в то пространство, где ребенок проводит больше времени</w:t>
      </w:r>
      <w:r w:rsidR="001303A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(класс, коридор, если есть возможность)</w:t>
      </w:r>
      <w:r w:rsidRPr="00F8217B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F73A21" w:rsidRPr="00F821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303A0">
        <w:rPr>
          <w:rFonts w:ascii="Times New Roman" w:hAnsi="Times New Roman" w:cs="Times New Roman"/>
          <w:sz w:val="28"/>
          <w:szCs w:val="28"/>
          <w:shd w:val="clear" w:color="auto" w:fill="FFFFFF"/>
        </w:rPr>
        <w:t>Чаще всего первоклассники и дети подготовительной к школе группы</w:t>
      </w:r>
      <w:r w:rsidR="00F73A21" w:rsidRPr="00F821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могут выбрать черный, синий, фиолетовый, потому что это яркие цвета для их восприятия, и не стоит сразу «бросаться в панику». Дети постарше, где-то в </w:t>
      </w:r>
      <w:r w:rsidR="001303A0">
        <w:rPr>
          <w:rFonts w:ascii="Times New Roman" w:hAnsi="Times New Roman" w:cs="Times New Roman"/>
          <w:sz w:val="28"/>
          <w:szCs w:val="28"/>
          <w:shd w:val="clear" w:color="auto" w:fill="FFFFFF"/>
        </w:rPr>
        <w:t>6-9</w:t>
      </w:r>
      <w:r w:rsidR="00F73A21" w:rsidRPr="00F821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лет, выбирают уже – красный, зеленый, оранжевый, но если в этом возрасте </w:t>
      </w:r>
      <w:r w:rsidR="001303A0">
        <w:rPr>
          <w:rFonts w:ascii="Times New Roman" w:hAnsi="Times New Roman" w:cs="Times New Roman"/>
          <w:sz w:val="28"/>
          <w:szCs w:val="28"/>
          <w:shd w:val="clear" w:color="auto" w:fill="FFFFFF"/>
        </w:rPr>
        <w:t>ребенок</w:t>
      </w:r>
      <w:r w:rsidR="00F73A21" w:rsidRPr="00F821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выбрал черный цвет или темно-коричневый, то стоит понаблюдать, он действительно всегда берет карандаши этого цвета, или же только один раз взял. </w:t>
      </w:r>
    </w:p>
    <w:p w14:paraId="02B4A75C" w14:textId="30301A9E" w:rsidR="00260FF4" w:rsidRDefault="00260FF4" w:rsidP="00675B11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Цветовую гамму необходимо учитывать во всех сферах жизнедеятельности ребенка: в одежде, игрушках, в оформлении помещений. Так, например, в</w:t>
      </w:r>
      <w:r w:rsidR="00675B11" w:rsidRPr="00F821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303A0">
        <w:rPr>
          <w:rFonts w:ascii="Times New Roman" w:hAnsi="Times New Roman" w:cs="Times New Roman"/>
          <w:sz w:val="28"/>
          <w:szCs w:val="28"/>
          <w:shd w:val="clear" w:color="auto" w:fill="FFFFFF"/>
        </w:rPr>
        <w:t>классе</w:t>
      </w:r>
      <w:r w:rsidR="00675B11" w:rsidRPr="00F821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предпочтение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необходимо отдавать</w:t>
      </w:r>
      <w:r w:rsidR="00675B11" w:rsidRPr="00F821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теплым оттенкам – бежевый, персиковый, светло-зеленый, светло-желтый и т.д., потому что школьники большую часть времени находятся «в заперти» комнаты</w:t>
      </w:r>
      <w:r w:rsidR="00A912E1" w:rsidRPr="00F821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912E1" w:rsidRPr="00F8217B">
        <w:rPr>
          <w:rFonts w:ascii="Times New Roman" w:hAnsi="Times New Roman" w:cs="Times New Roman"/>
          <w:sz w:val="28"/>
          <w:szCs w:val="28"/>
        </w:rPr>
        <w:t>[2]</w:t>
      </w:r>
      <w:r w:rsidR="00675B11" w:rsidRPr="00F821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14:paraId="6785135D" w14:textId="381F3A31" w:rsidR="007C5BD8" w:rsidRDefault="00675B11" w:rsidP="00675B11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821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Для того, чтобы избавить детей от чувства замкнутого пространства, в </w:t>
      </w:r>
      <w:r w:rsidR="001303A0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классе</w:t>
      </w:r>
      <w:r w:rsidRPr="00F821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можно создать определенные цветовые зоны: </w:t>
      </w:r>
      <w:r w:rsidR="001303A0">
        <w:rPr>
          <w:rFonts w:ascii="Times New Roman" w:hAnsi="Times New Roman" w:cs="Times New Roman"/>
          <w:sz w:val="28"/>
          <w:szCs w:val="28"/>
          <w:shd w:val="clear" w:color="auto" w:fill="FFFFFF"/>
        </w:rPr>
        <w:t>стена, где висит доска</w:t>
      </w:r>
      <w:r w:rsidRPr="00F821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сиреневый</w:t>
      </w:r>
      <w:r w:rsidR="001303A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(способствует концентрации внимания)</w:t>
      </w:r>
      <w:r w:rsidRPr="00F8217B">
        <w:rPr>
          <w:rFonts w:ascii="Times New Roman" w:hAnsi="Times New Roman" w:cs="Times New Roman"/>
          <w:sz w:val="28"/>
          <w:szCs w:val="28"/>
          <w:shd w:val="clear" w:color="auto" w:fill="FFFFFF"/>
        </w:rPr>
        <w:t>, нежно-голубой цвета, они не вызывают напряжения, успокаивают и оказывают расслабляющий эффект, в раздевалке</w:t>
      </w:r>
      <w:r w:rsidR="001303A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(помещение в классе, возможно шкафы ил стена, где располагаются крючки)</w:t>
      </w:r>
      <w:r w:rsidRPr="00F821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можно использовать более яркие тона – желтый, зеленый, но для более яркого, для побуждения детей к активности, можно использовать элементы декора</w:t>
      </w:r>
      <w:r w:rsidR="001303A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(изобразить на стенах карандаши, цифры или буквы)</w:t>
      </w:r>
      <w:r w:rsidRPr="00F821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а именно – яркие, яркие шторы (вуали), цветные стенды с информацией </w:t>
      </w:r>
      <w:r w:rsidR="000E7C8D">
        <w:rPr>
          <w:rFonts w:ascii="Times New Roman" w:hAnsi="Times New Roman" w:cs="Times New Roman"/>
          <w:sz w:val="28"/>
          <w:szCs w:val="28"/>
          <w:shd w:val="clear" w:color="auto" w:fill="FFFFFF"/>
        </w:rPr>
        <w:t>о классе, веселые ладошки для заряда умом, бодростью и т.д</w:t>
      </w:r>
      <w:r w:rsidRPr="00F821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0E7C8D">
        <w:rPr>
          <w:rFonts w:ascii="Times New Roman" w:hAnsi="Times New Roman" w:cs="Times New Roman"/>
          <w:sz w:val="28"/>
          <w:szCs w:val="28"/>
          <w:shd w:val="clear" w:color="auto" w:fill="FFFFFF"/>
        </w:rPr>
        <w:t>Обучающиеся начальной школы</w:t>
      </w:r>
      <w:r w:rsidRPr="00F821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подмечают каждую деталь им все интересно.</w:t>
      </w:r>
      <w:r w:rsidR="00F909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14:paraId="7744D7A9" w14:textId="77777777" w:rsidR="00F909D7" w:rsidRDefault="00F909D7" w:rsidP="00675B11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Каждый цвет по-разному влияет на наше настроение и поведение. Гиперактивность можно лечить зеленым цветом, так это цвет спокойствия, уравновешенного состояния. Отразим схематично соотношение цвета и настроения в таблице.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823"/>
        <w:gridCol w:w="5805"/>
      </w:tblGrid>
      <w:tr w:rsidR="00F909D7" w:rsidRPr="00F909D7" w14:paraId="5D27A48A" w14:textId="77777777" w:rsidTr="00E73515">
        <w:tc>
          <w:tcPr>
            <w:tcW w:w="3823" w:type="dxa"/>
          </w:tcPr>
          <w:p w14:paraId="27126F6C" w14:textId="77777777" w:rsidR="00F909D7" w:rsidRPr="00F909D7" w:rsidRDefault="00F909D7" w:rsidP="00F909D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909D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Синий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- </w:t>
            </w:r>
            <w:r w:rsidRPr="00F909D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Грусть</w:t>
            </w:r>
          </w:p>
        </w:tc>
        <w:tc>
          <w:tcPr>
            <w:tcW w:w="5805" w:type="dxa"/>
          </w:tcPr>
          <w:p w14:paraId="094953FC" w14:textId="77777777" w:rsidR="00F909D7" w:rsidRPr="00F909D7" w:rsidRDefault="00F909D7" w:rsidP="00F909D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909D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Желтый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- </w:t>
            </w:r>
            <w:r w:rsidRPr="00F909D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Светлое, приятное настроение</w:t>
            </w:r>
          </w:p>
        </w:tc>
      </w:tr>
      <w:tr w:rsidR="00F909D7" w:rsidRPr="00F909D7" w14:paraId="4149435C" w14:textId="77777777" w:rsidTr="00532525">
        <w:tc>
          <w:tcPr>
            <w:tcW w:w="3823" w:type="dxa"/>
          </w:tcPr>
          <w:p w14:paraId="54E03299" w14:textId="77777777" w:rsidR="00F909D7" w:rsidRPr="00F909D7" w:rsidRDefault="00F909D7" w:rsidP="00F909D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909D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Оранжевый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- </w:t>
            </w:r>
            <w:r w:rsidRPr="00F909D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Радость</w:t>
            </w:r>
          </w:p>
        </w:tc>
        <w:tc>
          <w:tcPr>
            <w:tcW w:w="5805" w:type="dxa"/>
          </w:tcPr>
          <w:p w14:paraId="38020A13" w14:textId="77777777" w:rsidR="00F909D7" w:rsidRPr="00F909D7" w:rsidRDefault="00F909D7" w:rsidP="00F909D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909D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Фиолетовый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- </w:t>
            </w:r>
            <w:r w:rsidRPr="00F909D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Тревога </w:t>
            </w:r>
          </w:p>
        </w:tc>
      </w:tr>
      <w:tr w:rsidR="00F909D7" w:rsidRPr="00F909D7" w14:paraId="2A41A445" w14:textId="77777777" w:rsidTr="00AD45DA">
        <w:tc>
          <w:tcPr>
            <w:tcW w:w="3823" w:type="dxa"/>
          </w:tcPr>
          <w:p w14:paraId="32A9ECB3" w14:textId="77777777" w:rsidR="00F909D7" w:rsidRPr="00F909D7" w:rsidRDefault="00F909D7" w:rsidP="00F909D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909D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Красный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- </w:t>
            </w:r>
            <w:r w:rsidRPr="00F909D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Восторг </w:t>
            </w:r>
          </w:p>
        </w:tc>
        <w:tc>
          <w:tcPr>
            <w:tcW w:w="5805" w:type="dxa"/>
          </w:tcPr>
          <w:p w14:paraId="3BEA656C" w14:textId="77777777" w:rsidR="00F909D7" w:rsidRPr="00F909D7" w:rsidRDefault="00F909D7" w:rsidP="00F909D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909D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Черный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- </w:t>
            </w:r>
            <w:r w:rsidRPr="00F909D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Уныние, упадок сил</w:t>
            </w:r>
          </w:p>
        </w:tc>
      </w:tr>
      <w:tr w:rsidR="00F909D7" w:rsidRPr="00F909D7" w14:paraId="04BE8AF8" w14:textId="77777777" w:rsidTr="006C57EA">
        <w:tc>
          <w:tcPr>
            <w:tcW w:w="3823" w:type="dxa"/>
          </w:tcPr>
          <w:p w14:paraId="3347C236" w14:textId="77777777" w:rsidR="00F909D7" w:rsidRPr="00F909D7" w:rsidRDefault="00F909D7" w:rsidP="00F909D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Белый - </w:t>
            </w:r>
            <w:r w:rsidRPr="00F909D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Равнодушие </w:t>
            </w:r>
          </w:p>
        </w:tc>
        <w:tc>
          <w:tcPr>
            <w:tcW w:w="5805" w:type="dxa"/>
          </w:tcPr>
          <w:p w14:paraId="62F24E9B" w14:textId="77777777" w:rsidR="00F909D7" w:rsidRPr="00F909D7" w:rsidRDefault="00F909D7" w:rsidP="00F909D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909D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Зеленый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- </w:t>
            </w:r>
            <w:r w:rsidRPr="00F909D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Спокойное, уравновешенное состояние</w:t>
            </w:r>
          </w:p>
        </w:tc>
      </w:tr>
    </w:tbl>
    <w:p w14:paraId="1CE60CD6" w14:textId="77777777" w:rsidR="00FD0649" w:rsidRDefault="00FD0649" w:rsidP="00FD0649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40871ED2" w14:textId="25EDED3D" w:rsidR="00FD0649" w:rsidRDefault="00FD0649" w:rsidP="00FD0649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Также как и при выборе оформления </w:t>
      </w:r>
      <w:r w:rsidR="000E7C8D">
        <w:rPr>
          <w:rFonts w:ascii="Times New Roman" w:hAnsi="Times New Roman" w:cs="Times New Roman"/>
          <w:sz w:val="28"/>
          <w:szCs w:val="28"/>
          <w:shd w:val="clear" w:color="auto" w:fill="FFFFFF"/>
        </w:rPr>
        <w:t>класса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следует уделять внимание </w:t>
      </w:r>
      <w:r w:rsidR="000E7C8D">
        <w:rPr>
          <w:rFonts w:ascii="Times New Roman" w:hAnsi="Times New Roman" w:cs="Times New Roman"/>
          <w:sz w:val="28"/>
          <w:szCs w:val="28"/>
          <w:shd w:val="clear" w:color="auto" w:fill="FFFFFF"/>
        </w:rPr>
        <w:t>пособиям для детей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 дидактическому материалу и выбирать эти предметы в легких, пастельных тонах.</w:t>
      </w:r>
    </w:p>
    <w:p w14:paraId="1AB63728" w14:textId="73E95D99" w:rsidR="00452946" w:rsidRDefault="00FD0649" w:rsidP="00452946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Следует отметить, что коррекция гиперактивности происходит и в дидактических играх </w:t>
      </w:r>
      <w:r w:rsidR="000E7C8D">
        <w:rPr>
          <w:rFonts w:ascii="Times New Roman" w:hAnsi="Times New Roman" w:cs="Times New Roman"/>
          <w:sz w:val="28"/>
          <w:szCs w:val="28"/>
          <w:shd w:val="clear" w:color="auto" w:fill="FFFFFF"/>
        </w:rPr>
        <w:t>на уроках и переменках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Представим рекомендации по использованию некоторых </w:t>
      </w:r>
      <w:r w:rsidR="00675B11" w:rsidRPr="00F8217B">
        <w:rPr>
          <w:rFonts w:ascii="Times New Roman" w:hAnsi="Times New Roman" w:cs="Times New Roman"/>
          <w:sz w:val="28"/>
          <w:szCs w:val="28"/>
          <w:shd w:val="clear" w:color="auto" w:fill="FFFFFF"/>
        </w:rPr>
        <w:t>игр</w:t>
      </w:r>
      <w:r w:rsidR="008C44D3">
        <w:rPr>
          <w:rFonts w:ascii="Times New Roman" w:hAnsi="Times New Roman" w:cs="Times New Roman"/>
          <w:sz w:val="28"/>
          <w:szCs w:val="28"/>
          <w:shd w:val="clear" w:color="auto" w:fill="FFFFFF"/>
        </w:rPr>
        <w:t>овых техник</w:t>
      </w:r>
      <w:r w:rsidR="00675B11" w:rsidRPr="00F8217B">
        <w:rPr>
          <w:rFonts w:ascii="Times New Roman" w:hAnsi="Times New Roman" w:cs="Times New Roman"/>
          <w:sz w:val="28"/>
          <w:szCs w:val="28"/>
          <w:shd w:val="clear" w:color="auto" w:fill="FFFFFF"/>
        </w:rPr>
        <w:t>, направлен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 w:rsidR="00675B11" w:rsidRPr="00F8217B">
        <w:rPr>
          <w:rFonts w:ascii="Times New Roman" w:hAnsi="Times New Roman" w:cs="Times New Roman"/>
          <w:sz w:val="28"/>
          <w:szCs w:val="28"/>
          <w:shd w:val="clear" w:color="auto" w:fill="FFFFFF"/>
        </w:rPr>
        <w:t>ы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х</w:t>
      </w:r>
      <w:r w:rsidR="00675B11" w:rsidRPr="00F821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развитие цветовосприятия </w:t>
      </w:r>
      <w:r w:rsidR="00C74C88" w:rsidRPr="00F8217B">
        <w:rPr>
          <w:rFonts w:ascii="Times New Roman" w:hAnsi="Times New Roman" w:cs="Times New Roman"/>
          <w:sz w:val="28"/>
          <w:szCs w:val="28"/>
          <w:shd w:val="clear" w:color="auto" w:fill="FFFFFF"/>
        </w:rPr>
        <w:t>и цветоощущения</w:t>
      </w:r>
      <w:r w:rsidR="00675B11" w:rsidRPr="00F821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детей </w:t>
      </w:r>
      <w:r w:rsidR="000E7C8D">
        <w:rPr>
          <w:rFonts w:ascii="Times New Roman" w:hAnsi="Times New Roman" w:cs="Times New Roman"/>
          <w:sz w:val="28"/>
          <w:szCs w:val="28"/>
          <w:shd w:val="clear" w:color="auto" w:fill="FFFFFF"/>
        </w:rPr>
        <w:t>школьного</w:t>
      </w:r>
      <w:r w:rsidR="00675B11" w:rsidRPr="00F821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возраста с СДВГ.</w:t>
      </w:r>
      <w:r w:rsidR="00C74C88" w:rsidRPr="00F821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Все игры простые, но хороши они тем, что </w:t>
      </w:r>
      <w:r w:rsidR="000E7C8D">
        <w:rPr>
          <w:rFonts w:ascii="Times New Roman" w:hAnsi="Times New Roman" w:cs="Times New Roman"/>
          <w:sz w:val="28"/>
          <w:szCs w:val="28"/>
          <w:shd w:val="clear" w:color="auto" w:fill="FFFFFF"/>
        </w:rPr>
        <w:t>учителю или педагогу-психологу</w:t>
      </w:r>
      <w:r w:rsidR="00C74C88" w:rsidRPr="00F821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можно придумать много вариантов их исполнения в зависимости </w:t>
      </w:r>
      <w:r w:rsidR="00C74C88" w:rsidRPr="004529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 решающей задачи, которая будет поставлена на </w:t>
      </w:r>
      <w:r w:rsidR="000E7C8D">
        <w:rPr>
          <w:rFonts w:ascii="Times New Roman" w:hAnsi="Times New Roman" w:cs="Times New Roman"/>
          <w:sz w:val="28"/>
          <w:szCs w:val="28"/>
          <w:shd w:val="clear" w:color="auto" w:fill="FFFFFF"/>
        </w:rPr>
        <w:t>уроке</w:t>
      </w:r>
      <w:r w:rsidR="00C74C88" w:rsidRPr="00452946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5B6EBD57" w14:textId="5AB97C8C" w:rsidR="00452946" w:rsidRDefault="00FD0649" w:rsidP="00452946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946">
        <w:rPr>
          <w:rFonts w:ascii="Times New Roman" w:hAnsi="Times New Roman" w:cs="Times New Roman"/>
          <w:sz w:val="28"/>
          <w:szCs w:val="28"/>
          <w:shd w:val="clear" w:color="auto" w:fill="FFFFFF"/>
        </w:rPr>
        <w:t>Так, например, игра «</w:t>
      </w:r>
      <w:r w:rsidRPr="00452946">
        <w:rPr>
          <w:rFonts w:ascii="Times New Roman" w:hAnsi="Times New Roman" w:cs="Times New Roman"/>
          <w:sz w:val="28"/>
          <w:szCs w:val="28"/>
        </w:rPr>
        <w:t>Путешествие в цветную страну</w:t>
      </w:r>
      <w:r w:rsidR="00452946" w:rsidRPr="00452946">
        <w:rPr>
          <w:rFonts w:ascii="Times New Roman" w:hAnsi="Times New Roman" w:cs="Times New Roman"/>
          <w:sz w:val="28"/>
          <w:szCs w:val="28"/>
        </w:rPr>
        <w:t>» заключается в том, что дети выбирают какой – то определенный цвет, и</w:t>
      </w:r>
      <w:r w:rsidRPr="00452946">
        <w:rPr>
          <w:rFonts w:ascii="Times New Roman" w:hAnsi="Times New Roman" w:cs="Times New Roman"/>
          <w:sz w:val="28"/>
          <w:szCs w:val="28"/>
        </w:rPr>
        <w:t xml:space="preserve"> ему посвящается весь день. </w:t>
      </w:r>
      <w:r w:rsidRPr="00452946">
        <w:rPr>
          <w:rFonts w:ascii="Times New Roman" w:hAnsi="Times New Roman" w:cs="Times New Roman"/>
          <w:sz w:val="28"/>
          <w:szCs w:val="28"/>
        </w:rPr>
        <w:lastRenderedPageBreak/>
        <w:t xml:space="preserve">Цвет присутствует в оформлении </w:t>
      </w:r>
      <w:r w:rsidR="000E7C8D">
        <w:rPr>
          <w:rFonts w:ascii="Times New Roman" w:hAnsi="Times New Roman" w:cs="Times New Roman"/>
          <w:sz w:val="28"/>
          <w:szCs w:val="28"/>
        </w:rPr>
        <w:t>класса и коридора (если есть возможность)</w:t>
      </w:r>
      <w:r w:rsidR="00452946" w:rsidRPr="00452946">
        <w:rPr>
          <w:rFonts w:ascii="Times New Roman" w:hAnsi="Times New Roman" w:cs="Times New Roman"/>
          <w:sz w:val="28"/>
          <w:szCs w:val="28"/>
        </w:rPr>
        <w:t xml:space="preserve"> </w:t>
      </w:r>
      <w:r w:rsidRPr="00452946">
        <w:rPr>
          <w:rFonts w:ascii="Times New Roman" w:hAnsi="Times New Roman" w:cs="Times New Roman"/>
          <w:sz w:val="28"/>
          <w:szCs w:val="28"/>
        </w:rPr>
        <w:t>в элементах одежды, выставка предметов определенного цвета</w:t>
      </w:r>
      <w:r w:rsidR="000E7C8D">
        <w:rPr>
          <w:rFonts w:ascii="Times New Roman" w:hAnsi="Times New Roman" w:cs="Times New Roman"/>
          <w:sz w:val="28"/>
          <w:szCs w:val="28"/>
        </w:rPr>
        <w:t xml:space="preserve"> (книги, предметы быта)</w:t>
      </w:r>
      <w:r w:rsidRPr="00452946">
        <w:rPr>
          <w:rFonts w:ascii="Times New Roman" w:hAnsi="Times New Roman" w:cs="Times New Roman"/>
          <w:sz w:val="28"/>
          <w:szCs w:val="28"/>
        </w:rPr>
        <w:t xml:space="preserve">. </w:t>
      </w:r>
      <w:r w:rsidR="00452946" w:rsidRPr="00452946">
        <w:rPr>
          <w:rFonts w:ascii="Times New Roman" w:hAnsi="Times New Roman" w:cs="Times New Roman"/>
          <w:sz w:val="28"/>
          <w:szCs w:val="28"/>
        </w:rPr>
        <w:t>З</w:t>
      </w:r>
      <w:r w:rsidRPr="00452946">
        <w:rPr>
          <w:rFonts w:ascii="Times New Roman" w:hAnsi="Times New Roman" w:cs="Times New Roman"/>
          <w:sz w:val="28"/>
          <w:szCs w:val="28"/>
        </w:rPr>
        <w:t xml:space="preserve">аранее </w:t>
      </w:r>
      <w:r w:rsidR="00452946" w:rsidRPr="00452946">
        <w:rPr>
          <w:rFonts w:ascii="Times New Roman" w:hAnsi="Times New Roman" w:cs="Times New Roman"/>
          <w:sz w:val="28"/>
          <w:szCs w:val="28"/>
        </w:rPr>
        <w:t>необходимо договориться</w:t>
      </w:r>
      <w:r w:rsidRPr="00452946">
        <w:rPr>
          <w:rFonts w:ascii="Times New Roman" w:hAnsi="Times New Roman" w:cs="Times New Roman"/>
          <w:sz w:val="28"/>
          <w:szCs w:val="28"/>
        </w:rPr>
        <w:t xml:space="preserve"> с родителями</w:t>
      </w:r>
      <w:r w:rsidR="000E7C8D">
        <w:rPr>
          <w:rFonts w:ascii="Times New Roman" w:hAnsi="Times New Roman" w:cs="Times New Roman"/>
          <w:sz w:val="28"/>
          <w:szCs w:val="28"/>
        </w:rPr>
        <w:t xml:space="preserve"> и детьми</w:t>
      </w:r>
      <w:r w:rsidRPr="00452946">
        <w:rPr>
          <w:rFonts w:ascii="Times New Roman" w:hAnsi="Times New Roman" w:cs="Times New Roman"/>
          <w:sz w:val="28"/>
          <w:szCs w:val="28"/>
        </w:rPr>
        <w:t xml:space="preserve"> о том, какого цвета одежда предпочтительнее в этот день. Чтобы не перегрузить детей цветом, все предметы насыщенных густых оттенков выставляются на 2-3 часа, а предметы нежного оттенка на целый день.</w:t>
      </w:r>
      <w:r w:rsidR="00452946" w:rsidRPr="0045294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2629B35" w14:textId="77777777" w:rsidR="00FD0649" w:rsidRPr="00452946" w:rsidRDefault="00452946" w:rsidP="00452946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2946">
        <w:rPr>
          <w:rFonts w:ascii="Times New Roman" w:hAnsi="Times New Roman" w:cs="Times New Roman"/>
          <w:sz w:val="28"/>
          <w:szCs w:val="28"/>
        </w:rPr>
        <w:t>Цветовые дни помогают детям восстановить, но не замечая для них, свою нервную систему, работу головного мозга, так же идет воздействие на психоэмоциональное состояние ребенка.</w:t>
      </w:r>
    </w:p>
    <w:p w14:paraId="5BE9099B" w14:textId="503CC417" w:rsidR="00FD0649" w:rsidRDefault="00452946" w:rsidP="00452946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Другой игрой является «П</w:t>
      </w:r>
      <w:r w:rsidRPr="00452946">
        <w:rPr>
          <w:rFonts w:ascii="Times New Roman" w:hAnsi="Times New Roman" w:cs="Times New Roman"/>
          <w:sz w:val="28"/>
          <w:szCs w:val="28"/>
          <w:shd w:val="clear" w:color="auto" w:fill="FFFFFF"/>
        </w:rPr>
        <w:t>окрывала феи»</w:t>
      </w:r>
      <w:r w:rsidR="000E7C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(игра для 1-2 класса)</w:t>
      </w:r>
      <w:r w:rsidRPr="004529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цветные полотна 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 прозрачной ткани насыщенных и </w:t>
      </w:r>
      <w:r w:rsidRPr="004529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пастельных цветов.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Можно рассматривать</w:t>
      </w:r>
      <w:r w:rsidRPr="004529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скво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зь них окружающее пространство, обертываться</w:t>
      </w:r>
      <w:r w:rsidRPr="004529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них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 погружаясь в атмосферу цвета, чувствуя его, передавать свое настроение.</w:t>
      </w:r>
    </w:p>
    <w:p w14:paraId="4923497B" w14:textId="32D93250" w:rsidR="00FD0649" w:rsidRPr="00452946" w:rsidRDefault="00452946" w:rsidP="000E7C8D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2946">
        <w:rPr>
          <w:rFonts w:ascii="Times New Roman" w:hAnsi="Times New Roman" w:cs="Times New Roman"/>
          <w:sz w:val="28"/>
          <w:szCs w:val="28"/>
          <w:shd w:val="clear" w:color="auto" w:fill="FFFFFF"/>
        </w:rPr>
        <w:t>Смена цветового прост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ранства эффективно действует на </w:t>
      </w:r>
      <w:r w:rsidRPr="00452946">
        <w:rPr>
          <w:rFonts w:ascii="Times New Roman" w:hAnsi="Times New Roman" w:cs="Times New Roman"/>
          <w:sz w:val="28"/>
          <w:szCs w:val="28"/>
          <w:shd w:val="clear" w:color="auto" w:fill="FFFFFF"/>
        </w:rPr>
        <w:t>эмоциональное состояние ребенка. Это дает ощутимый терапевтический эффект и развивает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452946">
        <w:rPr>
          <w:rFonts w:ascii="Times New Roman" w:hAnsi="Times New Roman" w:cs="Times New Roman"/>
          <w:sz w:val="28"/>
          <w:szCs w:val="28"/>
          <w:shd w:val="clear" w:color="auto" w:fill="FFFFFF"/>
        </w:rPr>
        <w:t>цветовые ассоциации, успокаивает, настраивает на позитивный лад, развивает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452946">
        <w:rPr>
          <w:rFonts w:ascii="Times New Roman" w:hAnsi="Times New Roman" w:cs="Times New Roman"/>
          <w:sz w:val="28"/>
          <w:szCs w:val="28"/>
          <w:shd w:val="clear" w:color="auto" w:fill="FFFFFF"/>
        </w:rPr>
        <w:t>воображение и фантазию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8C44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14:paraId="69C6BEC2" w14:textId="498C9203" w:rsidR="00FD0649" w:rsidRDefault="008C44D3" w:rsidP="00C74C88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работу с гиперактивными </w:t>
      </w:r>
      <w:r w:rsidR="000E7C8D">
        <w:rPr>
          <w:rFonts w:ascii="Times New Roman" w:hAnsi="Times New Roman" w:cs="Times New Roman"/>
          <w:sz w:val="28"/>
          <w:szCs w:val="28"/>
          <w:shd w:val="clear" w:color="auto" w:fill="FFFFFF"/>
        </w:rPr>
        <w:t>обучающимися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необходимо включать и родителей. Они могут принимать участие в праздниках</w:t>
      </w:r>
      <w:r w:rsidRPr="008C44D3">
        <w:rPr>
          <w:rFonts w:ascii="Times New Roman" w:hAnsi="Times New Roman" w:cs="Times New Roman"/>
          <w:sz w:val="28"/>
          <w:szCs w:val="28"/>
          <w:shd w:val="clear" w:color="auto" w:fill="FFFFFF"/>
        </w:rPr>
        <w:t>, которые посвящены не только теме, например, «</w:t>
      </w:r>
      <w:r w:rsidR="000E7C8D">
        <w:rPr>
          <w:rFonts w:ascii="Times New Roman" w:hAnsi="Times New Roman" w:cs="Times New Roman"/>
          <w:sz w:val="28"/>
          <w:szCs w:val="28"/>
          <w:shd w:val="clear" w:color="auto" w:fill="FFFFFF"/>
        </w:rPr>
        <w:t>Мама, папа, я - спортивная семья</w:t>
      </w:r>
      <w:r w:rsidRPr="008C44D3">
        <w:rPr>
          <w:rFonts w:ascii="Times New Roman" w:hAnsi="Times New Roman" w:cs="Times New Roman"/>
          <w:sz w:val="28"/>
          <w:szCs w:val="28"/>
          <w:shd w:val="clear" w:color="auto" w:fill="FFFFFF"/>
        </w:rPr>
        <w:t>», но еще и направлены на развитие цветовосприятия. Например, когда родители приходят с ребенком в однотонных майках, или же целиком весь праздник проход</w:t>
      </w:r>
      <w:r w:rsidR="000E7C8D"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Pr="008C44D3">
        <w:rPr>
          <w:rFonts w:ascii="Times New Roman" w:hAnsi="Times New Roman" w:cs="Times New Roman"/>
          <w:sz w:val="28"/>
          <w:szCs w:val="28"/>
          <w:shd w:val="clear" w:color="auto" w:fill="FFFFFF"/>
        </w:rPr>
        <w:t>т в одной цветовой тональности.</w:t>
      </w:r>
      <w:r w:rsidRPr="008C44D3">
        <w:t xml:space="preserve"> </w:t>
      </w:r>
      <w:r w:rsidRPr="008C44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Совместные праздники, укрепляют взаимоотношения в семье, а цветовая гамма выбранная </w:t>
      </w:r>
      <w:r w:rsidR="000E7C8D">
        <w:rPr>
          <w:rFonts w:ascii="Times New Roman" w:hAnsi="Times New Roman" w:cs="Times New Roman"/>
          <w:sz w:val="28"/>
          <w:szCs w:val="28"/>
          <w:shd w:val="clear" w:color="auto" w:fill="FFFFFF"/>
        </w:rPr>
        <w:t>учител</w:t>
      </w:r>
      <w:r w:rsidRPr="008C44D3">
        <w:rPr>
          <w:rFonts w:ascii="Times New Roman" w:hAnsi="Times New Roman" w:cs="Times New Roman"/>
          <w:sz w:val="28"/>
          <w:szCs w:val="28"/>
          <w:shd w:val="clear" w:color="auto" w:fill="FFFFFF"/>
        </w:rPr>
        <w:t>ем, направлена на решение определенных проблем, с целью, коррекции проблемы, с помощью цвета.</w:t>
      </w:r>
    </w:p>
    <w:p w14:paraId="089118D5" w14:textId="3D236DCB" w:rsidR="00711ABE" w:rsidRDefault="008C44D3" w:rsidP="00711ABE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Важно</w:t>
      </w:r>
      <w:r w:rsidR="00926EC8">
        <w:rPr>
          <w:rFonts w:ascii="Times New Roman" w:hAnsi="Times New Roman" w:cs="Times New Roman"/>
          <w:sz w:val="28"/>
          <w:szCs w:val="28"/>
          <w:shd w:val="clear" w:color="auto" w:fill="FFFFFF"/>
        </w:rPr>
        <w:t>, при коррекции гиперактивности,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использовать работу с цветом и в оформлении блюд во время еды</w:t>
      </w:r>
      <w:r w:rsidR="00926EC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выборе цвета посуды</w:t>
      </w:r>
      <w:r w:rsidR="000E7C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дома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711A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Можно выделить благоприятную и неблагоприятную цветовую гамму для сервировки детского стола. </w:t>
      </w:r>
      <w:r w:rsidR="00926EC8">
        <w:rPr>
          <w:rFonts w:ascii="Times New Roman" w:hAnsi="Times New Roman" w:cs="Times New Roman"/>
          <w:sz w:val="28"/>
          <w:szCs w:val="28"/>
          <w:shd w:val="clear" w:color="auto" w:fill="FFFFFF"/>
        </w:rPr>
        <w:t>Так, например, посуда белого цвета</w:t>
      </w:r>
      <w:r w:rsidRPr="008C44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вызывает ощущение лёгкости, </w:t>
      </w:r>
      <w:r w:rsidRPr="008C44D3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снима</w:t>
      </w:r>
      <w:r w:rsidR="00926EC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ет чувство скованности; </w:t>
      </w:r>
      <w:r w:rsidR="00926EC8" w:rsidRPr="00926EC8">
        <w:rPr>
          <w:rFonts w:ascii="Times New Roman" w:hAnsi="Times New Roman" w:cs="Times New Roman"/>
          <w:sz w:val="28"/>
          <w:szCs w:val="28"/>
          <w:shd w:val="clear" w:color="auto" w:fill="FFFFFF"/>
        </w:rPr>
        <w:t>синий цвет</w:t>
      </w:r>
      <w:r w:rsidR="00711A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посуды</w:t>
      </w:r>
      <w:r w:rsidR="00926EC8" w:rsidRPr="00926EC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оказывает успокаивающее действие, способствует торможению</w:t>
      </w:r>
      <w:r w:rsidR="00926EC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функций физиологических систем</w:t>
      </w:r>
      <w:r w:rsidR="003C626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; </w:t>
      </w:r>
      <w:r w:rsidR="00711A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желтая посуда - </w:t>
      </w:r>
      <w:r w:rsidR="00711ABE" w:rsidRPr="00926EC8">
        <w:rPr>
          <w:rFonts w:ascii="Times New Roman" w:hAnsi="Times New Roman" w:cs="Times New Roman"/>
          <w:sz w:val="28"/>
          <w:szCs w:val="28"/>
          <w:shd w:val="clear" w:color="auto" w:fill="FFFFFF"/>
        </w:rPr>
        <w:t>вызывает положительные эмоции, концентрирует внимание, оказывает на человека тонизирующее воздействие, стимулирует аппетит</w:t>
      </w:r>
      <w:r w:rsidR="00711ABE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711ABE" w:rsidRPr="00926EC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Красный цвет оказ</w:t>
      </w:r>
      <w:r w:rsidR="00711A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ывает довольно сильное влияние </w:t>
      </w:r>
      <w:r w:rsidR="00711ABE" w:rsidRPr="00926EC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человека. Он возбуждает, согревает, наполняет энергией. Зелёный - самый привычный для человеческого глаза цвет. Оказывает благотворное, успокаивающее, умиротворяющее действие, избавляет от депрессий. </w:t>
      </w:r>
      <w:r w:rsidR="00711ABE">
        <w:rPr>
          <w:rFonts w:ascii="Times New Roman" w:hAnsi="Times New Roman" w:cs="Times New Roman"/>
          <w:sz w:val="28"/>
          <w:szCs w:val="28"/>
          <w:shd w:val="clear" w:color="auto" w:fill="FFFFFF"/>
        </w:rPr>
        <w:t>Посуду таких цветов можно использовать как дома, так и в детском саду.</w:t>
      </w:r>
    </w:p>
    <w:p w14:paraId="41725CA0" w14:textId="77777777" w:rsidR="00926EC8" w:rsidRPr="00926EC8" w:rsidRDefault="00711ABE" w:rsidP="00926EC8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 рекомендуем использовать </w:t>
      </w:r>
      <w:r w:rsidR="003C6266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926EC8" w:rsidRPr="00926EC8">
        <w:rPr>
          <w:rFonts w:ascii="Times New Roman" w:hAnsi="Times New Roman" w:cs="Times New Roman"/>
          <w:sz w:val="28"/>
          <w:szCs w:val="28"/>
          <w:shd w:val="clear" w:color="auto" w:fill="FFFFFF"/>
        </w:rPr>
        <w:t>иреневый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 черный</w:t>
      </w:r>
      <w:r w:rsidR="00926EC8" w:rsidRPr="00926EC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фиолетовый цвета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 они</w:t>
      </w:r>
      <w:r w:rsidR="00926EC8" w:rsidRPr="00926EC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действу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ют угнетающе, а порой возбуждающе на нервную систему ребенка, </w:t>
      </w:r>
      <w:r w:rsidR="003C6266" w:rsidRPr="003C6266">
        <w:rPr>
          <w:rFonts w:ascii="Times New Roman" w:hAnsi="Times New Roman" w:cs="Times New Roman"/>
          <w:sz w:val="28"/>
          <w:szCs w:val="28"/>
          <w:shd w:val="clear" w:color="auto" w:fill="FFFFFF"/>
        </w:rPr>
        <w:t>поэтому на детском столе такой посуды быть не должно.</w:t>
      </w:r>
      <w:r w:rsidR="00926EC8" w:rsidRPr="00926EC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14:paraId="5B583745" w14:textId="77777777" w:rsidR="00F82328" w:rsidRPr="00F8217B" w:rsidRDefault="00F82328" w:rsidP="00BB47D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F8217B">
        <w:rPr>
          <w:rFonts w:ascii="Times New Roman" w:hAnsi="Times New Roman" w:cs="Times New Roman"/>
          <w:sz w:val="28"/>
        </w:rPr>
        <w:t xml:space="preserve">Таким образом, можно сделать </w:t>
      </w:r>
      <w:r w:rsidR="00BB47D9" w:rsidRPr="00F8217B">
        <w:rPr>
          <w:rFonts w:ascii="Times New Roman" w:hAnsi="Times New Roman" w:cs="Times New Roman"/>
          <w:sz w:val="28"/>
        </w:rPr>
        <w:t>вывод, что</w:t>
      </w:r>
      <w:r w:rsidRPr="00F8217B">
        <w:rPr>
          <w:rFonts w:ascii="Times New Roman" w:hAnsi="Times New Roman" w:cs="Times New Roman"/>
          <w:sz w:val="28"/>
        </w:rPr>
        <w:t xml:space="preserve"> цветотерапия – эффективное средство </w:t>
      </w:r>
      <w:r w:rsidR="00711ABE">
        <w:rPr>
          <w:rFonts w:ascii="Times New Roman" w:hAnsi="Times New Roman" w:cs="Times New Roman"/>
          <w:sz w:val="28"/>
        </w:rPr>
        <w:t xml:space="preserve">при работе с гиперактивными детьми, важно правильно организовать работу и проводить ее систематически. К работе обязательно привлекать родителей, психологов и других педагогов детского учреждения. </w:t>
      </w:r>
    </w:p>
    <w:p w14:paraId="624D4767" w14:textId="77777777" w:rsidR="00711ABE" w:rsidRDefault="00711ABE" w:rsidP="00C7375F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49B9257D" w14:textId="77777777" w:rsidR="00C7375F" w:rsidRPr="00F8217B" w:rsidRDefault="00C7375F" w:rsidP="00C7375F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7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Литература</w:t>
      </w:r>
    </w:p>
    <w:p w14:paraId="5EE01BE7" w14:textId="77777777" w:rsidR="00A912E1" w:rsidRPr="00F8217B" w:rsidRDefault="00A912E1" w:rsidP="00BB47D9">
      <w:pPr>
        <w:pStyle w:val="a4"/>
        <w:widowControl w:val="0"/>
        <w:numPr>
          <w:ilvl w:val="0"/>
          <w:numId w:val="7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7B">
        <w:rPr>
          <w:rFonts w:ascii="Times New Roman" w:hAnsi="Times New Roman" w:cs="Times New Roman"/>
          <w:sz w:val="28"/>
          <w:szCs w:val="28"/>
        </w:rPr>
        <w:t xml:space="preserve">Монина Г. Б., Лютова-Робертс Е. К., Чутко Л. С. Гиперактивные дети: психолого-педагогическая Помощь. Монография. — СПб.: Речь, 2007. — 186 с. </w:t>
      </w:r>
    </w:p>
    <w:p w14:paraId="569B518C" w14:textId="77777777" w:rsidR="00A912E1" w:rsidRPr="00F8217B" w:rsidRDefault="00A912E1" w:rsidP="00BB47D9">
      <w:pPr>
        <w:pStyle w:val="a4"/>
        <w:widowControl w:val="0"/>
        <w:numPr>
          <w:ilvl w:val="0"/>
          <w:numId w:val="7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7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Самотой Л.А. Цветотерапия в работе с гиперактивными детьми. Презентация.</w:t>
      </w:r>
    </w:p>
    <w:p w14:paraId="1F943F87" w14:textId="77777777" w:rsidR="00816B25" w:rsidRPr="00816B25" w:rsidRDefault="00BB47D9" w:rsidP="00816B25">
      <w:pPr>
        <w:pStyle w:val="a4"/>
        <w:widowControl w:val="0"/>
        <w:numPr>
          <w:ilvl w:val="0"/>
          <w:numId w:val="7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F8217B">
        <w:rPr>
          <w:rFonts w:ascii="Times New Roman" w:hAnsi="Times New Roman" w:cs="Times New Roman"/>
          <w:sz w:val="28"/>
          <w:szCs w:val="27"/>
        </w:rPr>
        <w:t>Шварц Л.А. Изменения цветоощущения в эмоциональных состояниях. //Проблемы физиологической оптики. М, 1948. т. 6. с. 314-320.</w:t>
      </w:r>
    </w:p>
    <w:p w14:paraId="1555E574" w14:textId="77777777" w:rsidR="00816B25" w:rsidRPr="00816B25" w:rsidRDefault="00816B25" w:rsidP="00816B25">
      <w:pPr>
        <w:pStyle w:val="a4"/>
        <w:widowControl w:val="0"/>
        <w:numPr>
          <w:ilvl w:val="0"/>
          <w:numId w:val="7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B25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Электронный ресурс:https://dombutik.ru/blog/servstol/index.html/id/12</w:t>
      </w:r>
    </w:p>
    <w:sectPr w:rsidR="00816B25" w:rsidRPr="00816B25" w:rsidSect="00BB47D9">
      <w:pgSz w:w="11906" w:h="16838"/>
      <w:pgMar w:top="1134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2C7497"/>
    <w:multiLevelType w:val="hybridMultilevel"/>
    <w:tmpl w:val="82C68EB8"/>
    <w:lvl w:ilvl="0" w:tplc="8C5C208C">
      <w:start w:val="1"/>
      <w:numFmt w:val="decimal"/>
      <w:lvlText w:val="%1."/>
      <w:lvlJc w:val="left"/>
      <w:pPr>
        <w:ind w:left="1155" w:hanging="435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75D523C"/>
    <w:multiLevelType w:val="multilevel"/>
    <w:tmpl w:val="229E8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211956"/>
    <w:multiLevelType w:val="multilevel"/>
    <w:tmpl w:val="5AC0F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481596D"/>
    <w:multiLevelType w:val="hybridMultilevel"/>
    <w:tmpl w:val="DF4E61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561F80"/>
    <w:multiLevelType w:val="hybridMultilevel"/>
    <w:tmpl w:val="87CAEE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DB7D31"/>
    <w:multiLevelType w:val="hybridMultilevel"/>
    <w:tmpl w:val="CFAA6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5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6C88"/>
    <w:rsid w:val="00034DB7"/>
    <w:rsid w:val="000E7C8D"/>
    <w:rsid w:val="001303A0"/>
    <w:rsid w:val="001668D4"/>
    <w:rsid w:val="00260FF4"/>
    <w:rsid w:val="0032134B"/>
    <w:rsid w:val="00337294"/>
    <w:rsid w:val="003C00D9"/>
    <w:rsid w:val="003C6266"/>
    <w:rsid w:val="00452946"/>
    <w:rsid w:val="00457FD7"/>
    <w:rsid w:val="00492879"/>
    <w:rsid w:val="005E453A"/>
    <w:rsid w:val="00675B11"/>
    <w:rsid w:val="00711ABE"/>
    <w:rsid w:val="007474F9"/>
    <w:rsid w:val="007C5BD8"/>
    <w:rsid w:val="008059A5"/>
    <w:rsid w:val="008120B0"/>
    <w:rsid w:val="00816B25"/>
    <w:rsid w:val="008C44D3"/>
    <w:rsid w:val="00912C0C"/>
    <w:rsid w:val="00926EC8"/>
    <w:rsid w:val="009A6C88"/>
    <w:rsid w:val="00A912E1"/>
    <w:rsid w:val="00B07E9E"/>
    <w:rsid w:val="00BB47D9"/>
    <w:rsid w:val="00C10B79"/>
    <w:rsid w:val="00C7375F"/>
    <w:rsid w:val="00C74C88"/>
    <w:rsid w:val="00CD63CD"/>
    <w:rsid w:val="00CE0E3D"/>
    <w:rsid w:val="00D47A7F"/>
    <w:rsid w:val="00D54003"/>
    <w:rsid w:val="00DC562A"/>
    <w:rsid w:val="00EE3919"/>
    <w:rsid w:val="00F0778C"/>
    <w:rsid w:val="00F73A21"/>
    <w:rsid w:val="00F8217B"/>
    <w:rsid w:val="00F82328"/>
    <w:rsid w:val="00F87793"/>
    <w:rsid w:val="00F909D7"/>
    <w:rsid w:val="00FD0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A4637"/>
  <w15:chartTrackingRefBased/>
  <w15:docId w15:val="{2BFEDB24-3F38-4F82-B6BE-EE051D15E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56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213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07E9E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E3919"/>
    <w:rPr>
      <w:color w:val="0563C1" w:themeColor="hyperlink"/>
      <w:u w:val="single"/>
    </w:rPr>
  </w:style>
  <w:style w:type="paragraph" w:styleId="a6">
    <w:name w:val="Normal (Web)"/>
    <w:basedOn w:val="a"/>
    <w:uiPriority w:val="99"/>
    <w:unhideWhenUsed/>
    <w:rsid w:val="005E45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43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1653</Words>
  <Characters>9427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PC MOD</cp:lastModifiedBy>
  <cp:revision>6</cp:revision>
  <cp:lastPrinted>2020-09-22T04:44:00Z</cp:lastPrinted>
  <dcterms:created xsi:type="dcterms:W3CDTF">2020-09-30T11:44:00Z</dcterms:created>
  <dcterms:modified xsi:type="dcterms:W3CDTF">2023-10-31T16:19:00Z</dcterms:modified>
</cp:coreProperties>
</file>