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76" w:rsidRDefault="000308BB" w:rsidP="00F33976">
      <w:pPr>
        <w:jc w:val="right"/>
        <w:rPr>
          <w:i/>
          <w:sz w:val="28"/>
        </w:rPr>
      </w:pPr>
      <w:r w:rsidRPr="00546470">
        <w:rPr>
          <w:i/>
          <w:sz w:val="28"/>
          <w:szCs w:val="28"/>
        </w:rPr>
        <w:t>Научный руководитель</w:t>
      </w:r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–</w:t>
      </w:r>
      <w:r>
        <w:rPr>
          <w:i/>
          <w:iCs/>
          <w:sz w:val="28"/>
          <w:szCs w:val="28"/>
        </w:rPr>
        <w:t>д</w:t>
      </w:r>
      <w:proofErr w:type="gramEnd"/>
      <w:r>
        <w:rPr>
          <w:i/>
          <w:iCs/>
          <w:sz w:val="28"/>
          <w:szCs w:val="28"/>
        </w:rPr>
        <w:t>оцент</w:t>
      </w:r>
      <w:r>
        <w:rPr>
          <w:i/>
          <w:iCs/>
          <w:sz w:val="28"/>
          <w:szCs w:val="28"/>
        </w:rPr>
        <w:t>,</w:t>
      </w:r>
      <w:r>
        <w:rPr>
          <w:i/>
          <w:iCs/>
          <w:sz w:val="28"/>
          <w:szCs w:val="28"/>
        </w:rPr>
        <w:t xml:space="preserve"> </w:t>
      </w:r>
      <w:proofErr w:type="spellStart"/>
      <w:r w:rsidR="00F33976">
        <w:rPr>
          <w:i/>
          <w:sz w:val="28"/>
        </w:rPr>
        <w:t>Бабицкая</w:t>
      </w:r>
      <w:proofErr w:type="spellEnd"/>
      <w:r w:rsidR="00F33976">
        <w:rPr>
          <w:i/>
          <w:sz w:val="28"/>
        </w:rPr>
        <w:t xml:space="preserve"> Л.А</w:t>
      </w:r>
      <w:r w:rsidR="00F33976">
        <w:rPr>
          <w:i/>
          <w:sz w:val="28"/>
        </w:rPr>
        <w:t xml:space="preserve">., </w:t>
      </w:r>
      <w:r w:rsidR="00F33976">
        <w:rPr>
          <w:i/>
          <w:sz w:val="28"/>
        </w:rPr>
        <w:t>Минина А.Э.</w:t>
      </w:r>
    </w:p>
    <w:p w:rsidR="00F33976" w:rsidRDefault="00F33976" w:rsidP="00F3397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33976" w:rsidRDefault="00F33976" w:rsidP="000308B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ТВОРЧЕСКАЯ ДЕЯТЕЛЬНОСТЬ КАК СРЕДСТВО РАЗВИТИЯ СОЦИАЛЬНОЙ АКТИВНОСТИ МЛАДШИХ ШКОЛЬНИКОВ</w:t>
      </w:r>
    </w:p>
    <w:p w:rsidR="000308BB" w:rsidRPr="000308BB" w:rsidRDefault="000308BB" w:rsidP="000308B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0308BB" w:rsidRDefault="000308BB" w:rsidP="000308BB">
      <w:pPr>
        <w:shd w:val="clear" w:color="auto" w:fill="FFFFFF"/>
        <w:spacing w:line="360" w:lineRule="auto"/>
        <w:ind w:firstLine="710"/>
        <w:jc w:val="both"/>
        <w:rPr>
          <w:rFonts w:ascii="Calibri" w:hAnsi="Calibri" w:cs="Calibri"/>
          <w:color w:val="000000"/>
          <w:sz w:val="20"/>
          <w:szCs w:val="20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Развитие творческой деятельности человека является одной из важнейших проблем общества. </w:t>
      </w:r>
      <w:r w:rsidRPr="00B67CE3">
        <w:rPr>
          <w:sz w:val="28"/>
          <w:szCs w:val="28"/>
        </w:rPr>
        <w:t xml:space="preserve">Подвижность, не стабильность и изменчивость социума вызывают необходимость активного взаимодействия и преобразования личности. </w:t>
      </w:r>
      <w:r>
        <w:rPr>
          <w:color w:val="000000"/>
          <w:sz w:val="28"/>
          <w:szCs w:val="28"/>
          <w:lang w:eastAsia="ru-RU"/>
        </w:rPr>
        <w:t>В этой связи в настоящее время внимание педагогов акцентируется на поиске и реализации пути и средств развития творческих способностей учащихся. Реформирование образования нашло свое отражение в Федеральном Законе «Об образовании в Российской Федерации», в статье 48, пункт 4, указано, что педагогические работники обязаны развивать у обучающихся творческую деятельность.</w:t>
      </w:r>
    </w:p>
    <w:p w:rsidR="000308BB" w:rsidRDefault="000308BB" w:rsidP="000308BB">
      <w:pPr>
        <w:shd w:val="clear" w:color="auto" w:fill="FFFFFF"/>
        <w:spacing w:line="360" w:lineRule="auto"/>
        <w:ind w:firstLine="710"/>
        <w:jc w:val="both"/>
        <w:rPr>
          <w:rFonts w:ascii="Calibri" w:hAnsi="Calibri" w:cs="Calibri"/>
          <w:color w:val="000000"/>
          <w:sz w:val="20"/>
          <w:szCs w:val="20"/>
          <w:lang w:eastAsia="ru-RU"/>
        </w:rPr>
      </w:pPr>
      <w:r>
        <w:rPr>
          <w:color w:val="000000"/>
          <w:sz w:val="28"/>
          <w:szCs w:val="28"/>
          <w:lang w:eastAsia="ru-RU"/>
        </w:rPr>
        <w:t>Одним из основополагающих принципов обновления содержания образования является его личностная ориентация, предполагающая опору на субъектный опыт обучающихся, актуальные потребности каждого ученика. В связи с этим остро встал вопрос об организации активной познавательной и созидательной деятельности обучающихся, способствующей накоплению творческого опыта, прежде всего младших школьников, как основы, без которой самореализация личности на последующих этапах непрерывного образования становится не результативной.</w:t>
      </w:r>
    </w:p>
    <w:p w:rsidR="000308BB" w:rsidRDefault="000308BB" w:rsidP="000308BB">
      <w:pPr>
        <w:spacing w:line="360" w:lineRule="auto"/>
        <w:ind w:firstLine="708"/>
        <w:jc w:val="both"/>
        <w:rPr>
          <w:sz w:val="28"/>
          <w:szCs w:val="28"/>
        </w:rPr>
      </w:pPr>
      <w:r w:rsidRPr="00B35973">
        <w:rPr>
          <w:sz w:val="28"/>
          <w:szCs w:val="28"/>
        </w:rPr>
        <w:t xml:space="preserve">В настоящее </w:t>
      </w:r>
      <w:r w:rsidRPr="00B67CE3">
        <w:rPr>
          <w:sz w:val="28"/>
          <w:szCs w:val="28"/>
        </w:rPr>
        <w:t>время развитие социальной активности младших школьников является одной из важнейших задач современного образовательно-воспитательного процесса</w:t>
      </w:r>
      <w:r>
        <w:rPr>
          <w:sz w:val="28"/>
          <w:szCs w:val="28"/>
        </w:rPr>
        <w:t xml:space="preserve">. </w:t>
      </w:r>
      <w:r w:rsidRPr="00B67CE3">
        <w:rPr>
          <w:sz w:val="28"/>
          <w:szCs w:val="28"/>
        </w:rPr>
        <w:t xml:space="preserve">Проблема развития социальной активности часто была прямо или косвенно в центре внимания педагогов, философов, психологов и социологов. Идеи развития социальной активности личности отражаются в трудах и работах К.А. </w:t>
      </w:r>
      <w:proofErr w:type="spellStart"/>
      <w:r w:rsidRPr="00B67CE3">
        <w:rPr>
          <w:sz w:val="28"/>
          <w:szCs w:val="28"/>
        </w:rPr>
        <w:t>Абульхановой-Славской</w:t>
      </w:r>
      <w:proofErr w:type="spellEnd"/>
      <w:r w:rsidRPr="00B67CE3">
        <w:rPr>
          <w:sz w:val="28"/>
          <w:szCs w:val="28"/>
        </w:rPr>
        <w:t xml:space="preserve">, Н.Н. </w:t>
      </w:r>
      <w:proofErr w:type="spellStart"/>
      <w:r w:rsidRPr="00B67CE3">
        <w:rPr>
          <w:sz w:val="28"/>
          <w:szCs w:val="28"/>
        </w:rPr>
        <w:t>Башаева</w:t>
      </w:r>
      <w:proofErr w:type="spellEnd"/>
      <w:r w:rsidRPr="00B67CE3">
        <w:rPr>
          <w:sz w:val="28"/>
          <w:szCs w:val="28"/>
        </w:rPr>
        <w:t xml:space="preserve">, Л.И. </w:t>
      </w:r>
      <w:proofErr w:type="spellStart"/>
      <w:r w:rsidRPr="00B67CE3">
        <w:rPr>
          <w:sz w:val="28"/>
          <w:szCs w:val="28"/>
        </w:rPr>
        <w:t>Божович</w:t>
      </w:r>
      <w:proofErr w:type="spellEnd"/>
      <w:r w:rsidRPr="00B67CE3">
        <w:rPr>
          <w:sz w:val="28"/>
          <w:szCs w:val="28"/>
        </w:rPr>
        <w:t xml:space="preserve">, Г.Е. </w:t>
      </w:r>
      <w:proofErr w:type="spellStart"/>
      <w:r w:rsidRPr="00B67CE3">
        <w:rPr>
          <w:sz w:val="28"/>
          <w:szCs w:val="28"/>
        </w:rPr>
        <w:t>Зборовского</w:t>
      </w:r>
      <w:proofErr w:type="spellEnd"/>
      <w:r w:rsidRPr="00B67CE3">
        <w:rPr>
          <w:sz w:val="28"/>
          <w:szCs w:val="28"/>
        </w:rPr>
        <w:t xml:space="preserve">, Н.В. Савина, А.В. Петровского и др. На это в свое время обращал особое внимание и проявлял интерес отечественный педагог Антон Семёнович Макаренко. Одна из основных задач, которую А. С. Макаренко ставил перед педагогом – «воспитание </w:t>
      </w:r>
      <w:r w:rsidRPr="00B67CE3">
        <w:rPr>
          <w:sz w:val="28"/>
          <w:szCs w:val="28"/>
        </w:rPr>
        <w:lastRenderedPageBreak/>
        <w:t xml:space="preserve">общественного долга в процессе общественно полезной деятельности». </w:t>
      </w:r>
      <w:proofErr w:type="gramStart"/>
      <w:r w:rsidRPr="00B67CE3">
        <w:rPr>
          <w:sz w:val="28"/>
          <w:szCs w:val="28"/>
        </w:rPr>
        <w:t xml:space="preserve">Теоретические основы развития социальной активности в младшем школьном возрасте представлены в работах Л.М. Архангельского, Х.Д. </w:t>
      </w:r>
      <w:proofErr w:type="spellStart"/>
      <w:r w:rsidRPr="00B67CE3">
        <w:rPr>
          <w:sz w:val="28"/>
          <w:szCs w:val="28"/>
        </w:rPr>
        <w:t>Дамадановой</w:t>
      </w:r>
      <w:proofErr w:type="spellEnd"/>
      <w:r w:rsidRPr="00B67CE3">
        <w:rPr>
          <w:sz w:val="28"/>
          <w:szCs w:val="28"/>
        </w:rPr>
        <w:t xml:space="preserve">, В.В. Давыдова, Е.В. </w:t>
      </w:r>
      <w:proofErr w:type="spellStart"/>
      <w:r w:rsidRPr="00B67CE3">
        <w:rPr>
          <w:sz w:val="28"/>
          <w:szCs w:val="28"/>
        </w:rPr>
        <w:t>Листвиной</w:t>
      </w:r>
      <w:proofErr w:type="spellEnd"/>
      <w:r w:rsidRPr="00B67CE3">
        <w:rPr>
          <w:sz w:val="28"/>
          <w:szCs w:val="28"/>
        </w:rPr>
        <w:t xml:space="preserve">, А.В. Мудрика, В.В. Давыдова и др. Обосновали влияние  творческой деятельности на развитие социальной активности </w:t>
      </w:r>
      <w:r>
        <w:rPr>
          <w:sz w:val="28"/>
          <w:szCs w:val="28"/>
        </w:rPr>
        <w:t xml:space="preserve">младших </w:t>
      </w:r>
      <w:r w:rsidRPr="00B67CE3">
        <w:rPr>
          <w:sz w:val="28"/>
          <w:szCs w:val="28"/>
        </w:rPr>
        <w:t>школьников, описали методические основы организации коллективного творческого дела такие исследователи как А.Г. Глущенко, Е.И. Григорьева, И.П.</w:t>
      </w:r>
      <w:proofErr w:type="gramEnd"/>
      <w:r w:rsidRPr="00B67CE3">
        <w:rPr>
          <w:sz w:val="28"/>
          <w:szCs w:val="28"/>
        </w:rPr>
        <w:t xml:space="preserve"> Иванов, К.В. Исаков, В.И. Мишанина, М.Г. Пискарева, С.Д. Поляков</w:t>
      </w:r>
      <w:r w:rsidR="00FE3B6C">
        <w:rPr>
          <w:sz w:val="28"/>
          <w:szCs w:val="28"/>
        </w:rPr>
        <w:t xml:space="preserve">, Л.С. </w:t>
      </w:r>
      <w:proofErr w:type="spellStart"/>
      <w:r w:rsidR="00FE3B6C">
        <w:rPr>
          <w:sz w:val="28"/>
          <w:szCs w:val="28"/>
        </w:rPr>
        <w:t>Выгодский</w:t>
      </w:r>
      <w:proofErr w:type="spellEnd"/>
      <w:r w:rsidRPr="00B67CE3">
        <w:rPr>
          <w:sz w:val="28"/>
          <w:szCs w:val="28"/>
        </w:rPr>
        <w:t xml:space="preserve"> и др. </w:t>
      </w:r>
    </w:p>
    <w:p w:rsidR="000308BB" w:rsidRDefault="000308BB" w:rsidP="000308BB">
      <w:pPr>
        <w:spacing w:line="360" w:lineRule="auto"/>
        <w:ind w:firstLine="708"/>
        <w:jc w:val="both"/>
        <w:rPr>
          <w:sz w:val="28"/>
          <w:szCs w:val="28"/>
        </w:rPr>
      </w:pPr>
      <w:r w:rsidRPr="00B35973">
        <w:rPr>
          <w:b/>
          <w:bCs/>
          <w:sz w:val="28"/>
          <w:szCs w:val="28"/>
        </w:rPr>
        <w:t>Актуальность проблемы</w:t>
      </w:r>
      <w:r>
        <w:rPr>
          <w:sz w:val="28"/>
          <w:szCs w:val="28"/>
        </w:rPr>
        <w:t xml:space="preserve"> творческая деятельность как средство</w:t>
      </w:r>
      <w:r w:rsidRPr="00B67CE3">
        <w:rPr>
          <w:sz w:val="28"/>
          <w:szCs w:val="28"/>
        </w:rPr>
        <w:t xml:space="preserve"> развития социальной активности младших школьников определила выбор темы исследования. </w:t>
      </w:r>
      <w:r w:rsidRPr="00B35973">
        <w:rPr>
          <w:b/>
          <w:bCs/>
          <w:sz w:val="28"/>
          <w:szCs w:val="28"/>
        </w:rPr>
        <w:t>Цель исследования</w:t>
      </w:r>
      <w:r>
        <w:rPr>
          <w:sz w:val="28"/>
          <w:szCs w:val="28"/>
        </w:rPr>
        <w:t xml:space="preserve"> - </w:t>
      </w:r>
      <w:r w:rsidRPr="00B67CE3">
        <w:rPr>
          <w:sz w:val="28"/>
          <w:szCs w:val="28"/>
        </w:rPr>
        <w:t>выяв</w:t>
      </w:r>
      <w:r>
        <w:rPr>
          <w:sz w:val="28"/>
          <w:szCs w:val="28"/>
        </w:rPr>
        <w:t>ить, теоретически обосновать и экспериментально проверить педагогические условия, способствующие развитию социальной активности младших школьников посредством творческой деятельности.</w:t>
      </w:r>
    </w:p>
    <w:p w:rsidR="000308BB" w:rsidRDefault="000308BB" w:rsidP="000308BB">
      <w:pPr>
        <w:spacing w:line="360" w:lineRule="auto"/>
        <w:rPr>
          <w:sz w:val="28"/>
          <w:szCs w:val="28"/>
        </w:rPr>
      </w:pPr>
      <w:r w:rsidRPr="00B35973">
        <w:rPr>
          <w:b/>
          <w:bCs/>
          <w:sz w:val="28"/>
          <w:szCs w:val="28"/>
        </w:rPr>
        <w:t>Объект исследования</w:t>
      </w:r>
      <w:r>
        <w:rPr>
          <w:sz w:val="28"/>
          <w:szCs w:val="28"/>
        </w:rPr>
        <w:t xml:space="preserve"> - процесс развития </w:t>
      </w:r>
      <w:r w:rsidRPr="00B67CE3">
        <w:rPr>
          <w:sz w:val="28"/>
          <w:szCs w:val="28"/>
        </w:rPr>
        <w:t>социальной активност</w:t>
      </w:r>
      <w:r>
        <w:rPr>
          <w:sz w:val="28"/>
          <w:szCs w:val="28"/>
        </w:rPr>
        <w:t>и</w:t>
      </w:r>
      <w:r w:rsidRPr="00B67CE3">
        <w:rPr>
          <w:sz w:val="28"/>
          <w:szCs w:val="28"/>
        </w:rPr>
        <w:t xml:space="preserve"> младших школьников. </w:t>
      </w:r>
    </w:p>
    <w:p w:rsidR="000308BB" w:rsidRDefault="000308BB" w:rsidP="000308BB">
      <w:pPr>
        <w:spacing w:line="360" w:lineRule="auto"/>
        <w:rPr>
          <w:sz w:val="28"/>
          <w:szCs w:val="28"/>
        </w:rPr>
      </w:pPr>
      <w:r w:rsidRPr="00B35973">
        <w:rPr>
          <w:b/>
          <w:bCs/>
          <w:sz w:val="28"/>
          <w:szCs w:val="28"/>
        </w:rPr>
        <w:t>Предмет исследования</w:t>
      </w:r>
      <w:r>
        <w:rPr>
          <w:sz w:val="28"/>
          <w:szCs w:val="28"/>
        </w:rPr>
        <w:t xml:space="preserve"> - педагогические</w:t>
      </w:r>
      <w:r w:rsidRPr="00B67CE3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условия, способствующие развитию социальной активности младших школьников посредством творческой деятельности.</w:t>
      </w:r>
    </w:p>
    <w:p w:rsidR="000308BB" w:rsidRDefault="000308BB" w:rsidP="000308B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целью, объектом и предметом исследования была </w:t>
      </w:r>
      <w:r w:rsidRPr="00B35973">
        <w:rPr>
          <w:b/>
          <w:bCs/>
          <w:sz w:val="28"/>
          <w:szCs w:val="28"/>
        </w:rPr>
        <w:t>определена гипотеза</w:t>
      </w:r>
      <w:r>
        <w:rPr>
          <w:sz w:val="28"/>
          <w:szCs w:val="28"/>
        </w:rPr>
        <w:t>: творческая деятельность является средством развития социальной активности младших школьников при соблюдении следующих условий:</w:t>
      </w:r>
    </w:p>
    <w:p w:rsidR="000308BB" w:rsidRDefault="000308BB" w:rsidP="000308B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выявлен и учитывается в процессе творческой деятельности уровень развития социальной активности каждого школьника;</w:t>
      </w:r>
    </w:p>
    <w:p w:rsidR="000308BB" w:rsidRDefault="000308BB" w:rsidP="000308B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творческая деятельность организована как внеурочная и способствует развитию социальной активности младших школьников, включая разные формы работы;</w:t>
      </w:r>
    </w:p>
    <w:p w:rsidR="000308BB" w:rsidRPr="00C445F1" w:rsidRDefault="000308BB" w:rsidP="000308B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C445F1">
        <w:rPr>
          <w:color w:val="181818"/>
          <w:sz w:val="28"/>
          <w:szCs w:val="28"/>
          <w:lang w:eastAsia="ru-RU"/>
        </w:rPr>
        <w:t xml:space="preserve"> наличие интереса</w:t>
      </w:r>
      <w:r>
        <w:rPr>
          <w:color w:val="181818"/>
          <w:sz w:val="28"/>
          <w:szCs w:val="28"/>
          <w:lang w:eastAsia="ru-RU"/>
        </w:rPr>
        <w:t>, д</w:t>
      </w:r>
      <w:r w:rsidRPr="00C445F1">
        <w:rPr>
          <w:color w:val="181818"/>
          <w:sz w:val="28"/>
          <w:szCs w:val="28"/>
          <w:lang w:eastAsia="ru-RU"/>
        </w:rPr>
        <w:t xml:space="preserve">еятельность, которая </w:t>
      </w:r>
      <w:proofErr w:type="gramStart"/>
      <w:r w:rsidRPr="00C445F1">
        <w:rPr>
          <w:color w:val="181818"/>
          <w:sz w:val="28"/>
          <w:szCs w:val="28"/>
          <w:lang w:eastAsia="ru-RU"/>
        </w:rPr>
        <w:t>интересна для учащегося вызывает</w:t>
      </w:r>
      <w:proofErr w:type="gramEnd"/>
      <w:r w:rsidRPr="00C445F1">
        <w:rPr>
          <w:color w:val="181818"/>
          <w:sz w:val="28"/>
          <w:szCs w:val="28"/>
          <w:lang w:eastAsia="ru-RU"/>
        </w:rPr>
        <w:t xml:space="preserve"> </w:t>
      </w:r>
      <w:r w:rsidRPr="00C445F1">
        <w:rPr>
          <w:color w:val="181818"/>
          <w:sz w:val="28"/>
          <w:szCs w:val="28"/>
          <w:lang w:eastAsia="ru-RU"/>
        </w:rPr>
        <w:lastRenderedPageBreak/>
        <w:t>положительные эмоции, состояние увлеченности, пробуждает желание продолжить занятия данной деятельностью</w:t>
      </w:r>
      <w:r>
        <w:rPr>
          <w:color w:val="181818"/>
          <w:sz w:val="28"/>
          <w:szCs w:val="28"/>
          <w:lang w:eastAsia="ru-RU"/>
        </w:rPr>
        <w:t>;</w:t>
      </w:r>
    </w:p>
    <w:p w:rsidR="000308BB" w:rsidRDefault="000308BB" w:rsidP="000308BB">
      <w:pPr>
        <w:shd w:val="clear" w:color="auto" w:fill="FFFFFF"/>
        <w:spacing w:line="360" w:lineRule="auto"/>
        <w:jc w:val="both"/>
        <w:rPr>
          <w:color w:val="181818"/>
          <w:sz w:val="28"/>
          <w:szCs w:val="28"/>
          <w:lang w:eastAsia="ru-RU"/>
        </w:rPr>
      </w:pPr>
      <w:r w:rsidRPr="00C445F1">
        <w:rPr>
          <w:color w:val="181818"/>
          <w:sz w:val="28"/>
          <w:szCs w:val="28"/>
          <w:lang w:eastAsia="ru-RU"/>
        </w:rPr>
        <w:t>- совместная деятельность класса, которая объединена какой-либо общей целью</w:t>
      </w:r>
      <w:r>
        <w:rPr>
          <w:color w:val="181818"/>
          <w:sz w:val="28"/>
          <w:szCs w:val="28"/>
          <w:lang w:eastAsia="ru-RU"/>
        </w:rPr>
        <w:t>;</w:t>
      </w:r>
    </w:p>
    <w:p w:rsidR="000308BB" w:rsidRDefault="000308BB" w:rsidP="000308BB">
      <w:pPr>
        <w:shd w:val="clear" w:color="auto" w:fill="FFFFFF"/>
        <w:spacing w:line="360" w:lineRule="auto"/>
        <w:jc w:val="both"/>
        <w:rPr>
          <w:color w:val="181818"/>
          <w:sz w:val="28"/>
          <w:szCs w:val="28"/>
          <w:lang w:eastAsia="ru-RU"/>
        </w:rPr>
      </w:pPr>
      <w:r>
        <w:rPr>
          <w:color w:val="181818"/>
          <w:sz w:val="28"/>
          <w:szCs w:val="28"/>
          <w:lang w:eastAsia="ru-RU"/>
        </w:rPr>
        <w:t>-</w:t>
      </w:r>
      <w:r w:rsidRPr="00C445F1">
        <w:rPr>
          <w:color w:val="181818"/>
          <w:sz w:val="28"/>
          <w:szCs w:val="28"/>
          <w:lang w:eastAsia="ru-RU"/>
        </w:rPr>
        <w:t xml:space="preserve">  демократический стиль руководства в коллективе</w:t>
      </w:r>
      <w:r>
        <w:rPr>
          <w:color w:val="181818"/>
          <w:sz w:val="28"/>
          <w:szCs w:val="28"/>
          <w:lang w:eastAsia="ru-RU"/>
        </w:rPr>
        <w:t>;</w:t>
      </w:r>
    </w:p>
    <w:p w:rsidR="000308BB" w:rsidRPr="00C445F1" w:rsidRDefault="000308BB" w:rsidP="000308BB">
      <w:pPr>
        <w:shd w:val="clear" w:color="auto" w:fill="FFFFFF"/>
        <w:spacing w:line="360" w:lineRule="auto"/>
        <w:jc w:val="both"/>
        <w:rPr>
          <w:rFonts w:ascii="Open Sans" w:hAnsi="Open Sans" w:cs="Open Sans"/>
          <w:color w:val="181818"/>
          <w:sz w:val="21"/>
          <w:szCs w:val="21"/>
          <w:lang w:eastAsia="ru-RU"/>
        </w:rPr>
      </w:pPr>
      <w:r>
        <w:rPr>
          <w:color w:val="181818"/>
          <w:sz w:val="28"/>
          <w:szCs w:val="28"/>
          <w:lang w:eastAsia="ru-RU"/>
        </w:rPr>
        <w:t xml:space="preserve">- </w:t>
      </w:r>
      <w:r w:rsidRPr="00C445F1">
        <w:rPr>
          <w:color w:val="181818"/>
          <w:sz w:val="28"/>
          <w:szCs w:val="28"/>
          <w:lang w:eastAsia="ru-RU"/>
        </w:rPr>
        <w:t>обучение школьников младших классов организаторским умениям.</w:t>
      </w:r>
    </w:p>
    <w:p w:rsidR="000308BB" w:rsidRPr="000049CD" w:rsidRDefault="000308BB" w:rsidP="000308BB">
      <w:pPr>
        <w:spacing w:line="360" w:lineRule="auto"/>
        <w:rPr>
          <w:bCs/>
          <w:sz w:val="28"/>
        </w:rPr>
      </w:pPr>
      <w:r w:rsidRPr="000049CD">
        <w:rPr>
          <w:bCs/>
          <w:sz w:val="28"/>
        </w:rPr>
        <w:t xml:space="preserve">Исходя из цели и гипотезы исследования, были определены следующие </w:t>
      </w:r>
      <w:r w:rsidRPr="00B35973">
        <w:rPr>
          <w:b/>
          <w:sz w:val="28"/>
        </w:rPr>
        <w:t>задачи исследования:</w:t>
      </w:r>
    </w:p>
    <w:p w:rsidR="000308BB" w:rsidRPr="000049CD" w:rsidRDefault="000308BB" w:rsidP="000308BB">
      <w:pPr>
        <w:spacing w:line="360" w:lineRule="auto"/>
        <w:rPr>
          <w:bCs/>
          <w:sz w:val="28"/>
        </w:rPr>
      </w:pPr>
      <w:r w:rsidRPr="000049CD">
        <w:rPr>
          <w:bCs/>
          <w:sz w:val="28"/>
        </w:rPr>
        <w:t>- на основе анализа научной литературы по теме исследования уточнить сущность понятий «социальная активность», «младший школьник», «творческая деятельность», «развитие», «развитие социальной активности»</w:t>
      </w:r>
    </w:p>
    <w:p w:rsidR="000308BB" w:rsidRPr="000049CD" w:rsidRDefault="000308BB" w:rsidP="000308BB">
      <w:pPr>
        <w:spacing w:line="360" w:lineRule="auto"/>
        <w:rPr>
          <w:bCs/>
          <w:sz w:val="28"/>
        </w:rPr>
      </w:pPr>
      <w:r w:rsidRPr="000049CD">
        <w:rPr>
          <w:bCs/>
          <w:sz w:val="28"/>
        </w:rPr>
        <w:t>- разработать экспериментальную программу, направленную на развитие социальной активности младших школьников посредством творческой деятельности; выявить ее эффективность</w:t>
      </w:r>
    </w:p>
    <w:p w:rsidR="000308BB" w:rsidRPr="000049CD" w:rsidRDefault="000308BB" w:rsidP="000308BB">
      <w:pPr>
        <w:spacing w:line="360" w:lineRule="auto"/>
        <w:rPr>
          <w:bCs/>
          <w:sz w:val="28"/>
        </w:rPr>
      </w:pPr>
      <w:r w:rsidRPr="000049CD">
        <w:rPr>
          <w:bCs/>
          <w:sz w:val="28"/>
        </w:rPr>
        <w:t>-</w:t>
      </w:r>
      <w:r>
        <w:rPr>
          <w:bCs/>
          <w:sz w:val="28"/>
        </w:rPr>
        <w:t xml:space="preserve"> </w:t>
      </w:r>
      <w:r w:rsidRPr="000049CD">
        <w:rPr>
          <w:bCs/>
          <w:sz w:val="28"/>
        </w:rPr>
        <w:t>определить условия, способствующие успешному развитию социальной активности младших школьников посредством творческой деятельности</w:t>
      </w:r>
    </w:p>
    <w:p w:rsidR="000308BB" w:rsidRPr="000049CD" w:rsidRDefault="000308BB" w:rsidP="000308BB">
      <w:pPr>
        <w:spacing w:line="360" w:lineRule="auto"/>
        <w:rPr>
          <w:bCs/>
          <w:sz w:val="28"/>
        </w:rPr>
      </w:pPr>
      <w:r w:rsidRPr="000049CD">
        <w:rPr>
          <w:bCs/>
          <w:sz w:val="28"/>
        </w:rPr>
        <w:t xml:space="preserve">Теоретико - методологической основой исследования являются: </w:t>
      </w:r>
    </w:p>
    <w:p w:rsidR="000308BB" w:rsidRPr="00990F20" w:rsidRDefault="000308BB" w:rsidP="000308BB">
      <w:pPr>
        <w:spacing w:line="360" w:lineRule="auto"/>
        <w:rPr>
          <w:sz w:val="28"/>
        </w:rPr>
      </w:pPr>
      <w:r>
        <w:rPr>
          <w:sz w:val="28"/>
        </w:rPr>
        <w:t>- научные положения о возрастных и психологических особенностях младших школьников</w:t>
      </w:r>
    </w:p>
    <w:p w:rsidR="000308BB" w:rsidRPr="00990F20" w:rsidRDefault="000308BB" w:rsidP="000308BB">
      <w:pPr>
        <w:spacing w:line="360" w:lineRule="auto"/>
        <w:rPr>
          <w:sz w:val="28"/>
        </w:rPr>
      </w:pPr>
      <w:r>
        <w:rPr>
          <w:sz w:val="28"/>
        </w:rPr>
        <w:t>- научные труды по проблеме развития социальной активности личности</w:t>
      </w:r>
    </w:p>
    <w:p w:rsidR="000308BB" w:rsidRDefault="000308BB" w:rsidP="000308BB">
      <w:pPr>
        <w:spacing w:line="360" w:lineRule="auto"/>
        <w:rPr>
          <w:sz w:val="28"/>
        </w:rPr>
      </w:pPr>
      <w:r w:rsidRPr="00990F20">
        <w:rPr>
          <w:sz w:val="28"/>
        </w:rPr>
        <w:t xml:space="preserve">- научные </w:t>
      </w:r>
      <w:r>
        <w:rPr>
          <w:sz w:val="28"/>
        </w:rPr>
        <w:t>исследования</w:t>
      </w:r>
      <w:r w:rsidRPr="00990F20">
        <w:rPr>
          <w:sz w:val="28"/>
        </w:rPr>
        <w:t xml:space="preserve"> </w:t>
      </w:r>
      <w:r>
        <w:rPr>
          <w:sz w:val="28"/>
        </w:rPr>
        <w:t xml:space="preserve">по вопросам сущности и специфики творческой деятельности </w:t>
      </w:r>
    </w:p>
    <w:p w:rsidR="000308BB" w:rsidRDefault="000308BB" w:rsidP="000308BB">
      <w:pPr>
        <w:spacing w:line="360" w:lineRule="auto"/>
        <w:rPr>
          <w:sz w:val="28"/>
        </w:rPr>
      </w:pPr>
      <w:r w:rsidRPr="00990F20">
        <w:rPr>
          <w:b/>
          <w:sz w:val="28"/>
        </w:rPr>
        <w:t>Методы исследования:</w:t>
      </w:r>
      <w:r w:rsidRPr="00990F20">
        <w:rPr>
          <w:sz w:val="28"/>
        </w:rPr>
        <w:t xml:space="preserve"> </w:t>
      </w:r>
    </w:p>
    <w:p w:rsidR="000308BB" w:rsidRDefault="000308BB" w:rsidP="000308BB">
      <w:pPr>
        <w:spacing w:line="360" w:lineRule="auto"/>
        <w:rPr>
          <w:sz w:val="28"/>
        </w:rPr>
      </w:pPr>
      <w:r>
        <w:rPr>
          <w:sz w:val="28"/>
        </w:rPr>
        <w:t xml:space="preserve">- </w:t>
      </w:r>
      <w:r w:rsidRPr="00990F20">
        <w:rPr>
          <w:sz w:val="28"/>
        </w:rPr>
        <w:t>теоретические</w:t>
      </w:r>
      <w:r>
        <w:rPr>
          <w:sz w:val="28"/>
        </w:rPr>
        <w:t xml:space="preserve">: изучение и </w:t>
      </w:r>
      <w:r w:rsidRPr="00990F20">
        <w:rPr>
          <w:sz w:val="28"/>
        </w:rPr>
        <w:t xml:space="preserve">анализ психолого </w:t>
      </w:r>
      <w:r>
        <w:rPr>
          <w:sz w:val="28"/>
        </w:rPr>
        <w:t>-</w:t>
      </w:r>
      <w:r w:rsidRPr="00990F20">
        <w:rPr>
          <w:sz w:val="28"/>
        </w:rPr>
        <w:t xml:space="preserve"> педагогической лите</w:t>
      </w:r>
      <w:r>
        <w:rPr>
          <w:sz w:val="28"/>
        </w:rPr>
        <w:t>ратуры по проблеме исследования, сравнение, обобщение;</w:t>
      </w:r>
    </w:p>
    <w:p w:rsidR="000308BB" w:rsidRDefault="000308BB" w:rsidP="000308BB">
      <w:pPr>
        <w:spacing w:line="360" w:lineRule="auto"/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эмпирические</w:t>
      </w:r>
      <w:proofErr w:type="gramEnd"/>
      <w:r>
        <w:rPr>
          <w:sz w:val="28"/>
        </w:rPr>
        <w:t xml:space="preserve">: </w:t>
      </w:r>
      <w:r w:rsidRPr="00990F20">
        <w:rPr>
          <w:sz w:val="28"/>
        </w:rPr>
        <w:t xml:space="preserve">наблюдение, анкетирование, консультирование; </w:t>
      </w:r>
    </w:p>
    <w:p w:rsidR="000308BB" w:rsidRPr="00990F20" w:rsidRDefault="000308BB" w:rsidP="000308BB">
      <w:pPr>
        <w:spacing w:line="360" w:lineRule="auto"/>
        <w:rPr>
          <w:sz w:val="28"/>
        </w:rPr>
      </w:pPr>
      <w:r>
        <w:rPr>
          <w:sz w:val="28"/>
        </w:rPr>
        <w:t xml:space="preserve">- методы обработки данных: </w:t>
      </w:r>
      <w:r w:rsidRPr="00990F20">
        <w:rPr>
          <w:sz w:val="28"/>
        </w:rPr>
        <w:t xml:space="preserve">качественный и количественный </w:t>
      </w:r>
      <w:r>
        <w:rPr>
          <w:sz w:val="28"/>
        </w:rPr>
        <w:t>анализ результатов исследования</w:t>
      </w:r>
      <w:r w:rsidRPr="00990F20">
        <w:rPr>
          <w:sz w:val="28"/>
        </w:rPr>
        <w:t>.</w:t>
      </w:r>
    </w:p>
    <w:p w:rsidR="000308BB" w:rsidRPr="00AE3478" w:rsidRDefault="000308BB" w:rsidP="000308BB">
      <w:pPr>
        <w:shd w:val="clear" w:color="auto" w:fill="FFFFFF"/>
        <w:spacing w:line="360" w:lineRule="auto"/>
        <w:jc w:val="both"/>
        <w:rPr>
          <w:color w:val="333333"/>
          <w:sz w:val="28"/>
          <w:szCs w:val="28"/>
          <w:lang w:eastAsia="ru-RU"/>
        </w:rPr>
      </w:pPr>
      <w:r w:rsidRPr="00CC25F2">
        <w:rPr>
          <w:color w:val="333333"/>
          <w:sz w:val="28"/>
          <w:szCs w:val="28"/>
          <w:lang w:eastAsia="ru-RU"/>
        </w:rPr>
        <w:t>Младший школьный возраст - </w:t>
      </w:r>
      <w:r w:rsidRPr="00AE3478">
        <w:rPr>
          <w:color w:val="333333"/>
          <w:sz w:val="28"/>
          <w:szCs w:val="28"/>
          <w:lang w:eastAsia="ru-RU"/>
        </w:rPr>
        <w:t>этап индивидуального психического развития, который охватывает период жизни от 6-7 до 10 лет.</w:t>
      </w:r>
      <w:r w:rsidRPr="00CC25F2">
        <w:rPr>
          <w:color w:val="333333"/>
          <w:sz w:val="28"/>
          <w:szCs w:val="28"/>
          <w:lang w:eastAsia="ru-RU"/>
        </w:rPr>
        <w:t xml:space="preserve"> В этом возрасте дети </w:t>
      </w:r>
      <w:r w:rsidRPr="00CC25F2">
        <w:rPr>
          <w:color w:val="333333"/>
          <w:sz w:val="28"/>
          <w:szCs w:val="28"/>
          <w:lang w:eastAsia="ru-RU"/>
        </w:rPr>
        <w:lastRenderedPageBreak/>
        <w:t>претерпевают перестройку всех</w:t>
      </w:r>
      <w:r w:rsidRPr="00D10F1F">
        <w:rPr>
          <w:color w:val="333333"/>
          <w:sz w:val="28"/>
          <w:szCs w:val="28"/>
          <w:lang w:eastAsia="ru-RU"/>
        </w:rPr>
        <w:t xml:space="preserve"> </w:t>
      </w:r>
      <w:r w:rsidRPr="00CC25F2">
        <w:rPr>
          <w:color w:val="333333"/>
          <w:sz w:val="28"/>
          <w:szCs w:val="28"/>
          <w:lang w:eastAsia="ru-RU"/>
        </w:rPr>
        <w:t>психических и когнитивных процессов, это в основном связано с поступлением ребенка в школу.</w:t>
      </w:r>
      <w:r>
        <w:rPr>
          <w:rStyle w:val="c3"/>
          <w:color w:val="000000"/>
          <w:sz w:val="28"/>
          <w:szCs w:val="28"/>
          <w:shd w:val="clear" w:color="auto" w:fill="FFFFFF"/>
        </w:rPr>
        <w:t xml:space="preserve"> Т</w:t>
      </w:r>
      <w:r w:rsidRPr="00CC25F2">
        <w:rPr>
          <w:rStyle w:val="c3"/>
          <w:color w:val="000000"/>
          <w:sz w:val="28"/>
          <w:szCs w:val="28"/>
          <w:shd w:val="clear" w:color="auto" w:fill="FFFFFF"/>
        </w:rPr>
        <w:t xml:space="preserve">аким образом, младший школьный возраст - это период </w:t>
      </w:r>
      <w:r w:rsidRPr="00D17538">
        <w:rPr>
          <w:rStyle w:val="c3"/>
          <w:sz w:val="28"/>
          <w:szCs w:val="28"/>
          <w:shd w:val="clear" w:color="auto" w:fill="FFFFFF"/>
        </w:rPr>
        <w:t>позитивных</w:t>
      </w:r>
      <w:r w:rsidRPr="00D17538">
        <w:rPr>
          <w:rStyle w:val="c3"/>
          <w:color w:val="FF0000"/>
          <w:sz w:val="28"/>
          <w:szCs w:val="28"/>
          <w:shd w:val="clear" w:color="auto" w:fill="FFFFFF"/>
        </w:rPr>
        <w:t xml:space="preserve"> </w:t>
      </w:r>
      <w:r w:rsidRPr="00CC25F2">
        <w:rPr>
          <w:rStyle w:val="c3"/>
          <w:color w:val="000000"/>
          <w:sz w:val="28"/>
          <w:szCs w:val="28"/>
          <w:shd w:val="clear" w:color="auto" w:fill="FFFFFF"/>
        </w:rPr>
        <w:t>изменений, происходящих с личностью ребенка. В этот период очень важны все уровни достижения, постигаемые ребенком на данном этапе. Чем больше позитивных эмоций будет у ребенка, тем легче он справится с предстоящими трудностями подросткового периода</w:t>
      </w:r>
      <w:r w:rsidRPr="00CC25F2">
        <w:rPr>
          <w:rStyle w:val="c1"/>
          <w:rFonts w:eastAsia="Calibri"/>
          <w:color w:val="000000"/>
          <w:shd w:val="clear" w:color="auto" w:fill="FFFFFF"/>
        </w:rPr>
        <w:t>.</w:t>
      </w:r>
      <w:r w:rsidRPr="00D10F1F">
        <w:rPr>
          <w:rStyle w:val="c1"/>
          <w:rFonts w:eastAsia="Calibri"/>
          <w:color w:val="000000"/>
          <w:shd w:val="clear" w:color="auto" w:fill="FFFFFF"/>
        </w:rPr>
        <w:t xml:space="preserve"> </w:t>
      </w:r>
      <w:r w:rsidRPr="00CC25F2">
        <w:rPr>
          <w:rStyle w:val="c4"/>
          <w:color w:val="000000"/>
          <w:sz w:val="28"/>
          <w:szCs w:val="28"/>
          <w:shd w:val="clear" w:color="auto" w:fill="FFFFFF"/>
        </w:rPr>
        <w:t>Дети в этом возрасте всегда активно включены в разные виды деятельности </w:t>
      </w:r>
      <w:r w:rsidRPr="00CC25F2">
        <w:rPr>
          <w:rStyle w:val="c3"/>
          <w:color w:val="000000"/>
          <w:sz w:val="28"/>
          <w:szCs w:val="28"/>
          <w:shd w:val="clear" w:color="auto" w:fill="FFFFFF"/>
        </w:rPr>
        <w:t>- </w:t>
      </w:r>
      <w:r w:rsidRPr="00CC25F2">
        <w:rPr>
          <w:rStyle w:val="c4"/>
          <w:color w:val="000000"/>
          <w:sz w:val="28"/>
          <w:szCs w:val="28"/>
          <w:shd w:val="clear" w:color="auto" w:fill="FFFFFF"/>
        </w:rPr>
        <w:t>игровую, трудовую, занятия спортом и искусством</w:t>
      </w:r>
      <w:r>
        <w:rPr>
          <w:rStyle w:val="c4"/>
          <w:color w:val="000000"/>
          <w:sz w:val="28"/>
          <w:szCs w:val="28"/>
          <w:shd w:val="clear" w:color="auto" w:fill="FFFFFF"/>
        </w:rPr>
        <w:t>.</w:t>
      </w:r>
    </w:p>
    <w:p w:rsidR="000308BB" w:rsidRPr="007F3E9E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На </w:t>
      </w:r>
      <w:r w:rsidRPr="007F3E9E">
        <w:rPr>
          <w:rFonts w:eastAsia="Calibri"/>
          <w:bCs/>
          <w:sz w:val="28"/>
          <w:szCs w:val="28"/>
        </w:rPr>
        <w:t>этап</w:t>
      </w:r>
      <w:r>
        <w:rPr>
          <w:rFonts w:eastAsia="Calibri"/>
          <w:bCs/>
          <w:sz w:val="28"/>
          <w:szCs w:val="28"/>
        </w:rPr>
        <w:t>е</w:t>
      </w:r>
      <w:r w:rsidRPr="007F3E9E">
        <w:rPr>
          <w:rFonts w:eastAsia="Calibri"/>
          <w:bCs/>
          <w:sz w:val="28"/>
          <w:szCs w:val="28"/>
        </w:rPr>
        <w:t xml:space="preserve"> индивидуального психического развития </w:t>
      </w:r>
      <w:r>
        <w:rPr>
          <w:rFonts w:eastAsia="Calibri"/>
          <w:bCs/>
          <w:sz w:val="28"/>
          <w:szCs w:val="28"/>
        </w:rPr>
        <w:t>продуктивной формой</w:t>
      </w:r>
      <w:r w:rsidRPr="00727F6C">
        <w:rPr>
          <w:rFonts w:eastAsia="Calibri"/>
          <w:bCs/>
          <w:sz w:val="28"/>
          <w:szCs w:val="28"/>
        </w:rPr>
        <w:t xml:space="preserve"> деят</w:t>
      </w:r>
      <w:r>
        <w:rPr>
          <w:rFonts w:eastAsia="Calibri"/>
          <w:bCs/>
          <w:sz w:val="28"/>
          <w:szCs w:val="28"/>
        </w:rPr>
        <w:t>ельности является т</w:t>
      </w:r>
      <w:r w:rsidRPr="00727F6C">
        <w:rPr>
          <w:rFonts w:eastAsia="Calibri"/>
          <w:bCs/>
          <w:sz w:val="28"/>
          <w:szCs w:val="28"/>
        </w:rPr>
        <w:t xml:space="preserve">ворческая </w:t>
      </w:r>
      <w:r>
        <w:rPr>
          <w:rFonts w:eastAsia="Calibri"/>
          <w:bCs/>
          <w:sz w:val="28"/>
          <w:szCs w:val="28"/>
        </w:rPr>
        <w:t>деятельность младших школьников. Т</w:t>
      </w:r>
      <w:r w:rsidRPr="007F3E9E">
        <w:rPr>
          <w:rFonts w:eastAsia="Calibri"/>
          <w:bCs/>
          <w:sz w:val="28"/>
          <w:szCs w:val="28"/>
        </w:rPr>
        <w:t xml:space="preserve">ворческая деятельность младших школьников </w:t>
      </w:r>
      <w:r w:rsidRPr="00727F6C">
        <w:rPr>
          <w:rFonts w:eastAsia="Calibri"/>
          <w:bCs/>
          <w:sz w:val="28"/>
          <w:szCs w:val="28"/>
        </w:rPr>
        <w:t>- это деятельнос</w:t>
      </w:r>
      <w:r>
        <w:rPr>
          <w:rFonts w:eastAsia="Calibri"/>
          <w:bCs/>
          <w:sz w:val="28"/>
          <w:szCs w:val="28"/>
        </w:rPr>
        <w:t>ть, в которой происходит синтез</w:t>
      </w:r>
      <w:r w:rsidRPr="00727F6C">
        <w:rPr>
          <w:rFonts w:eastAsia="Calibri"/>
          <w:bCs/>
          <w:sz w:val="28"/>
          <w:szCs w:val="28"/>
        </w:rPr>
        <w:t xml:space="preserve"> но</w:t>
      </w:r>
      <w:r>
        <w:rPr>
          <w:rFonts w:eastAsia="Calibri"/>
          <w:bCs/>
          <w:sz w:val="28"/>
          <w:szCs w:val="28"/>
        </w:rPr>
        <w:t>вых качественных состояний, воз</w:t>
      </w:r>
      <w:r w:rsidRPr="00727F6C">
        <w:rPr>
          <w:rFonts w:eastAsia="Calibri"/>
          <w:bCs/>
          <w:sz w:val="28"/>
          <w:szCs w:val="28"/>
        </w:rPr>
        <w:t>никающих в процес</w:t>
      </w:r>
      <w:r>
        <w:rPr>
          <w:rFonts w:eastAsia="Calibri"/>
          <w:bCs/>
          <w:sz w:val="28"/>
          <w:szCs w:val="28"/>
        </w:rPr>
        <w:t xml:space="preserve">се новой для обучающегося </w:t>
      </w:r>
      <w:r w:rsidRPr="00727F6C">
        <w:rPr>
          <w:rFonts w:eastAsia="Calibri"/>
          <w:bCs/>
          <w:sz w:val="28"/>
          <w:szCs w:val="28"/>
        </w:rPr>
        <w:t xml:space="preserve"> деятельности (в процессе решения новых проблем, задач), что ведет к её усп</w:t>
      </w:r>
      <w:r>
        <w:rPr>
          <w:rFonts w:eastAsia="Calibri"/>
          <w:bCs/>
          <w:sz w:val="28"/>
          <w:szCs w:val="28"/>
        </w:rPr>
        <w:t xml:space="preserve">ешному выполнению или появлению </w:t>
      </w:r>
      <w:r w:rsidRPr="00727F6C">
        <w:rPr>
          <w:rFonts w:eastAsia="Calibri"/>
          <w:bCs/>
          <w:sz w:val="28"/>
          <w:szCs w:val="28"/>
        </w:rPr>
        <w:t>нового продукта (идеи, предмета, художественного произведения)</w:t>
      </w:r>
      <w:r>
        <w:rPr>
          <w:rFonts w:eastAsia="Calibri"/>
          <w:bCs/>
          <w:sz w:val="28"/>
          <w:szCs w:val="28"/>
        </w:rPr>
        <w:t xml:space="preserve">. Одним из видов такой деятельности является социальная активность. </w:t>
      </w:r>
    </w:p>
    <w:p w:rsidR="000308BB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 w:rsidRPr="00727F6C">
        <w:rPr>
          <w:rFonts w:eastAsia="Calibri"/>
          <w:bCs/>
          <w:sz w:val="28"/>
          <w:szCs w:val="28"/>
        </w:rPr>
        <w:t xml:space="preserve">Под социальной активностью младших школьников подразумевается общественно-политическая активность, </w:t>
      </w:r>
      <w:r>
        <w:rPr>
          <w:rFonts w:eastAsia="Calibri"/>
          <w:bCs/>
          <w:sz w:val="28"/>
          <w:szCs w:val="28"/>
        </w:rPr>
        <w:t>в которой</w:t>
      </w:r>
      <w:r w:rsidRPr="00727F6C">
        <w:rPr>
          <w:rFonts w:eastAsia="Calibri"/>
          <w:bCs/>
          <w:sz w:val="28"/>
          <w:szCs w:val="28"/>
        </w:rPr>
        <w:t xml:space="preserve"> органически сочетаются интерес к общественной работе, ответственность при выполнении поручений, исполнительность и инициативность</w:t>
      </w:r>
      <w:r>
        <w:rPr>
          <w:rFonts w:eastAsia="Calibri"/>
          <w:bCs/>
          <w:sz w:val="28"/>
          <w:szCs w:val="28"/>
        </w:rPr>
        <w:t xml:space="preserve">. </w:t>
      </w:r>
      <w:r w:rsidRPr="00727F6C">
        <w:rPr>
          <w:rFonts w:eastAsia="Calibri"/>
          <w:bCs/>
          <w:sz w:val="28"/>
          <w:szCs w:val="28"/>
        </w:rPr>
        <w:t xml:space="preserve">Формирование социальной активности младшего школьника происходит благоприятно в условиях атмосферы эмоционального подъема, при высокой организации деятельности в процессе взаимодействия с другими людьми.   Необходимым условием эффективной работы по формированию у </w:t>
      </w:r>
      <w:proofErr w:type="gramStart"/>
      <w:r>
        <w:rPr>
          <w:rFonts w:eastAsia="Calibri"/>
          <w:bCs/>
          <w:sz w:val="28"/>
          <w:szCs w:val="28"/>
        </w:rPr>
        <w:t>об</w:t>
      </w:r>
      <w:r w:rsidRPr="00727F6C">
        <w:rPr>
          <w:rFonts w:eastAsia="Calibri"/>
          <w:bCs/>
          <w:sz w:val="28"/>
          <w:szCs w:val="28"/>
        </w:rPr>
        <w:t>уча</w:t>
      </w:r>
      <w:r>
        <w:rPr>
          <w:rFonts w:eastAsia="Calibri"/>
          <w:bCs/>
          <w:sz w:val="28"/>
          <w:szCs w:val="28"/>
        </w:rPr>
        <w:t>ю</w:t>
      </w:r>
      <w:r w:rsidRPr="00727F6C">
        <w:rPr>
          <w:rFonts w:eastAsia="Calibri"/>
          <w:bCs/>
          <w:sz w:val="28"/>
          <w:szCs w:val="28"/>
        </w:rPr>
        <w:t>щихся</w:t>
      </w:r>
      <w:proofErr w:type="gramEnd"/>
      <w:r w:rsidRPr="00727F6C">
        <w:rPr>
          <w:rFonts w:eastAsia="Calibri"/>
          <w:bCs/>
          <w:sz w:val="28"/>
          <w:szCs w:val="28"/>
        </w:rPr>
        <w:t xml:space="preserve"> социальной активности является его включенность в коллектив. </w:t>
      </w:r>
    </w:p>
    <w:p w:rsidR="000308BB" w:rsidRPr="00940DAA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Для того чтобы </w:t>
      </w:r>
      <w:r w:rsidRPr="00940DAA">
        <w:rPr>
          <w:rFonts w:eastAsia="Calibri"/>
          <w:bCs/>
          <w:sz w:val="28"/>
          <w:szCs w:val="28"/>
        </w:rPr>
        <w:t xml:space="preserve">выстроить </w:t>
      </w:r>
      <w:r>
        <w:rPr>
          <w:rFonts w:eastAsia="Calibri"/>
          <w:bCs/>
          <w:sz w:val="28"/>
          <w:szCs w:val="28"/>
        </w:rPr>
        <w:t xml:space="preserve">социальную активность необходимо, развитие творческих и познавательных процессов обучающихся </w:t>
      </w:r>
      <w:r w:rsidRPr="00940DAA">
        <w:rPr>
          <w:rFonts w:eastAsia="Calibri"/>
          <w:bCs/>
          <w:sz w:val="28"/>
          <w:szCs w:val="28"/>
        </w:rPr>
        <w:t>одновременно,</w:t>
      </w:r>
      <w:r>
        <w:rPr>
          <w:rFonts w:eastAsia="Calibri"/>
          <w:bCs/>
          <w:sz w:val="28"/>
          <w:szCs w:val="28"/>
        </w:rPr>
        <w:t xml:space="preserve"> которые будут  оказывать влияние на результаты социальной активности </w:t>
      </w:r>
      <w:r>
        <w:rPr>
          <w:rFonts w:eastAsia="Calibri"/>
          <w:bCs/>
          <w:sz w:val="28"/>
          <w:szCs w:val="28"/>
        </w:rPr>
        <w:lastRenderedPageBreak/>
        <w:t xml:space="preserve">обучающихся в образовательной организации. </w:t>
      </w:r>
      <w:r w:rsidRPr="00940DAA">
        <w:rPr>
          <w:rFonts w:eastAsia="Calibri"/>
          <w:bCs/>
          <w:sz w:val="28"/>
          <w:szCs w:val="28"/>
        </w:rPr>
        <w:t>Каждая группа качеств личности соответствует определённым способностям, с помощью которых осуществляется самоопределение школьников.</w:t>
      </w:r>
      <w:r>
        <w:rPr>
          <w:rFonts w:eastAsia="Calibri"/>
          <w:bCs/>
          <w:sz w:val="28"/>
          <w:szCs w:val="28"/>
        </w:rPr>
        <w:t xml:space="preserve"> </w:t>
      </w:r>
    </w:p>
    <w:p w:rsidR="000308BB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Самыми э</w:t>
      </w:r>
      <w:r w:rsidRPr="00D17538">
        <w:rPr>
          <w:rFonts w:eastAsia="Calibri"/>
          <w:bCs/>
          <w:sz w:val="28"/>
          <w:szCs w:val="28"/>
        </w:rPr>
        <w:t>ффективными средствами в развитии</w:t>
      </w:r>
      <w:r>
        <w:rPr>
          <w:rFonts w:eastAsia="Calibri"/>
          <w:bCs/>
          <w:sz w:val="28"/>
          <w:szCs w:val="28"/>
        </w:rPr>
        <w:t xml:space="preserve"> социальной и </w:t>
      </w:r>
      <w:r w:rsidRPr="00D17538">
        <w:rPr>
          <w:rFonts w:eastAsia="Calibri"/>
          <w:bCs/>
          <w:sz w:val="28"/>
          <w:szCs w:val="28"/>
        </w:rPr>
        <w:t xml:space="preserve"> творческой активности младшего школьника являются: </w:t>
      </w:r>
    </w:p>
    <w:p w:rsidR="000308BB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 w:rsidRPr="00D17538">
        <w:rPr>
          <w:rFonts w:eastAsia="Calibri"/>
          <w:bCs/>
          <w:sz w:val="28"/>
          <w:szCs w:val="28"/>
        </w:rPr>
        <w:t>− ежедневное применен</w:t>
      </w:r>
      <w:r>
        <w:rPr>
          <w:rFonts w:eastAsia="Calibri"/>
          <w:bCs/>
          <w:sz w:val="28"/>
          <w:szCs w:val="28"/>
        </w:rPr>
        <w:t xml:space="preserve">ие в учебном процессе заданий </w:t>
      </w:r>
      <w:r w:rsidRPr="00D17538">
        <w:rPr>
          <w:rFonts w:eastAsia="Calibri"/>
          <w:bCs/>
          <w:sz w:val="28"/>
          <w:szCs w:val="28"/>
        </w:rPr>
        <w:t xml:space="preserve">креативного характера; </w:t>
      </w:r>
    </w:p>
    <w:p w:rsidR="000308BB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 w:rsidRPr="00D17538">
        <w:rPr>
          <w:rFonts w:eastAsia="Calibri"/>
          <w:bCs/>
          <w:sz w:val="28"/>
          <w:szCs w:val="28"/>
        </w:rPr>
        <w:t xml:space="preserve">−обеспечение младших школьников дополнительными кружковыми и факультативными занятиями по специально разработанной программе; </w:t>
      </w:r>
    </w:p>
    <w:p w:rsidR="000308BB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 w:rsidRPr="00D17538">
        <w:rPr>
          <w:rFonts w:eastAsia="Calibri"/>
          <w:bCs/>
          <w:sz w:val="28"/>
          <w:szCs w:val="28"/>
        </w:rPr>
        <w:t>−вовлечение младших школьников в творческую</w:t>
      </w:r>
      <w:r>
        <w:rPr>
          <w:rFonts w:eastAsia="Calibri"/>
          <w:bCs/>
          <w:sz w:val="28"/>
          <w:szCs w:val="28"/>
        </w:rPr>
        <w:t xml:space="preserve"> и социальную</w:t>
      </w:r>
      <w:r w:rsidRPr="00D17538">
        <w:rPr>
          <w:rFonts w:eastAsia="Calibri"/>
          <w:bCs/>
          <w:sz w:val="28"/>
          <w:szCs w:val="28"/>
        </w:rPr>
        <w:t xml:space="preserve"> работу со сверстниками, привлекая к участию членов своей семьи; </w:t>
      </w:r>
    </w:p>
    <w:p w:rsidR="000308BB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 w:rsidRPr="00D17538">
        <w:rPr>
          <w:rFonts w:eastAsia="Calibri"/>
          <w:bCs/>
          <w:sz w:val="28"/>
          <w:szCs w:val="28"/>
        </w:rPr>
        <w:t xml:space="preserve">− проведение экскурсий, наблюдений; </w:t>
      </w:r>
    </w:p>
    <w:p w:rsidR="000308BB" w:rsidRPr="00727F6C" w:rsidRDefault="000308BB" w:rsidP="000308BB">
      <w:pPr>
        <w:spacing w:after="160" w:line="360" w:lineRule="auto"/>
        <w:jc w:val="both"/>
        <w:rPr>
          <w:rFonts w:eastAsia="Calibri"/>
          <w:bCs/>
          <w:sz w:val="28"/>
          <w:szCs w:val="28"/>
        </w:rPr>
      </w:pPr>
      <w:r w:rsidRPr="00D17538">
        <w:rPr>
          <w:rFonts w:eastAsia="Calibri"/>
          <w:bCs/>
          <w:sz w:val="28"/>
          <w:szCs w:val="28"/>
        </w:rPr>
        <w:t>− разнообразные тренинги, проводимые психологом школы.</w:t>
      </w:r>
    </w:p>
    <w:p w:rsidR="000308BB" w:rsidRPr="008900AF" w:rsidRDefault="000308BB" w:rsidP="006F5925">
      <w:pPr>
        <w:spacing w:after="160" w:line="360" w:lineRule="auto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Таким образом, п</w:t>
      </w:r>
      <w:r w:rsidRPr="008900AF">
        <w:rPr>
          <w:rFonts w:eastAsia="Calibri"/>
          <w:sz w:val="28"/>
          <w:szCs w:val="28"/>
        </w:rPr>
        <w:t xml:space="preserve">роявление социальной </w:t>
      </w:r>
      <w:r>
        <w:rPr>
          <w:rFonts w:eastAsia="Calibri"/>
          <w:sz w:val="28"/>
          <w:szCs w:val="28"/>
        </w:rPr>
        <w:t xml:space="preserve">и творческой </w:t>
      </w:r>
      <w:r w:rsidRPr="008900AF">
        <w:rPr>
          <w:rFonts w:eastAsia="Calibri"/>
          <w:sz w:val="28"/>
          <w:szCs w:val="28"/>
        </w:rPr>
        <w:t>акти</w:t>
      </w:r>
      <w:r>
        <w:rPr>
          <w:rFonts w:eastAsia="Calibri"/>
          <w:sz w:val="28"/>
          <w:szCs w:val="28"/>
        </w:rPr>
        <w:t>вности у младших школьников имею</w:t>
      </w:r>
      <w:r w:rsidRPr="008900AF">
        <w:rPr>
          <w:rFonts w:eastAsia="Calibri"/>
          <w:sz w:val="28"/>
          <w:szCs w:val="28"/>
        </w:rPr>
        <w:t xml:space="preserve">т свою специфику, обусловленную начальным этапом вхождения детей в новую систему отношений с действительностью. Основным проблемным вопросом остаётся понятие о ценностных ориентациях личности, понимаемыми как исходный и необходимый психологический механизм, обусловливающий стремление, направленность человека к максимальной самореализации в той или иной сфере. Проблема </w:t>
      </w:r>
      <w:r>
        <w:rPr>
          <w:rFonts w:eastAsia="Calibri"/>
          <w:sz w:val="28"/>
          <w:szCs w:val="28"/>
        </w:rPr>
        <w:t>условий развития</w:t>
      </w:r>
      <w:r w:rsidRPr="008900AF">
        <w:rPr>
          <w:rFonts w:eastAsia="Calibri"/>
          <w:sz w:val="28"/>
          <w:szCs w:val="28"/>
        </w:rPr>
        <w:t xml:space="preserve"> социальной</w:t>
      </w:r>
      <w:r>
        <w:rPr>
          <w:rFonts w:eastAsia="Calibri"/>
          <w:sz w:val="28"/>
          <w:szCs w:val="28"/>
        </w:rPr>
        <w:t xml:space="preserve"> и творческой</w:t>
      </w:r>
      <w:r w:rsidRPr="008900AF">
        <w:rPr>
          <w:rFonts w:eastAsia="Calibri"/>
          <w:sz w:val="28"/>
          <w:szCs w:val="28"/>
        </w:rPr>
        <w:t xml:space="preserve"> активности у младших школьников остаётся актуальной в</w:t>
      </w:r>
      <w:r>
        <w:rPr>
          <w:rFonts w:eastAsia="Calibri"/>
          <w:sz w:val="28"/>
          <w:szCs w:val="28"/>
        </w:rPr>
        <w:t xml:space="preserve"> психолого-педагогической науке. </w:t>
      </w:r>
      <w:r w:rsidRPr="008900AF">
        <w:rPr>
          <w:rFonts w:eastAsia="Calibri"/>
          <w:sz w:val="28"/>
          <w:szCs w:val="28"/>
        </w:rPr>
        <w:t xml:space="preserve">Для развития социальной активности младших школьников необходимо соблюдение ряда психолого-педагогических условий: обеспечение принятия младшим школьником социальной активности как ценности; наличие активной воспитательной среды; создание творческой среды для самореализации детей; ситуации эмоционального </w:t>
      </w:r>
      <w:r>
        <w:rPr>
          <w:rFonts w:eastAsia="Calibri"/>
          <w:sz w:val="28"/>
          <w:szCs w:val="28"/>
        </w:rPr>
        <w:t>переживания. Младший школьник</w:t>
      </w:r>
      <w:r w:rsidRPr="008900AF">
        <w:rPr>
          <w:rFonts w:eastAsia="Calibri"/>
          <w:sz w:val="28"/>
          <w:szCs w:val="28"/>
        </w:rPr>
        <w:t xml:space="preserve"> как личность формируется только в коллективе. В связи с этим, </w:t>
      </w:r>
      <w:r w:rsidRPr="008900AF">
        <w:rPr>
          <w:rFonts w:eastAsia="Calibri"/>
          <w:sz w:val="28"/>
          <w:szCs w:val="28"/>
        </w:rPr>
        <w:lastRenderedPageBreak/>
        <w:t xml:space="preserve">коллективные творческие дела и совместная деятельность класса, объединенная общей целью, демократический стиль руководства в коллективе, </w:t>
      </w:r>
      <w:r>
        <w:rPr>
          <w:rFonts w:eastAsia="Calibri"/>
          <w:sz w:val="28"/>
          <w:szCs w:val="28"/>
        </w:rPr>
        <w:t>является</w:t>
      </w:r>
      <w:r w:rsidRPr="008900AF">
        <w:rPr>
          <w:rFonts w:eastAsia="Calibri"/>
          <w:sz w:val="28"/>
          <w:szCs w:val="28"/>
        </w:rPr>
        <w:t xml:space="preserve"> залог</w:t>
      </w:r>
      <w:r>
        <w:rPr>
          <w:rFonts w:eastAsia="Calibri"/>
          <w:sz w:val="28"/>
          <w:szCs w:val="28"/>
        </w:rPr>
        <w:t>ом</w:t>
      </w:r>
      <w:r w:rsidRPr="008900AF">
        <w:rPr>
          <w:rFonts w:eastAsia="Calibri"/>
          <w:sz w:val="28"/>
          <w:szCs w:val="28"/>
        </w:rPr>
        <w:t xml:space="preserve"> успешного воспитания и развития социально активного гражданина.</w:t>
      </w:r>
      <w:r w:rsidRPr="008900AF">
        <w:rPr>
          <w:rFonts w:eastAsia="Calibri"/>
          <w:i/>
          <w:iCs/>
          <w:sz w:val="28"/>
          <w:szCs w:val="28"/>
        </w:rPr>
        <w:t xml:space="preserve"> </w:t>
      </w:r>
    </w:p>
    <w:p w:rsidR="000308BB" w:rsidRDefault="000308BB" w:rsidP="000308B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F1473">
        <w:rPr>
          <w:color w:val="000000" w:themeColor="text1"/>
          <w:sz w:val="28"/>
          <w:szCs w:val="28"/>
        </w:rPr>
        <w:t>Развитие социальной активности у младших школьников является одной из приоритетных задач в начальной школе. Насколько успешно младший школьник сможет адаптироваться к новым для него условиям, настолько успешно будет проходить социализация.</w:t>
      </w:r>
      <w:r w:rsidRPr="00BD2498">
        <w:t xml:space="preserve"> </w:t>
      </w:r>
      <w:r w:rsidRPr="00BD2498">
        <w:rPr>
          <w:color w:val="000000" w:themeColor="text1"/>
          <w:sz w:val="28"/>
          <w:szCs w:val="28"/>
        </w:rPr>
        <w:t>В своем исследовании мы будем рассматривать такие критерии социальной компетентности, как: умение взаимодействовать со сверстниками и взрослыми, потребность в осуществлении социально одобряемых форм</w:t>
      </w:r>
      <w:r>
        <w:rPr>
          <w:color w:val="000000" w:themeColor="text1"/>
          <w:sz w:val="28"/>
          <w:szCs w:val="28"/>
        </w:rPr>
        <w:t xml:space="preserve"> </w:t>
      </w:r>
      <w:r w:rsidRPr="00BD2498">
        <w:rPr>
          <w:color w:val="000000" w:themeColor="text1"/>
          <w:sz w:val="28"/>
          <w:szCs w:val="28"/>
        </w:rPr>
        <w:t>взаимодействия, стремление к взаимодействию с другими, умение представить себя, умение не создавать конфликтных ситуаций и находить выход при разногласиях.</w:t>
      </w:r>
      <w:r w:rsidRPr="00BD2498">
        <w:t xml:space="preserve"> </w:t>
      </w:r>
      <w:r>
        <w:t xml:space="preserve"> </w:t>
      </w:r>
      <w:r w:rsidRPr="00BD2498">
        <w:rPr>
          <w:color w:val="000000" w:themeColor="text1"/>
          <w:sz w:val="28"/>
          <w:szCs w:val="28"/>
        </w:rPr>
        <w:t xml:space="preserve">Для диагностики социальной компетентности младших школьников мы использовали беседу, диагностику коммуникативной компетентности учащихся (автор, Г. М. Беспалова), социометрическое изучение межличностных отношений учащихся (автор, </w:t>
      </w:r>
      <w:proofErr w:type="spellStart"/>
      <w:r w:rsidRPr="00BD2498">
        <w:rPr>
          <w:color w:val="000000" w:themeColor="text1"/>
          <w:sz w:val="28"/>
          <w:szCs w:val="28"/>
        </w:rPr>
        <w:t>Дж</w:t>
      </w:r>
      <w:proofErr w:type="gramStart"/>
      <w:r w:rsidRPr="00BD2498">
        <w:rPr>
          <w:color w:val="000000" w:themeColor="text1"/>
          <w:sz w:val="28"/>
          <w:szCs w:val="28"/>
        </w:rPr>
        <w:t>.М</w:t>
      </w:r>
      <w:proofErr w:type="gramEnd"/>
      <w:r w:rsidRPr="00BD2498">
        <w:rPr>
          <w:color w:val="000000" w:themeColor="text1"/>
          <w:sz w:val="28"/>
          <w:szCs w:val="28"/>
        </w:rPr>
        <w:t>орено</w:t>
      </w:r>
      <w:proofErr w:type="spellEnd"/>
      <w:r w:rsidRPr="00BD2498">
        <w:rPr>
          <w:color w:val="000000" w:themeColor="text1"/>
          <w:sz w:val="28"/>
          <w:szCs w:val="28"/>
        </w:rPr>
        <w:t>) и изучение социализации младшего школьника (автор, М. И. Рожкова). В ходе беседы каждый ученик оценивался по следующим критериям: манера общения, отношения с учителями, отношения с одноклассниками, дисциплинированность, отношение к школьному имуществу, особенности поведения, отношение к своим поступкам, отношение к педагогическим воздействиям.</w:t>
      </w:r>
      <w:r>
        <w:rPr>
          <w:color w:val="000000" w:themeColor="text1"/>
          <w:sz w:val="28"/>
          <w:szCs w:val="28"/>
        </w:rPr>
        <w:t xml:space="preserve"> </w:t>
      </w:r>
    </w:p>
    <w:p w:rsidR="000308BB" w:rsidRDefault="000308BB" w:rsidP="000308B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BD2498">
        <w:rPr>
          <w:sz w:val="28"/>
          <w:szCs w:val="24"/>
          <w:lang w:eastAsia="ru-RU"/>
        </w:rPr>
        <w:t>Для определения структуры детской общности, системы внутренних симпатий и антипатий, выявлению лидеров и отверженных членов группы мы использовали методику Дж. Морено.</w:t>
      </w:r>
    </w:p>
    <w:p w:rsidR="000308BB" w:rsidRDefault="000308BB" w:rsidP="002800EC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C46E33">
        <w:rPr>
          <w:sz w:val="28"/>
          <w:szCs w:val="24"/>
          <w:lang w:eastAsia="ru-RU"/>
        </w:rPr>
        <w:t>Для изучения социальной адаптированности мы использовали методику М.И. Рожковой.</w:t>
      </w:r>
      <w:r w:rsidRPr="00C46E33">
        <w:t xml:space="preserve"> </w:t>
      </w:r>
      <w:r w:rsidRPr="00C46E33">
        <w:rPr>
          <w:sz w:val="28"/>
          <w:szCs w:val="24"/>
          <w:lang w:eastAsia="ru-RU"/>
        </w:rPr>
        <w:t xml:space="preserve">Таким образом, результаты нашего исследования свидетельствуют о том, что у </w:t>
      </w:r>
      <w:proofErr w:type="gramStart"/>
      <w:r w:rsidRPr="00C46E33">
        <w:rPr>
          <w:sz w:val="28"/>
          <w:szCs w:val="24"/>
          <w:lang w:eastAsia="ru-RU"/>
        </w:rPr>
        <w:t>большей половины</w:t>
      </w:r>
      <w:proofErr w:type="gramEnd"/>
      <w:r w:rsidRPr="00C46E33">
        <w:rPr>
          <w:sz w:val="28"/>
          <w:szCs w:val="24"/>
          <w:lang w:eastAsia="ru-RU"/>
        </w:rPr>
        <w:t xml:space="preserve"> класса показатели социальной компетентности развиты в той или иной мере, но есть также </w:t>
      </w:r>
      <w:r w:rsidRPr="00C46E33">
        <w:rPr>
          <w:sz w:val="28"/>
          <w:szCs w:val="24"/>
          <w:lang w:eastAsia="ru-RU"/>
        </w:rPr>
        <w:lastRenderedPageBreak/>
        <w:t xml:space="preserve">дети, которые нуждаются в систематической, целенаправленной работе по ее формированию. Основные проблемы этих детей заключаются в их неумении организовывать и контролировать собственное поведение для эффективного взаимодействия </w:t>
      </w:r>
      <w:proofErr w:type="gramStart"/>
      <w:r w:rsidRPr="00C46E33">
        <w:rPr>
          <w:sz w:val="28"/>
          <w:szCs w:val="24"/>
          <w:lang w:eastAsia="ru-RU"/>
        </w:rPr>
        <w:t>со</w:t>
      </w:r>
      <w:proofErr w:type="gramEnd"/>
      <w:r w:rsidRPr="00C46E33">
        <w:rPr>
          <w:sz w:val="28"/>
          <w:szCs w:val="24"/>
          <w:lang w:eastAsia="ru-RU"/>
        </w:rPr>
        <w:t xml:space="preserve"> взрослыми и одноклассниками.</w:t>
      </w:r>
    </w:p>
    <w:p w:rsidR="000308BB" w:rsidRPr="00BD2498" w:rsidRDefault="000308BB" w:rsidP="000308B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C46E33">
        <w:rPr>
          <w:sz w:val="28"/>
          <w:szCs w:val="24"/>
          <w:lang w:eastAsia="ru-RU"/>
        </w:rPr>
        <w:t>Волонтёрская деятельность одна из форм вовлечения младших школьников в социальную активность, средством развития социальной компетенции подрастающего поколения. Эта тема приобретает актуальность, так как большое количество людей нуждается в помощи и поддержке.</w:t>
      </w:r>
    </w:p>
    <w:p w:rsidR="000308BB" w:rsidRPr="002800EC" w:rsidRDefault="000308BB" w:rsidP="002800EC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C46E33">
        <w:rPr>
          <w:sz w:val="28"/>
          <w:szCs w:val="24"/>
          <w:lang w:eastAsia="ru-RU"/>
        </w:rPr>
        <w:t>Программа по развитию социальной активности «Юные волонтеры» составлена на основе Федерального государственного образовательного стандарта начального общего образования и с учетом требований образовательной программ</w:t>
      </w:r>
      <w:r w:rsidR="002800EC">
        <w:rPr>
          <w:sz w:val="28"/>
          <w:szCs w:val="24"/>
          <w:lang w:eastAsia="ru-RU"/>
        </w:rPr>
        <w:t xml:space="preserve">ы начального общего образования. </w:t>
      </w:r>
      <w:r w:rsidRPr="00C46E33">
        <w:rPr>
          <w:sz w:val="28"/>
          <w:szCs w:val="24"/>
          <w:lang w:eastAsia="ru-RU"/>
        </w:rPr>
        <w:t>Данная программа предназначена для организации деятельности с обучающимися третьего класса в рамках школьного волонтерского объединения.</w:t>
      </w:r>
      <w:r>
        <w:rPr>
          <w:sz w:val="28"/>
          <w:szCs w:val="24"/>
          <w:lang w:eastAsia="ru-RU"/>
        </w:rPr>
        <w:t xml:space="preserve"> </w:t>
      </w:r>
      <w:r w:rsidRPr="00C46E33">
        <w:rPr>
          <w:sz w:val="28"/>
          <w:szCs w:val="24"/>
          <w:lang w:eastAsia="ru-RU"/>
        </w:rPr>
        <w:t>Отличительной особенностью программы является организация волонтерской деятельности в начальной школе. Реализация данной программы способствует вовлечению младших школьников в социально-значимую деятельность, является средством развития социальной активности младших школьников. Быть социально активным, значит не только понимать и осознавать ответственность за свою жизнь и здоровье, но защищать и пропагандировать свою социальную позицию, помогать другим и поддерживать в сложных жизненных ситуациях.</w:t>
      </w:r>
      <w:r>
        <w:rPr>
          <w:sz w:val="28"/>
          <w:szCs w:val="24"/>
          <w:lang w:eastAsia="ru-RU"/>
        </w:rPr>
        <w:t xml:space="preserve"> </w:t>
      </w:r>
      <w:r w:rsidR="002800EC">
        <w:rPr>
          <w:sz w:val="28"/>
          <w:szCs w:val="24"/>
          <w:lang w:eastAsia="ru-RU"/>
        </w:rPr>
        <w:t>В школах волонтёрские</w:t>
      </w:r>
      <w:r w:rsidRPr="00F75544">
        <w:rPr>
          <w:sz w:val="28"/>
          <w:szCs w:val="24"/>
          <w:lang w:eastAsia="ru-RU"/>
        </w:rPr>
        <w:t xml:space="preserve"> отряд</w:t>
      </w:r>
      <w:r w:rsidR="002800EC">
        <w:rPr>
          <w:sz w:val="28"/>
          <w:szCs w:val="24"/>
          <w:lang w:eastAsia="ru-RU"/>
        </w:rPr>
        <w:t>ы действуют уже не один год. Например, в</w:t>
      </w:r>
      <w:r w:rsidRPr="00F75544">
        <w:rPr>
          <w:sz w:val="28"/>
          <w:szCs w:val="24"/>
          <w:lang w:eastAsia="ru-RU"/>
        </w:rPr>
        <w:t>олонтерский клуб «Данко»  активно принимает участие в волонтерских акциях, проектах и мероприятиях.  Он организует свою работу на таких основополагающих принципах как гуманность, беспристрастность, нейтральность, независимость, добровольность, единство и универсальность.</w:t>
      </w:r>
      <w:r w:rsidRPr="00F75544">
        <w:t xml:space="preserve"> </w:t>
      </w:r>
      <w:r w:rsidRPr="00F75544">
        <w:rPr>
          <w:sz w:val="28"/>
          <w:szCs w:val="24"/>
          <w:lang w:eastAsia="ru-RU"/>
        </w:rPr>
        <w:t xml:space="preserve">Работа в волонтерском отряде помогает ребятам поменяться внутренне, и даже внешне. Взгляд из </w:t>
      </w:r>
      <w:proofErr w:type="gramStart"/>
      <w:r w:rsidRPr="00F75544">
        <w:rPr>
          <w:sz w:val="28"/>
          <w:szCs w:val="24"/>
          <w:lang w:eastAsia="ru-RU"/>
        </w:rPr>
        <w:t>равнодушного</w:t>
      </w:r>
      <w:proofErr w:type="gramEnd"/>
      <w:r w:rsidRPr="00F75544">
        <w:rPr>
          <w:sz w:val="28"/>
          <w:szCs w:val="24"/>
          <w:lang w:eastAsia="ru-RU"/>
        </w:rPr>
        <w:t xml:space="preserve"> превращается в горящий и заинтересованный. Сам ребенок обретает самоуважение, становится </w:t>
      </w:r>
      <w:r w:rsidRPr="00F75544">
        <w:rPr>
          <w:sz w:val="28"/>
          <w:szCs w:val="24"/>
          <w:lang w:eastAsia="ru-RU"/>
        </w:rPr>
        <w:lastRenderedPageBreak/>
        <w:t>уверенным. В дальнейшей жизни им проще будет общаться, взаимодействовать и включаться в любую деятельность, они будут уметь оказывать положительное влияние на людей, легко занимать лидерские позиции, проявлять в то же время толерантность и уважение к окружающим.</w:t>
      </w:r>
      <w:r w:rsidRPr="00F75544">
        <w:t xml:space="preserve"> </w:t>
      </w:r>
      <w:r w:rsidRPr="00F75544">
        <w:rPr>
          <w:sz w:val="28"/>
          <w:szCs w:val="24"/>
          <w:lang w:eastAsia="ru-RU"/>
        </w:rPr>
        <w:t>Анализируя и изучая волонтерскую работу отряда «Данко», мы не можем не прийти к выводу, что совместная добровольная  деят</w:t>
      </w:r>
      <w:r>
        <w:rPr>
          <w:sz w:val="28"/>
          <w:szCs w:val="24"/>
          <w:lang w:eastAsia="ru-RU"/>
        </w:rPr>
        <w:t>ельность  не  только  способствует сплочению  ученического</w:t>
      </w:r>
      <w:r w:rsidRPr="00F75544">
        <w:rPr>
          <w:sz w:val="28"/>
          <w:szCs w:val="24"/>
          <w:lang w:eastAsia="ru-RU"/>
        </w:rPr>
        <w:t xml:space="preserve"> коллектив</w:t>
      </w:r>
      <w:r>
        <w:rPr>
          <w:sz w:val="28"/>
          <w:szCs w:val="24"/>
          <w:lang w:eastAsia="ru-RU"/>
        </w:rPr>
        <w:t>а</w:t>
      </w:r>
      <w:proofErr w:type="gramStart"/>
      <w:r>
        <w:rPr>
          <w:sz w:val="28"/>
          <w:szCs w:val="24"/>
          <w:lang w:eastAsia="ru-RU"/>
        </w:rPr>
        <w:t xml:space="preserve"> </w:t>
      </w:r>
      <w:r w:rsidRPr="00F75544">
        <w:rPr>
          <w:sz w:val="28"/>
          <w:szCs w:val="24"/>
          <w:lang w:eastAsia="ru-RU"/>
        </w:rPr>
        <w:t>,</w:t>
      </w:r>
      <w:proofErr w:type="gramEnd"/>
      <w:r w:rsidRPr="00F75544">
        <w:rPr>
          <w:sz w:val="28"/>
          <w:szCs w:val="24"/>
          <w:lang w:eastAsia="ru-RU"/>
        </w:rPr>
        <w:t xml:space="preserve"> но и является толчком к осознанию каждым своей роли в этом коллективе, к пониманию того, что вместе мы - сила, а также способствует развитию таких качеств, как целеустремленность, гражданственность, ответственность и другие социальные качества личности.</w:t>
      </w:r>
    </w:p>
    <w:p w:rsidR="000308BB" w:rsidRDefault="000308BB" w:rsidP="000308B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DF2644">
        <w:rPr>
          <w:sz w:val="28"/>
          <w:szCs w:val="24"/>
          <w:lang w:eastAsia="ru-RU"/>
        </w:rPr>
        <w:t>Изучив психолого-педагогическую характеристику детей младшего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школьного возраста, можно сделать вывод, что младший школьный возраст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является важным этапом в жизни каждого ребенка, так как в этот период он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впервые начинает заниматься социально значимой, общественно оцениваемой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учебной деятельностью. В этом возрасте у ребенка есть желание и возможность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учиться, его нужно научить верить в свои силы, он открыт ко всему новому.</w:t>
      </w:r>
    </w:p>
    <w:p w:rsidR="000308BB" w:rsidRPr="00DF2644" w:rsidRDefault="000308BB" w:rsidP="000308B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DF2644">
        <w:rPr>
          <w:sz w:val="28"/>
          <w:szCs w:val="24"/>
          <w:lang w:eastAsia="ru-RU"/>
        </w:rPr>
        <w:t>Ведущей деятельностью младшего школьника является учение, в результате которого возникают психические новообразования, такие как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произвольное поведение, планирование результатов деятельности, рефлексия.</w:t>
      </w:r>
    </w:p>
    <w:p w:rsidR="000308BB" w:rsidRPr="00DF2644" w:rsidRDefault="000308BB" w:rsidP="000308B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DF2644">
        <w:rPr>
          <w:sz w:val="28"/>
          <w:szCs w:val="24"/>
          <w:lang w:eastAsia="ru-RU"/>
        </w:rPr>
        <w:t>Под социальной активностью понимают активность, представляю</w:t>
      </w:r>
      <w:r>
        <w:rPr>
          <w:sz w:val="28"/>
          <w:szCs w:val="24"/>
          <w:lang w:eastAsia="ru-RU"/>
        </w:rPr>
        <w:t xml:space="preserve">щую </w:t>
      </w:r>
      <w:r w:rsidRPr="00DF2644">
        <w:rPr>
          <w:sz w:val="28"/>
          <w:szCs w:val="24"/>
          <w:lang w:eastAsia="ru-RU"/>
        </w:rPr>
        <w:t>собой сложное морально-волевое качество, в котором сочетается интерес к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общественной работе, ответственность при выполнении поручений, исполнительность и инициативность, требовательность к себе и товарищам,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готовность помочь другим при выполнении общественных поручений, наличие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организаторских умений.</w:t>
      </w:r>
    </w:p>
    <w:p w:rsidR="000308BB" w:rsidRPr="00DF2644" w:rsidRDefault="000308BB" w:rsidP="000308B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DF2644">
        <w:rPr>
          <w:sz w:val="28"/>
          <w:szCs w:val="24"/>
          <w:lang w:eastAsia="ru-RU"/>
        </w:rPr>
        <w:t xml:space="preserve">Социальная активность человека подразумевает под собой такие личностные качества, как: жизненная позиция или гражданственность, </w:t>
      </w:r>
      <w:r w:rsidRPr="00DF2644">
        <w:rPr>
          <w:sz w:val="28"/>
          <w:szCs w:val="24"/>
          <w:lang w:eastAsia="ru-RU"/>
        </w:rPr>
        <w:lastRenderedPageBreak/>
        <w:t>самостоятельность, нравственность, общительность. Их сочетание и характеризуют человека как социально активную личность. Проявляется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социальная активность младших школьников через систему мотивов.</w:t>
      </w:r>
      <w:r w:rsidRPr="00DF2644">
        <w:t xml:space="preserve"> </w:t>
      </w:r>
      <w:r w:rsidRPr="00DF2644">
        <w:rPr>
          <w:sz w:val="28"/>
          <w:szCs w:val="24"/>
          <w:lang w:eastAsia="ru-RU"/>
        </w:rPr>
        <w:t>Развитие социальной активности у младших школьников возможно при наличии у педагогов устойчивой направленности развитию организаторских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способностей у младших школьников, самостоятельности, общительности,</w:t>
      </w:r>
      <w:r>
        <w:rPr>
          <w:sz w:val="28"/>
          <w:szCs w:val="24"/>
          <w:lang w:eastAsia="ru-RU"/>
        </w:rPr>
        <w:t xml:space="preserve"> </w:t>
      </w:r>
      <w:r w:rsidRPr="00DF2644">
        <w:rPr>
          <w:sz w:val="28"/>
          <w:szCs w:val="24"/>
          <w:lang w:eastAsia="ru-RU"/>
        </w:rPr>
        <w:t>нравственности, ответственности, взаимодействию с другими людьми.</w:t>
      </w:r>
    </w:p>
    <w:p w:rsidR="000308BB" w:rsidRPr="00DF2644" w:rsidRDefault="000308BB" w:rsidP="000308B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DF2644">
        <w:rPr>
          <w:sz w:val="28"/>
          <w:szCs w:val="24"/>
          <w:lang w:eastAsia="ru-RU"/>
        </w:rPr>
        <w:t>Анализ деятельности школ по развитию социальной активности младших школьников позволяет сделать вывод о том, что в начальной школе ведется работа над развитием самостоятельности, дисциплинированности, ответственности, что является показателями социально активной личности. В процессе учебной деятельности применяются групповые и коллективные формы работы, работаем над созданием социальных проектов, привлекаем к совместной деятельности родителей обучающихся.</w:t>
      </w:r>
    </w:p>
    <w:p w:rsidR="000308BB" w:rsidRPr="000308BB" w:rsidRDefault="000308BB" w:rsidP="000308BB">
      <w:pPr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DF2644">
        <w:rPr>
          <w:sz w:val="28"/>
          <w:szCs w:val="24"/>
          <w:lang w:eastAsia="ru-RU"/>
        </w:rPr>
        <w:t>Таким образом, организация внеурочной деятельности детей в начальной школе всегда была и остается очень важной сферой деятельности учителей. Занятия с детьми, помимо уроков, общение с ними в более или менее свободной обстановке имеют существенное, а нередко и решающее значение для их развития и воспитания. Развитие у младших школьников социальной активности возможно только при создании условий, обеспечивающих организацию процесса взаимодействия младших школьников. Эти условия должны соответствовать возрастным особенностям детей младшего школьного возраста.</w:t>
      </w:r>
    </w:p>
    <w:p w:rsidR="00F33976" w:rsidRPr="003A6287" w:rsidRDefault="00F33976" w:rsidP="003A6287">
      <w:pPr>
        <w:spacing w:line="360" w:lineRule="auto"/>
        <w:ind w:firstLine="709"/>
        <w:rPr>
          <w:sz w:val="28"/>
          <w:szCs w:val="28"/>
        </w:rPr>
      </w:pPr>
      <w:r w:rsidRPr="001509E7">
        <w:rPr>
          <w:sz w:val="28"/>
          <w:szCs w:val="28"/>
        </w:rPr>
        <w:t>Список</w:t>
      </w:r>
      <w:r>
        <w:rPr>
          <w:sz w:val="28"/>
          <w:szCs w:val="28"/>
        </w:rPr>
        <w:t xml:space="preserve"> </w:t>
      </w:r>
      <w:r w:rsidRPr="001509E7">
        <w:rPr>
          <w:sz w:val="28"/>
          <w:szCs w:val="28"/>
        </w:rPr>
        <w:t>литературы:</w:t>
      </w:r>
    </w:p>
    <w:p w:rsidR="00FE3B6C" w:rsidRDefault="00FE3B6C" w:rsidP="00FE3B6C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Выготский Л..С. Педагогическая психология / Л. С. Выготский. - Москва: Педагогика, 2013. - 480 с. 71 </w:t>
      </w:r>
      <w:bookmarkStart w:id="0" w:name="_GoBack"/>
      <w:bookmarkEnd w:id="0"/>
    </w:p>
    <w:p w:rsidR="00FE3B6C" w:rsidRPr="00FE3B6C" w:rsidRDefault="00FE3B6C" w:rsidP="003A6287">
      <w:pPr>
        <w:numPr>
          <w:ilvl w:val="0"/>
          <w:numId w:val="2"/>
        </w:numPr>
        <w:spacing w:line="360" w:lineRule="auto"/>
        <w:rPr>
          <w:sz w:val="40"/>
          <w:szCs w:val="28"/>
        </w:rPr>
      </w:pPr>
      <w:r w:rsidRPr="00FE3B6C">
        <w:rPr>
          <w:sz w:val="28"/>
          <w:szCs w:val="21"/>
          <w:shd w:val="clear" w:color="auto" w:fill="FFFFFF"/>
        </w:rPr>
        <w:t>Давыдова</w:t>
      </w:r>
      <w:r w:rsidRPr="00FE3B6C">
        <w:rPr>
          <w:sz w:val="28"/>
          <w:szCs w:val="21"/>
          <w:shd w:val="clear" w:color="auto" w:fill="FFFFFF"/>
        </w:rPr>
        <w:t xml:space="preserve"> </w:t>
      </w:r>
      <w:r w:rsidRPr="00FE3B6C">
        <w:rPr>
          <w:sz w:val="28"/>
          <w:szCs w:val="21"/>
          <w:shd w:val="clear" w:color="auto" w:fill="FFFFFF"/>
        </w:rPr>
        <w:t>В. В.; НИИ общ</w:t>
      </w:r>
      <w:proofErr w:type="gramStart"/>
      <w:r w:rsidRPr="00FE3B6C">
        <w:rPr>
          <w:sz w:val="28"/>
          <w:szCs w:val="21"/>
          <w:shd w:val="clear" w:color="auto" w:fill="FFFFFF"/>
        </w:rPr>
        <w:t>.</w:t>
      </w:r>
      <w:proofErr w:type="gramEnd"/>
      <w:r w:rsidRPr="00FE3B6C">
        <w:rPr>
          <w:sz w:val="28"/>
          <w:szCs w:val="21"/>
          <w:shd w:val="clear" w:color="auto" w:fill="FFFFFF"/>
        </w:rPr>
        <w:t xml:space="preserve"> </w:t>
      </w:r>
      <w:proofErr w:type="gramStart"/>
      <w:r w:rsidRPr="00FE3B6C">
        <w:rPr>
          <w:sz w:val="28"/>
          <w:szCs w:val="21"/>
          <w:shd w:val="clear" w:color="auto" w:fill="FFFFFF"/>
        </w:rPr>
        <w:t>и</w:t>
      </w:r>
      <w:proofErr w:type="gramEnd"/>
      <w:r w:rsidRPr="00FE3B6C">
        <w:rPr>
          <w:sz w:val="28"/>
          <w:szCs w:val="21"/>
          <w:shd w:val="clear" w:color="auto" w:fill="FFFFFF"/>
        </w:rPr>
        <w:t xml:space="preserve"> </w:t>
      </w:r>
      <w:proofErr w:type="spellStart"/>
      <w:r w:rsidRPr="00FE3B6C">
        <w:rPr>
          <w:sz w:val="28"/>
          <w:szCs w:val="21"/>
          <w:shd w:val="clear" w:color="auto" w:fill="FFFFFF"/>
        </w:rPr>
        <w:t>пед</w:t>
      </w:r>
      <w:proofErr w:type="spellEnd"/>
      <w:r w:rsidRPr="00FE3B6C">
        <w:rPr>
          <w:sz w:val="28"/>
          <w:szCs w:val="21"/>
          <w:shd w:val="clear" w:color="auto" w:fill="FFFFFF"/>
        </w:rPr>
        <w:t>. психологии АПН СССР. - Москва</w:t>
      </w:r>
      <w:proofErr w:type="gramStart"/>
      <w:r w:rsidRPr="00FE3B6C">
        <w:rPr>
          <w:sz w:val="28"/>
          <w:szCs w:val="21"/>
          <w:shd w:val="clear" w:color="auto" w:fill="FFFFFF"/>
        </w:rPr>
        <w:t xml:space="preserve"> :</w:t>
      </w:r>
      <w:proofErr w:type="gramEnd"/>
      <w:r w:rsidRPr="00FE3B6C">
        <w:rPr>
          <w:sz w:val="28"/>
          <w:szCs w:val="21"/>
          <w:shd w:val="clear" w:color="auto" w:fill="FFFFFF"/>
        </w:rPr>
        <w:t xml:space="preserve"> </w:t>
      </w:r>
      <w:proofErr w:type="gramStart"/>
      <w:r w:rsidRPr="00FE3B6C">
        <w:rPr>
          <w:sz w:val="28"/>
          <w:szCs w:val="21"/>
          <w:shd w:val="clear" w:color="auto" w:fill="FFFFFF"/>
        </w:rPr>
        <w:t>Педагогика, 1990. - 168 с. : ил.; 21 см. - (ОПН.</w:t>
      </w:r>
      <w:proofErr w:type="gramEnd"/>
      <w:r w:rsidRPr="00FE3B6C">
        <w:rPr>
          <w:sz w:val="28"/>
          <w:szCs w:val="21"/>
          <w:shd w:val="clear" w:color="auto" w:fill="FFFFFF"/>
        </w:rPr>
        <w:t xml:space="preserve"> Образование. </w:t>
      </w:r>
      <w:proofErr w:type="spellStart"/>
      <w:r w:rsidRPr="00FE3B6C">
        <w:rPr>
          <w:sz w:val="28"/>
          <w:szCs w:val="21"/>
          <w:shd w:val="clear" w:color="auto" w:fill="FFFFFF"/>
        </w:rPr>
        <w:t>Пед</w:t>
      </w:r>
      <w:proofErr w:type="spellEnd"/>
      <w:r w:rsidRPr="00FE3B6C">
        <w:rPr>
          <w:sz w:val="28"/>
          <w:szCs w:val="21"/>
          <w:shd w:val="clear" w:color="auto" w:fill="FFFFFF"/>
        </w:rPr>
        <w:t xml:space="preserve">. науки: </w:t>
      </w:r>
      <w:proofErr w:type="spellStart"/>
      <w:r w:rsidRPr="00FE3B6C">
        <w:rPr>
          <w:sz w:val="28"/>
          <w:szCs w:val="21"/>
          <w:shd w:val="clear" w:color="auto" w:fill="FFFFFF"/>
        </w:rPr>
        <w:t>Пед</w:t>
      </w:r>
      <w:proofErr w:type="spellEnd"/>
      <w:r w:rsidRPr="00FE3B6C">
        <w:rPr>
          <w:sz w:val="28"/>
          <w:szCs w:val="21"/>
          <w:shd w:val="clear" w:color="auto" w:fill="FFFFFF"/>
        </w:rPr>
        <w:t>. психология).; ISBN 5-7155-0215-2</w:t>
      </w:r>
      <w:proofErr w:type="gramStart"/>
      <w:r w:rsidRPr="00FE3B6C">
        <w:rPr>
          <w:sz w:val="28"/>
          <w:szCs w:val="21"/>
          <w:shd w:val="clear" w:color="auto" w:fill="FFFFFF"/>
        </w:rPr>
        <w:t xml:space="preserve"> :</w:t>
      </w:r>
      <w:proofErr w:type="gramEnd"/>
      <w:r w:rsidRPr="00FE3B6C">
        <w:rPr>
          <w:sz w:val="28"/>
          <w:szCs w:val="21"/>
          <w:shd w:val="clear" w:color="auto" w:fill="FFFFFF"/>
        </w:rPr>
        <w:t xml:space="preserve"> 75 к.</w:t>
      </w:r>
    </w:p>
    <w:p w:rsidR="00FE3B6C" w:rsidRPr="00FE3B6C" w:rsidRDefault="00FE3B6C" w:rsidP="003A6287">
      <w:pPr>
        <w:numPr>
          <w:ilvl w:val="0"/>
          <w:numId w:val="2"/>
        </w:numPr>
        <w:spacing w:line="360" w:lineRule="auto"/>
        <w:rPr>
          <w:sz w:val="48"/>
          <w:szCs w:val="28"/>
        </w:rPr>
      </w:pPr>
      <w:proofErr w:type="spellStart"/>
      <w:r w:rsidRPr="00FE3B6C">
        <w:rPr>
          <w:sz w:val="28"/>
        </w:rPr>
        <w:t>Зборовский</w:t>
      </w:r>
      <w:proofErr w:type="spellEnd"/>
      <w:r w:rsidRPr="00FE3B6C">
        <w:rPr>
          <w:sz w:val="28"/>
        </w:rPr>
        <w:t xml:space="preserve"> </w:t>
      </w:r>
      <w:r w:rsidRPr="00FE3B6C">
        <w:rPr>
          <w:sz w:val="28"/>
        </w:rPr>
        <w:t>Г. Е.</w:t>
      </w:r>
      <w:r>
        <w:rPr>
          <w:sz w:val="28"/>
        </w:rPr>
        <w:t>,</w:t>
      </w:r>
      <w:r w:rsidRPr="00FE3B6C">
        <w:rPr>
          <w:sz w:val="28"/>
        </w:rPr>
        <w:t xml:space="preserve"> История социологии: классический этап : учеб. для </w:t>
      </w:r>
      <w:r w:rsidRPr="00FE3B6C">
        <w:rPr>
          <w:sz w:val="28"/>
        </w:rPr>
        <w:lastRenderedPageBreak/>
        <w:t xml:space="preserve">вузов / ; Гос. </w:t>
      </w:r>
      <w:proofErr w:type="spellStart"/>
      <w:r w:rsidRPr="00FE3B6C">
        <w:rPr>
          <w:sz w:val="28"/>
        </w:rPr>
        <w:t>образоват</w:t>
      </w:r>
      <w:proofErr w:type="spellEnd"/>
      <w:r w:rsidRPr="00FE3B6C">
        <w:rPr>
          <w:sz w:val="28"/>
        </w:rPr>
        <w:t xml:space="preserve">. учреждение </w:t>
      </w:r>
      <w:proofErr w:type="spellStart"/>
      <w:r w:rsidRPr="00FE3B6C">
        <w:rPr>
          <w:sz w:val="28"/>
        </w:rPr>
        <w:t>высш</w:t>
      </w:r>
      <w:proofErr w:type="spellEnd"/>
      <w:r w:rsidRPr="00FE3B6C">
        <w:rPr>
          <w:sz w:val="28"/>
        </w:rPr>
        <w:t xml:space="preserve">. проф. образования ХМАО – Югры «Сургут. гос. </w:t>
      </w:r>
      <w:proofErr w:type="spellStart"/>
      <w:r w:rsidRPr="00FE3B6C">
        <w:rPr>
          <w:sz w:val="28"/>
        </w:rPr>
        <w:t>пед</w:t>
      </w:r>
      <w:proofErr w:type="spellEnd"/>
      <w:r w:rsidRPr="00FE3B6C">
        <w:rPr>
          <w:sz w:val="28"/>
        </w:rPr>
        <w:t>. ун-т» ;</w:t>
      </w:r>
      <w:proofErr w:type="gramStart"/>
      <w:r w:rsidRPr="00FE3B6C">
        <w:rPr>
          <w:sz w:val="28"/>
        </w:rPr>
        <w:t xml:space="preserve"> .</w:t>
      </w:r>
      <w:proofErr w:type="gramEnd"/>
      <w:r w:rsidRPr="00FE3B6C">
        <w:rPr>
          <w:sz w:val="28"/>
        </w:rPr>
        <w:t xml:space="preserve"> Урал. федерал. ун-т им. первого Президента России Б. Н. Ельцина. – 2-е изд. </w:t>
      </w:r>
      <w:proofErr w:type="spellStart"/>
      <w:r w:rsidRPr="00FE3B6C">
        <w:rPr>
          <w:sz w:val="28"/>
        </w:rPr>
        <w:t>испр</w:t>
      </w:r>
      <w:proofErr w:type="spellEnd"/>
      <w:r w:rsidRPr="00FE3B6C">
        <w:rPr>
          <w:sz w:val="28"/>
        </w:rPr>
        <w:t xml:space="preserve">. и доп. – Сургут и [др.] : РИО </w:t>
      </w:r>
      <w:proofErr w:type="spellStart"/>
      <w:r w:rsidRPr="00FE3B6C">
        <w:rPr>
          <w:sz w:val="28"/>
        </w:rPr>
        <w:t>СурГПУ</w:t>
      </w:r>
      <w:proofErr w:type="spellEnd"/>
      <w:r w:rsidRPr="00FE3B6C">
        <w:rPr>
          <w:sz w:val="28"/>
        </w:rPr>
        <w:t>, 2014. – 211, [1] с.</w:t>
      </w:r>
    </w:p>
    <w:p w:rsidR="00FE3B6C" w:rsidRDefault="00FE3B6C" w:rsidP="003A628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Минаева Н. А. Развитие творческих способностей дошкольников средствами нетрадиционной техники рисования [Текст] // Инновационные педагогические технологии: материалы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 xml:space="preserve">. науч.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 xml:space="preserve">. (г. Казань, октябрь 2014 г.). - Казань: Бук, 2014. - С. 105-107. - URL https://moluch.ru/conf/ped/archive/143/6319/ (дата обращения: 10.04.2022). </w:t>
      </w:r>
    </w:p>
    <w:p w:rsidR="00FE3B6C" w:rsidRDefault="00FE3B6C" w:rsidP="003A628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Мишанина В.И.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Пискарева М.Г. </w:t>
      </w:r>
      <w:r>
        <w:rPr>
          <w:sz w:val="28"/>
          <w:szCs w:val="28"/>
        </w:rPr>
        <w:t xml:space="preserve">Коллективные творческие дела как средство формирования детского коллектива / М.Г. Пискарева, В.И. Мишанина // Международный журнал экспериментального образования. - 2015. - № 12-4. - С. 560-561. </w:t>
      </w:r>
    </w:p>
    <w:p w:rsidR="006B5DB2" w:rsidRPr="0027742E" w:rsidRDefault="00274E40" w:rsidP="00BD54ED"/>
    <w:sectPr w:rsidR="006B5DB2" w:rsidRPr="0027742E" w:rsidSect="00A11B92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E40" w:rsidRDefault="00274E40" w:rsidP="00BD54ED">
      <w:r>
        <w:separator/>
      </w:r>
    </w:p>
  </w:endnote>
  <w:endnote w:type="continuationSeparator" w:id="0">
    <w:p w:rsidR="00274E40" w:rsidRDefault="00274E40" w:rsidP="00BD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C0C" w:rsidRDefault="00F33976">
    <w:pPr>
      <w:pStyle w:val="a3"/>
      <w:spacing w:line="14" w:lineRule="auto"/>
      <w:ind w:left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F119F2A" wp14:editId="2213EE78">
              <wp:simplePos x="0" y="0"/>
              <wp:positionH relativeFrom="page">
                <wp:posOffset>3900805</wp:posOffset>
              </wp:positionH>
              <wp:positionV relativeFrom="page">
                <wp:posOffset>9890125</wp:posOffset>
              </wp:positionV>
              <wp:extent cx="304800" cy="194310"/>
              <wp:effectExtent l="0" t="0" r="0" b="1524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6C0C" w:rsidRDefault="00274E4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7.15pt;margin-top:778.75pt;width:24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JLbvAIAAKg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EOm5deOPPgJIcjPwovfds5&#10;l8Tj5VYq/YqKBhkjwRIab8HJ9l5pkwyJRxcTi4uM1bVtfs1PNsBx2IHQcNWcmSRsL79GXrScLWeh&#10;EwbTpRN6aercZovQmWb+1SS9TBeL1P9m4vphXLGioNyEGXXlh3/Wt73CB0UclKVEzQoDZ1JScr1a&#10;1BJtCeg6s58tOZwc3dzTNGwRgMsZJT8IvbsgcrLp7MoJs3DiRFfezPH86C6aemEUptkppXvG6b9T&#10;Ql2Co0kwGbR0TPqMm2e/59xI3DANk6NmTYJBGvAZJxIbBS55YW1NWD3YT0ph0j+WAto9Ntrq1Uh0&#10;EKvuVz2gGBGvRPEIypUClAUihHEHRiXkF4w6GB0JVp83RFKM6tcc1G/mzGjI0ViNBuE5XE2wxmgw&#10;F3qYR5tWsnUFyMP74uIWXkjJrHqPWezfFYwDS2I/usy8efpvvY4Ddv4bAAD//wMAUEsDBBQABgAI&#10;AAAAIQCUtbsW4QAAAA0BAAAPAAAAZHJzL2Rvd25yZXYueG1sTI/BTsMwEETvSPyDtUjcqJNCQprG&#10;qSoEJyTUNBw4OrGbWI3XIXbb8PdsT3DcmafZmWIz24Gd9eSNQwHxIgKmsXXKYCfgs357yID5IFHJ&#10;waEW8KM9bMrbm0Lmyl2w0ud96BiFoM+lgD6EMefct7220i/cqJG8g5usDHROHVeTvFC4HfgyilJu&#10;pUH60MtRv/S6Pe5PVsD2C6tX8/3R7KpDZep6FeF7ehTi/m7eroEFPYc/GK71qTqU1KlxJ1SeDQLS&#10;+OmRUDKS5DkBRkiaLklqrlKWxcDLgv9fUf4CAAD//wMAUEsBAi0AFAAGAAgAAAAhALaDOJL+AAAA&#10;4QEAABMAAAAAAAAAAAAAAAAAAAAAAFtDb250ZW50X1R5cGVzXS54bWxQSwECLQAUAAYACAAAACEA&#10;OP0h/9YAAACUAQAACwAAAAAAAAAAAAAAAAAvAQAAX3JlbHMvLnJlbHNQSwECLQAUAAYACAAAACEA&#10;54iS27wCAACoBQAADgAAAAAAAAAAAAAAAAAuAgAAZHJzL2Uyb0RvYy54bWxQSwECLQAUAAYACAAA&#10;ACEAlLW7FuEAAAANAQAADwAAAAAAAAAAAAAAAAAWBQAAZHJzL2Rvd25yZXYueG1sUEsFBgAAAAAE&#10;AAQA8wAAACQGAAAAAA==&#10;" filled="f" stroked="f">
              <v:textbox inset="0,0,0,0">
                <w:txbxContent>
                  <w:p w:rsidR="000B6C0C" w:rsidRDefault="00274E40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E40" w:rsidRDefault="00274E40" w:rsidP="00BD54ED">
      <w:r>
        <w:separator/>
      </w:r>
    </w:p>
  </w:footnote>
  <w:footnote w:type="continuationSeparator" w:id="0">
    <w:p w:rsidR="00274E40" w:rsidRDefault="00274E40" w:rsidP="00BD5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C4809"/>
    <w:multiLevelType w:val="hybridMultilevel"/>
    <w:tmpl w:val="16FC11BE"/>
    <w:lvl w:ilvl="0" w:tplc="F67EC7F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52D73"/>
    <w:multiLevelType w:val="hybridMultilevel"/>
    <w:tmpl w:val="F9AE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D12"/>
    <w:rsid w:val="00012DFC"/>
    <w:rsid w:val="000308BB"/>
    <w:rsid w:val="00274E40"/>
    <w:rsid w:val="0027742E"/>
    <w:rsid w:val="002800EC"/>
    <w:rsid w:val="00354A78"/>
    <w:rsid w:val="003A6287"/>
    <w:rsid w:val="0048724B"/>
    <w:rsid w:val="004B14AF"/>
    <w:rsid w:val="006C6A97"/>
    <w:rsid w:val="006F5925"/>
    <w:rsid w:val="009D17B8"/>
    <w:rsid w:val="00A11B92"/>
    <w:rsid w:val="00B04D12"/>
    <w:rsid w:val="00BD54ED"/>
    <w:rsid w:val="00F33976"/>
    <w:rsid w:val="00FE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39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33976"/>
    <w:pPr>
      <w:ind w:left="461"/>
      <w:jc w:val="both"/>
    </w:pPr>
    <w:rPr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F33976"/>
    <w:rPr>
      <w:rFonts w:ascii="Times New Roman" w:eastAsia="Times New Roman" w:hAnsi="Times New Roman" w:cs="Times New Roman"/>
      <w:sz w:val="30"/>
      <w:szCs w:val="30"/>
    </w:rPr>
  </w:style>
  <w:style w:type="paragraph" w:styleId="a5">
    <w:name w:val="List Paragraph"/>
    <w:basedOn w:val="a"/>
    <w:uiPriority w:val="34"/>
    <w:qFormat/>
    <w:rsid w:val="00F33976"/>
    <w:pPr>
      <w:ind w:left="461"/>
      <w:jc w:val="both"/>
    </w:pPr>
  </w:style>
  <w:style w:type="paragraph" w:customStyle="1" w:styleId="a6">
    <w:name w:val="ТЕКСТ"/>
    <w:basedOn w:val="a"/>
    <w:link w:val="a7"/>
    <w:qFormat/>
    <w:rsid w:val="00F33976"/>
    <w:pPr>
      <w:widowControl/>
      <w:autoSpaceDE/>
      <w:autoSpaceDN/>
      <w:spacing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7">
    <w:name w:val="ТЕКСТ Знак"/>
    <w:link w:val="a6"/>
    <w:rsid w:val="00F33976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def">
    <w:name w:val="def"/>
    <w:basedOn w:val="a0"/>
    <w:rsid w:val="00F33976"/>
  </w:style>
  <w:style w:type="character" w:styleId="a8">
    <w:name w:val="Hyperlink"/>
    <w:basedOn w:val="a0"/>
    <w:uiPriority w:val="99"/>
    <w:unhideWhenUsed/>
    <w:rsid w:val="00F33976"/>
    <w:rPr>
      <w:color w:val="0000FF"/>
      <w:u w:val="single"/>
    </w:rPr>
  </w:style>
  <w:style w:type="paragraph" w:styleId="a9">
    <w:name w:val="No Spacing"/>
    <w:uiPriority w:val="99"/>
    <w:qFormat/>
    <w:rsid w:val="00F33976"/>
    <w:pPr>
      <w:spacing w:after="0" w:line="240" w:lineRule="auto"/>
    </w:pPr>
    <w:rPr>
      <w:rFonts w:eastAsiaTheme="minorEastAsia"/>
      <w:lang w:eastAsia="ru-RU"/>
    </w:rPr>
  </w:style>
  <w:style w:type="character" w:customStyle="1" w:styleId="c3">
    <w:name w:val="c3"/>
    <w:basedOn w:val="a0"/>
    <w:rsid w:val="00354A78"/>
  </w:style>
  <w:style w:type="character" w:customStyle="1" w:styleId="c1">
    <w:name w:val="c1"/>
    <w:basedOn w:val="a0"/>
    <w:rsid w:val="00354A78"/>
  </w:style>
  <w:style w:type="character" w:customStyle="1" w:styleId="c4">
    <w:name w:val="c4"/>
    <w:basedOn w:val="a0"/>
    <w:rsid w:val="00354A78"/>
  </w:style>
  <w:style w:type="paragraph" w:styleId="aa">
    <w:name w:val="header"/>
    <w:basedOn w:val="a"/>
    <w:link w:val="ab"/>
    <w:uiPriority w:val="99"/>
    <w:unhideWhenUsed/>
    <w:rsid w:val="00BD5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D54ED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BD54E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D54ED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39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33976"/>
    <w:pPr>
      <w:ind w:left="461"/>
      <w:jc w:val="both"/>
    </w:pPr>
    <w:rPr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F33976"/>
    <w:rPr>
      <w:rFonts w:ascii="Times New Roman" w:eastAsia="Times New Roman" w:hAnsi="Times New Roman" w:cs="Times New Roman"/>
      <w:sz w:val="30"/>
      <w:szCs w:val="30"/>
    </w:rPr>
  </w:style>
  <w:style w:type="paragraph" w:styleId="a5">
    <w:name w:val="List Paragraph"/>
    <w:basedOn w:val="a"/>
    <w:uiPriority w:val="34"/>
    <w:qFormat/>
    <w:rsid w:val="00F33976"/>
    <w:pPr>
      <w:ind w:left="461"/>
      <w:jc w:val="both"/>
    </w:pPr>
  </w:style>
  <w:style w:type="paragraph" w:customStyle="1" w:styleId="a6">
    <w:name w:val="ТЕКСТ"/>
    <w:basedOn w:val="a"/>
    <w:link w:val="a7"/>
    <w:qFormat/>
    <w:rsid w:val="00F33976"/>
    <w:pPr>
      <w:widowControl/>
      <w:autoSpaceDE/>
      <w:autoSpaceDN/>
      <w:spacing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7">
    <w:name w:val="ТЕКСТ Знак"/>
    <w:link w:val="a6"/>
    <w:rsid w:val="00F33976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def">
    <w:name w:val="def"/>
    <w:basedOn w:val="a0"/>
    <w:rsid w:val="00F33976"/>
  </w:style>
  <w:style w:type="character" w:styleId="a8">
    <w:name w:val="Hyperlink"/>
    <w:basedOn w:val="a0"/>
    <w:uiPriority w:val="99"/>
    <w:unhideWhenUsed/>
    <w:rsid w:val="00F33976"/>
    <w:rPr>
      <w:color w:val="0000FF"/>
      <w:u w:val="single"/>
    </w:rPr>
  </w:style>
  <w:style w:type="paragraph" w:styleId="a9">
    <w:name w:val="No Spacing"/>
    <w:uiPriority w:val="99"/>
    <w:qFormat/>
    <w:rsid w:val="00F33976"/>
    <w:pPr>
      <w:spacing w:after="0" w:line="240" w:lineRule="auto"/>
    </w:pPr>
    <w:rPr>
      <w:rFonts w:eastAsiaTheme="minorEastAsia"/>
      <w:lang w:eastAsia="ru-RU"/>
    </w:rPr>
  </w:style>
  <w:style w:type="character" w:customStyle="1" w:styleId="c3">
    <w:name w:val="c3"/>
    <w:basedOn w:val="a0"/>
    <w:rsid w:val="00354A78"/>
  </w:style>
  <w:style w:type="character" w:customStyle="1" w:styleId="c1">
    <w:name w:val="c1"/>
    <w:basedOn w:val="a0"/>
    <w:rsid w:val="00354A78"/>
  </w:style>
  <w:style w:type="character" w:customStyle="1" w:styleId="c4">
    <w:name w:val="c4"/>
    <w:basedOn w:val="a0"/>
    <w:rsid w:val="00354A78"/>
  </w:style>
  <w:style w:type="paragraph" w:styleId="aa">
    <w:name w:val="header"/>
    <w:basedOn w:val="a"/>
    <w:link w:val="ab"/>
    <w:uiPriority w:val="99"/>
    <w:unhideWhenUsed/>
    <w:rsid w:val="00BD5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D54ED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BD54E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D54E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2553</Words>
  <Characters>14555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2023-11-15T13:07:00Z</dcterms:created>
  <dcterms:modified xsi:type="dcterms:W3CDTF">2023-11-15T14:18:00Z</dcterms:modified>
</cp:coreProperties>
</file>