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FB3BA" w14:textId="5EED9526" w:rsidR="001C28AF" w:rsidRPr="0016457A" w:rsidRDefault="001C28AF" w:rsidP="001C28AF">
      <w:pPr>
        <w:spacing w:after="0" w:line="240" w:lineRule="auto"/>
        <w:jc w:val="center"/>
        <w:rPr>
          <w:rFonts w:ascii="Times New Roman" w:hAnsi="Times New Roman" w:cs="Times New Roman"/>
          <w:b/>
          <w:bCs/>
          <w:sz w:val="28"/>
          <w:szCs w:val="28"/>
        </w:rPr>
      </w:pPr>
      <w:r w:rsidRPr="0016457A">
        <w:rPr>
          <w:rFonts w:ascii="Times New Roman" w:hAnsi="Times New Roman" w:cs="Times New Roman"/>
          <w:b/>
          <w:bCs/>
          <w:sz w:val="28"/>
          <w:szCs w:val="28"/>
        </w:rPr>
        <w:t xml:space="preserve">РАЗВИТИЕ </w:t>
      </w:r>
      <w:r w:rsidR="0016457A" w:rsidRPr="0016457A">
        <w:rPr>
          <w:rFonts w:ascii="Times New Roman" w:hAnsi="Times New Roman" w:cs="Times New Roman"/>
          <w:b/>
          <w:bCs/>
          <w:sz w:val="28"/>
          <w:szCs w:val="28"/>
        </w:rPr>
        <w:t>СВЯЗНОЙ РЕЧИ</w:t>
      </w:r>
      <w:r w:rsidRPr="0016457A">
        <w:rPr>
          <w:rFonts w:ascii="Times New Roman" w:hAnsi="Times New Roman" w:cs="Times New Roman"/>
          <w:b/>
          <w:bCs/>
          <w:sz w:val="28"/>
          <w:szCs w:val="28"/>
        </w:rPr>
        <w:t xml:space="preserve"> МЛАДШИХ ШКОЛЬНИКОВ </w:t>
      </w:r>
      <w:r w:rsidR="0016457A" w:rsidRPr="0016457A">
        <w:rPr>
          <w:rFonts w:ascii="Times New Roman" w:hAnsi="Times New Roman" w:cs="Times New Roman"/>
          <w:b/>
          <w:bCs/>
          <w:sz w:val="28"/>
          <w:szCs w:val="28"/>
        </w:rPr>
        <w:t>В ГРУППОВОЙ РАБОТЕ</w:t>
      </w:r>
      <w:r w:rsidRPr="0016457A">
        <w:rPr>
          <w:rFonts w:ascii="Times New Roman" w:hAnsi="Times New Roman" w:cs="Times New Roman"/>
          <w:b/>
          <w:bCs/>
          <w:sz w:val="28"/>
          <w:szCs w:val="28"/>
        </w:rPr>
        <w:t xml:space="preserve"> НА УРОКАХ РУССКОГО ЯЗЫКА</w:t>
      </w:r>
    </w:p>
    <w:p w14:paraId="5124176F" w14:textId="77777777" w:rsidR="0016457A" w:rsidRDefault="0016457A" w:rsidP="001C28AF">
      <w:pPr>
        <w:spacing w:after="0" w:line="240" w:lineRule="auto"/>
        <w:jc w:val="center"/>
        <w:rPr>
          <w:rFonts w:ascii="Times New Roman" w:hAnsi="Times New Roman" w:cs="Times New Roman"/>
          <w:b/>
          <w:bCs/>
          <w:color w:val="FF0000"/>
          <w:sz w:val="28"/>
          <w:szCs w:val="28"/>
        </w:rPr>
      </w:pPr>
    </w:p>
    <w:p w14:paraId="724E3F53" w14:textId="710141C7" w:rsidR="00FB2A2D" w:rsidRPr="00D315F2" w:rsidRDefault="0016457A" w:rsidP="007F2E74">
      <w:pPr>
        <w:widowControl w:val="0"/>
        <w:autoSpaceDE w:val="0"/>
        <w:autoSpaceDN w:val="0"/>
        <w:spacing w:after="0" w:line="240" w:lineRule="auto"/>
        <w:ind w:right="22"/>
        <w:jc w:val="center"/>
        <w:rPr>
          <w:rFonts w:ascii="Times New Roman" w:eastAsia="Times New Roman" w:hAnsi="Times New Roman" w:cs="Times New Roman"/>
          <w:b/>
          <w:sz w:val="28"/>
        </w:rPr>
      </w:pPr>
      <w:r w:rsidRPr="00D315F2">
        <w:rPr>
          <w:rFonts w:ascii="Times New Roman" w:eastAsia="Times New Roman" w:hAnsi="Times New Roman" w:cs="Times New Roman"/>
          <w:b/>
          <w:sz w:val="28"/>
        </w:rPr>
        <w:t>СИМБИРЦЕВА НАТАЛЬЯ</w:t>
      </w:r>
      <w:r w:rsidR="00FB2A2D" w:rsidRPr="00D315F2">
        <w:rPr>
          <w:rFonts w:ascii="Times New Roman" w:eastAsia="Times New Roman" w:hAnsi="Times New Roman" w:cs="Times New Roman"/>
          <w:b/>
          <w:sz w:val="28"/>
        </w:rPr>
        <w:t xml:space="preserve"> </w:t>
      </w:r>
      <w:r w:rsidR="00D315F2" w:rsidRPr="00D315F2">
        <w:rPr>
          <w:rFonts w:ascii="Times New Roman" w:eastAsia="Times New Roman" w:hAnsi="Times New Roman" w:cs="Times New Roman"/>
          <w:b/>
          <w:sz w:val="28"/>
        </w:rPr>
        <w:t>ВИКТОРОВНА</w:t>
      </w:r>
    </w:p>
    <w:p w14:paraId="3EE0505C" w14:textId="77777777" w:rsidR="00FB2A2D" w:rsidRPr="00D315F2" w:rsidRDefault="00FB2A2D" w:rsidP="007F2E74">
      <w:pPr>
        <w:widowControl w:val="0"/>
        <w:autoSpaceDE w:val="0"/>
        <w:autoSpaceDN w:val="0"/>
        <w:spacing w:after="0" w:line="240" w:lineRule="auto"/>
        <w:jc w:val="center"/>
        <w:rPr>
          <w:rFonts w:ascii="Times New Roman" w:eastAsia="Times New Roman" w:hAnsi="Times New Roman" w:cs="Times New Roman"/>
          <w:spacing w:val="-5"/>
          <w:sz w:val="28"/>
          <w:szCs w:val="28"/>
        </w:rPr>
      </w:pPr>
      <w:r w:rsidRPr="00D315F2">
        <w:rPr>
          <w:rFonts w:ascii="Times New Roman" w:eastAsia="Times New Roman" w:hAnsi="Times New Roman" w:cs="Times New Roman"/>
          <w:sz w:val="28"/>
          <w:szCs w:val="28"/>
        </w:rPr>
        <w:t>студентка ФГБОУ</w:t>
      </w:r>
      <w:r w:rsidRPr="00D315F2">
        <w:rPr>
          <w:rFonts w:ascii="Times New Roman" w:eastAsia="Times New Roman" w:hAnsi="Times New Roman" w:cs="Times New Roman"/>
          <w:spacing w:val="-6"/>
          <w:sz w:val="28"/>
          <w:szCs w:val="28"/>
        </w:rPr>
        <w:t xml:space="preserve"> </w:t>
      </w:r>
      <w:r w:rsidRPr="00D315F2">
        <w:rPr>
          <w:rFonts w:ascii="Times New Roman" w:eastAsia="Times New Roman" w:hAnsi="Times New Roman" w:cs="Times New Roman"/>
          <w:sz w:val="28"/>
          <w:szCs w:val="28"/>
        </w:rPr>
        <w:t>ВО</w:t>
      </w:r>
      <w:r w:rsidRPr="00D315F2">
        <w:rPr>
          <w:rFonts w:ascii="Times New Roman" w:eastAsia="Times New Roman" w:hAnsi="Times New Roman" w:cs="Times New Roman"/>
          <w:spacing w:val="-7"/>
          <w:sz w:val="28"/>
          <w:szCs w:val="28"/>
        </w:rPr>
        <w:t xml:space="preserve"> </w:t>
      </w:r>
      <w:r w:rsidRPr="00D315F2">
        <w:rPr>
          <w:rFonts w:ascii="Times New Roman" w:eastAsia="Times New Roman" w:hAnsi="Times New Roman" w:cs="Times New Roman"/>
          <w:sz w:val="28"/>
          <w:szCs w:val="28"/>
        </w:rPr>
        <w:t>«Мордовский</w:t>
      </w:r>
      <w:r w:rsidRPr="00D315F2">
        <w:rPr>
          <w:rFonts w:ascii="Times New Roman" w:eastAsia="Times New Roman" w:hAnsi="Times New Roman" w:cs="Times New Roman"/>
          <w:spacing w:val="-5"/>
          <w:sz w:val="28"/>
          <w:szCs w:val="28"/>
        </w:rPr>
        <w:t xml:space="preserve"> </w:t>
      </w:r>
      <w:r w:rsidRPr="00D315F2">
        <w:rPr>
          <w:rFonts w:ascii="Times New Roman" w:eastAsia="Times New Roman" w:hAnsi="Times New Roman" w:cs="Times New Roman"/>
          <w:sz w:val="28"/>
          <w:szCs w:val="28"/>
        </w:rPr>
        <w:t>государственный</w:t>
      </w:r>
      <w:r w:rsidRPr="00D315F2">
        <w:rPr>
          <w:rFonts w:ascii="Times New Roman" w:eastAsia="Times New Roman" w:hAnsi="Times New Roman" w:cs="Times New Roman"/>
          <w:spacing w:val="-5"/>
          <w:sz w:val="28"/>
          <w:szCs w:val="28"/>
        </w:rPr>
        <w:t xml:space="preserve"> </w:t>
      </w:r>
    </w:p>
    <w:p w14:paraId="3E77A0FB" w14:textId="46A9427A" w:rsidR="00FB2A2D" w:rsidRPr="00D315F2" w:rsidRDefault="00FB2A2D" w:rsidP="007F2E74">
      <w:pPr>
        <w:widowControl w:val="0"/>
        <w:autoSpaceDE w:val="0"/>
        <w:autoSpaceDN w:val="0"/>
        <w:spacing w:after="0" w:line="240" w:lineRule="auto"/>
        <w:jc w:val="center"/>
        <w:rPr>
          <w:rFonts w:ascii="Times New Roman" w:eastAsia="Times New Roman" w:hAnsi="Times New Roman" w:cs="Times New Roman"/>
          <w:sz w:val="28"/>
          <w:szCs w:val="28"/>
        </w:rPr>
      </w:pPr>
      <w:r w:rsidRPr="00D315F2">
        <w:rPr>
          <w:rFonts w:ascii="Times New Roman" w:eastAsia="Times New Roman" w:hAnsi="Times New Roman" w:cs="Times New Roman"/>
          <w:sz w:val="28"/>
          <w:szCs w:val="28"/>
        </w:rPr>
        <w:t>педагогический</w:t>
      </w:r>
      <w:r w:rsidRPr="00D315F2">
        <w:rPr>
          <w:rFonts w:ascii="Times New Roman" w:eastAsia="Times New Roman" w:hAnsi="Times New Roman" w:cs="Times New Roman"/>
          <w:spacing w:val="-1"/>
          <w:sz w:val="28"/>
          <w:szCs w:val="28"/>
        </w:rPr>
        <w:t xml:space="preserve"> </w:t>
      </w:r>
      <w:r w:rsidRPr="00D315F2">
        <w:rPr>
          <w:rFonts w:ascii="Times New Roman" w:eastAsia="Times New Roman" w:hAnsi="Times New Roman" w:cs="Times New Roman"/>
          <w:sz w:val="28"/>
          <w:szCs w:val="28"/>
        </w:rPr>
        <w:t>университет имени</w:t>
      </w:r>
      <w:r w:rsidRPr="00D315F2">
        <w:rPr>
          <w:rFonts w:ascii="Times New Roman" w:eastAsia="Times New Roman" w:hAnsi="Times New Roman" w:cs="Times New Roman"/>
          <w:spacing w:val="-3"/>
          <w:sz w:val="28"/>
          <w:szCs w:val="28"/>
        </w:rPr>
        <w:t xml:space="preserve"> </w:t>
      </w:r>
      <w:r w:rsidRPr="00D315F2">
        <w:rPr>
          <w:rFonts w:ascii="Times New Roman" w:eastAsia="Times New Roman" w:hAnsi="Times New Roman" w:cs="Times New Roman"/>
          <w:sz w:val="28"/>
          <w:szCs w:val="28"/>
        </w:rPr>
        <w:t>М.</w:t>
      </w:r>
      <w:r w:rsidRPr="00D315F2">
        <w:rPr>
          <w:rFonts w:ascii="Times New Roman" w:eastAsia="Times New Roman" w:hAnsi="Times New Roman" w:cs="Times New Roman"/>
          <w:spacing w:val="-4"/>
          <w:sz w:val="28"/>
          <w:szCs w:val="28"/>
        </w:rPr>
        <w:t xml:space="preserve"> </w:t>
      </w:r>
      <w:r w:rsidRPr="00D315F2">
        <w:rPr>
          <w:rFonts w:ascii="Times New Roman" w:eastAsia="Times New Roman" w:hAnsi="Times New Roman" w:cs="Times New Roman"/>
          <w:sz w:val="28"/>
          <w:szCs w:val="28"/>
        </w:rPr>
        <w:t>Е.</w:t>
      </w:r>
      <w:r w:rsidRPr="00D315F2">
        <w:rPr>
          <w:rFonts w:ascii="Times New Roman" w:eastAsia="Times New Roman" w:hAnsi="Times New Roman" w:cs="Times New Roman"/>
          <w:spacing w:val="-3"/>
          <w:sz w:val="28"/>
          <w:szCs w:val="28"/>
        </w:rPr>
        <w:t xml:space="preserve"> </w:t>
      </w:r>
      <w:proofErr w:type="spellStart"/>
      <w:r w:rsidRPr="00D315F2">
        <w:rPr>
          <w:rFonts w:ascii="Times New Roman" w:eastAsia="Times New Roman" w:hAnsi="Times New Roman" w:cs="Times New Roman"/>
          <w:sz w:val="28"/>
          <w:szCs w:val="28"/>
        </w:rPr>
        <w:t>Евсевьева</w:t>
      </w:r>
      <w:proofErr w:type="spellEnd"/>
      <w:r w:rsidRPr="00D315F2">
        <w:rPr>
          <w:rFonts w:ascii="Times New Roman" w:eastAsia="Times New Roman" w:hAnsi="Times New Roman" w:cs="Times New Roman"/>
          <w:sz w:val="28"/>
          <w:szCs w:val="28"/>
        </w:rPr>
        <w:t>»</w:t>
      </w:r>
      <w:r w:rsidR="00D315F2" w:rsidRPr="00D315F2">
        <w:rPr>
          <w:rFonts w:ascii="Times New Roman" w:eastAsia="Times New Roman" w:hAnsi="Times New Roman" w:cs="Times New Roman"/>
          <w:sz w:val="28"/>
          <w:szCs w:val="28"/>
        </w:rPr>
        <w:t xml:space="preserve">, </w:t>
      </w:r>
      <w:hyperlink r:id="rId5" w:history="1">
        <w:r w:rsidR="00D315F2" w:rsidRPr="00D315F2">
          <w:rPr>
            <w:rStyle w:val="a3"/>
            <w:rFonts w:ascii="Times New Roman" w:hAnsi="Times New Roman" w:cs="Times New Roman"/>
            <w:color w:val="auto"/>
            <w:sz w:val="28"/>
            <w:szCs w:val="28"/>
            <w:u w:val="none"/>
            <w:shd w:val="clear" w:color="auto" w:fill="FFFFFF"/>
          </w:rPr>
          <w:t>nsim09@mail.ru</w:t>
        </w:r>
      </w:hyperlink>
    </w:p>
    <w:p w14:paraId="520CA26F" w14:textId="3BC3C853" w:rsidR="00FB2A2D" w:rsidRPr="00D315F2" w:rsidRDefault="00FB2A2D" w:rsidP="007F2E74">
      <w:pPr>
        <w:widowControl w:val="0"/>
        <w:autoSpaceDE w:val="0"/>
        <w:autoSpaceDN w:val="0"/>
        <w:spacing w:after="0" w:line="240" w:lineRule="auto"/>
        <w:jc w:val="center"/>
        <w:rPr>
          <w:rFonts w:ascii="Times New Roman" w:eastAsia="Times New Roman" w:hAnsi="Times New Roman" w:cs="Times New Roman"/>
          <w:sz w:val="28"/>
          <w:szCs w:val="28"/>
        </w:rPr>
      </w:pPr>
      <w:r w:rsidRPr="00D315F2">
        <w:rPr>
          <w:rFonts w:ascii="Times New Roman" w:eastAsia="Times New Roman" w:hAnsi="Times New Roman" w:cs="Times New Roman"/>
          <w:sz w:val="28"/>
          <w:szCs w:val="28"/>
        </w:rPr>
        <w:t xml:space="preserve">Руководитель – </w:t>
      </w:r>
      <w:proofErr w:type="spellStart"/>
      <w:r w:rsidRPr="00D315F2">
        <w:rPr>
          <w:rFonts w:ascii="Times New Roman" w:eastAsia="Times New Roman" w:hAnsi="Times New Roman" w:cs="Times New Roman"/>
          <w:sz w:val="28"/>
          <w:szCs w:val="28"/>
        </w:rPr>
        <w:t>Люгзаева</w:t>
      </w:r>
      <w:proofErr w:type="spellEnd"/>
      <w:r w:rsidRPr="00D315F2">
        <w:rPr>
          <w:rFonts w:ascii="Times New Roman" w:eastAsia="Times New Roman" w:hAnsi="Times New Roman" w:cs="Times New Roman"/>
          <w:sz w:val="28"/>
          <w:szCs w:val="28"/>
        </w:rPr>
        <w:t xml:space="preserve"> С. И., доцент кафедры методики дошкольного и начального образования, г.</w:t>
      </w:r>
      <w:r w:rsidRPr="00D315F2">
        <w:rPr>
          <w:rFonts w:ascii="Times New Roman" w:eastAsia="Times New Roman" w:hAnsi="Times New Roman" w:cs="Times New Roman"/>
          <w:spacing w:val="-4"/>
          <w:sz w:val="28"/>
          <w:szCs w:val="28"/>
        </w:rPr>
        <w:t xml:space="preserve"> </w:t>
      </w:r>
      <w:r w:rsidRPr="00D315F2">
        <w:rPr>
          <w:rFonts w:ascii="Times New Roman" w:eastAsia="Times New Roman" w:hAnsi="Times New Roman" w:cs="Times New Roman"/>
          <w:sz w:val="28"/>
          <w:szCs w:val="28"/>
        </w:rPr>
        <w:t>Саранск,</w:t>
      </w:r>
      <w:r w:rsidRPr="00D315F2">
        <w:rPr>
          <w:rFonts w:ascii="Times New Roman" w:eastAsia="Times New Roman" w:hAnsi="Times New Roman" w:cs="Times New Roman"/>
          <w:spacing w:val="-3"/>
          <w:sz w:val="28"/>
          <w:szCs w:val="28"/>
        </w:rPr>
        <w:t xml:space="preserve"> </w:t>
      </w:r>
      <w:r w:rsidRPr="00D315F2">
        <w:rPr>
          <w:rFonts w:ascii="Times New Roman" w:eastAsia="Times New Roman" w:hAnsi="Times New Roman" w:cs="Times New Roman"/>
          <w:sz w:val="28"/>
          <w:szCs w:val="28"/>
        </w:rPr>
        <w:t>Россия,</w:t>
      </w:r>
      <w:r w:rsidRPr="00D315F2">
        <w:rPr>
          <w:rFonts w:ascii="Times New Roman" w:eastAsia="Times New Roman" w:hAnsi="Times New Roman" w:cs="Times New Roman"/>
          <w:spacing w:val="-3"/>
          <w:sz w:val="28"/>
          <w:szCs w:val="28"/>
        </w:rPr>
        <w:t xml:space="preserve"> lugsaeva@mail.ru</w:t>
      </w:r>
    </w:p>
    <w:p w14:paraId="6FD38A61" w14:textId="77777777" w:rsidR="00FB2A2D" w:rsidRPr="001C28AF" w:rsidRDefault="00FB2A2D" w:rsidP="007F2E74">
      <w:pPr>
        <w:spacing w:after="0" w:line="240" w:lineRule="auto"/>
        <w:ind w:firstLine="709"/>
        <w:jc w:val="both"/>
        <w:rPr>
          <w:rFonts w:ascii="Times New Roman" w:hAnsi="Times New Roman" w:cs="Times New Roman"/>
          <w:color w:val="FF0000"/>
          <w:sz w:val="28"/>
          <w:szCs w:val="28"/>
        </w:rPr>
      </w:pPr>
    </w:p>
    <w:p w14:paraId="618C3EE0" w14:textId="7F548013" w:rsidR="00DB7936" w:rsidRPr="00F242D9" w:rsidRDefault="00FB2A2D" w:rsidP="007F2E74">
      <w:pPr>
        <w:spacing w:after="0" w:line="240" w:lineRule="auto"/>
        <w:ind w:firstLine="709"/>
        <w:jc w:val="both"/>
        <w:rPr>
          <w:rFonts w:ascii="Times New Roman" w:hAnsi="Times New Roman" w:cs="Times New Roman"/>
          <w:sz w:val="28"/>
          <w:szCs w:val="28"/>
        </w:rPr>
      </w:pPr>
      <w:r w:rsidRPr="00F242D9">
        <w:rPr>
          <w:rFonts w:ascii="Times New Roman" w:hAnsi="Times New Roman" w:cs="Times New Roman"/>
          <w:b/>
          <w:bCs/>
          <w:i/>
          <w:iCs/>
          <w:sz w:val="28"/>
          <w:szCs w:val="28"/>
        </w:rPr>
        <w:t>Аннотация:</w:t>
      </w:r>
      <w:r w:rsidR="009F2BA9" w:rsidRPr="00F242D9">
        <w:rPr>
          <w:rFonts w:ascii="Times New Roman" w:hAnsi="Times New Roman" w:cs="Times New Roman"/>
          <w:sz w:val="28"/>
          <w:szCs w:val="28"/>
        </w:rPr>
        <w:t xml:space="preserve"> </w:t>
      </w:r>
      <w:proofErr w:type="gramStart"/>
      <w:r w:rsidR="0008495A" w:rsidRPr="00F242D9">
        <w:rPr>
          <w:rFonts w:ascii="Times New Roman" w:hAnsi="Times New Roman" w:cs="Times New Roman"/>
          <w:sz w:val="28"/>
          <w:szCs w:val="28"/>
        </w:rPr>
        <w:t>В</w:t>
      </w:r>
      <w:proofErr w:type="gramEnd"/>
      <w:r w:rsidR="0008495A" w:rsidRPr="00F242D9">
        <w:rPr>
          <w:rFonts w:ascii="Times New Roman" w:hAnsi="Times New Roman" w:cs="Times New Roman"/>
          <w:sz w:val="28"/>
          <w:szCs w:val="28"/>
        </w:rPr>
        <w:t xml:space="preserve"> статье рассмотрена проблема развития связной речи как показателя эффективного общения и усвоения учебного материала. Авторами дается определения «речи», «связной речи», рассматриваются предпосылки и особенности их формирования в младшем школьном возрасте. Описана методика развития связной речи младших школьников посредством организации групповой работы на уроках русского языка.</w:t>
      </w:r>
    </w:p>
    <w:p w14:paraId="50B66BCA" w14:textId="5E61C6B6" w:rsidR="00FB2A2D" w:rsidRPr="00F242D9" w:rsidRDefault="00FB2A2D" w:rsidP="007F2E74">
      <w:pPr>
        <w:spacing w:after="0" w:line="240" w:lineRule="auto"/>
        <w:ind w:firstLine="709"/>
        <w:jc w:val="both"/>
        <w:rPr>
          <w:rFonts w:ascii="Times New Roman" w:hAnsi="Times New Roman" w:cs="Times New Roman"/>
          <w:sz w:val="28"/>
          <w:szCs w:val="28"/>
        </w:rPr>
      </w:pPr>
      <w:r w:rsidRPr="00F242D9">
        <w:rPr>
          <w:rFonts w:ascii="Times New Roman" w:hAnsi="Times New Roman" w:cs="Times New Roman"/>
          <w:b/>
          <w:bCs/>
          <w:i/>
          <w:iCs/>
          <w:sz w:val="28"/>
          <w:szCs w:val="28"/>
        </w:rPr>
        <w:t>Ключевые слова:</w:t>
      </w:r>
      <w:r w:rsidRPr="00F242D9">
        <w:rPr>
          <w:rFonts w:ascii="Times New Roman" w:hAnsi="Times New Roman" w:cs="Times New Roman"/>
          <w:sz w:val="28"/>
          <w:szCs w:val="28"/>
        </w:rPr>
        <w:t xml:space="preserve"> </w:t>
      </w:r>
      <w:r w:rsidR="0008495A" w:rsidRPr="00F242D9">
        <w:rPr>
          <w:rFonts w:ascii="Times New Roman" w:hAnsi="Times New Roman" w:cs="Times New Roman"/>
          <w:sz w:val="28"/>
          <w:szCs w:val="28"/>
        </w:rPr>
        <w:t>связная речь, младший школьник, русский язык, групповая работа, методика, упражнения, приемы.</w:t>
      </w:r>
    </w:p>
    <w:p w14:paraId="6E7AB600" w14:textId="77777777" w:rsidR="00E4645B" w:rsidRPr="00F242D9" w:rsidRDefault="00E4645B" w:rsidP="007F2E74">
      <w:pPr>
        <w:spacing w:after="0" w:line="240" w:lineRule="auto"/>
        <w:ind w:firstLine="709"/>
        <w:jc w:val="both"/>
        <w:rPr>
          <w:rFonts w:ascii="Times New Roman" w:hAnsi="Times New Roman" w:cs="Times New Roman"/>
          <w:color w:val="FF0000"/>
          <w:sz w:val="28"/>
          <w:szCs w:val="28"/>
          <w:lang w:val="en-US"/>
        </w:rPr>
      </w:pPr>
    </w:p>
    <w:p w14:paraId="776454F2" w14:textId="77777777" w:rsidR="0016457A" w:rsidRPr="0016457A" w:rsidRDefault="0016457A" w:rsidP="007F2E74">
      <w:pPr>
        <w:spacing w:after="0" w:line="240" w:lineRule="auto"/>
        <w:ind w:firstLine="709"/>
        <w:jc w:val="center"/>
        <w:rPr>
          <w:rFonts w:ascii="Times New Roman" w:hAnsi="Times New Roman" w:cs="Times New Roman"/>
          <w:b/>
          <w:sz w:val="28"/>
          <w:szCs w:val="28"/>
          <w:lang w:val="en-US"/>
        </w:rPr>
      </w:pPr>
      <w:r w:rsidRPr="0016457A">
        <w:rPr>
          <w:rFonts w:ascii="Times New Roman" w:hAnsi="Times New Roman" w:cs="Times New Roman"/>
          <w:b/>
          <w:sz w:val="28"/>
          <w:szCs w:val="28"/>
          <w:lang w:val="en-US"/>
        </w:rPr>
        <w:t>DEVELOPMENT OF CONNECTED SPEECH OF JUNIOR SCHOOLCHILDREN IN GROUP WORK IN RUSSIAN LANGUAGE LESSONS</w:t>
      </w:r>
    </w:p>
    <w:p w14:paraId="48461C57" w14:textId="33B6A0A1" w:rsidR="00D315F2" w:rsidRPr="00D315F2" w:rsidRDefault="00E4645B" w:rsidP="007F2E74">
      <w:pPr>
        <w:spacing w:after="0" w:line="240" w:lineRule="auto"/>
        <w:ind w:firstLine="709"/>
        <w:jc w:val="center"/>
        <w:rPr>
          <w:rFonts w:ascii="Times New Roman" w:hAnsi="Times New Roman" w:cs="Times New Roman"/>
          <w:b/>
          <w:sz w:val="28"/>
          <w:szCs w:val="28"/>
          <w:lang w:val="en-US"/>
        </w:rPr>
      </w:pPr>
      <w:r w:rsidRPr="001C28AF">
        <w:rPr>
          <w:rFonts w:ascii="Times New Roman" w:hAnsi="Times New Roman" w:cs="Times New Roman"/>
          <w:color w:val="FF0000"/>
          <w:sz w:val="28"/>
          <w:szCs w:val="28"/>
          <w:lang w:val="en-US"/>
        </w:rPr>
        <w:br/>
      </w:r>
      <w:r w:rsidR="00D315F2" w:rsidRPr="00D315F2">
        <w:rPr>
          <w:rFonts w:ascii="Times New Roman" w:hAnsi="Times New Roman" w:cs="Times New Roman"/>
          <w:b/>
          <w:sz w:val="28"/>
          <w:szCs w:val="28"/>
          <w:lang w:val="en-US"/>
        </w:rPr>
        <w:t>SIMBIRTSEVA NATALIA VIKTOROVNA</w:t>
      </w:r>
    </w:p>
    <w:p w14:paraId="79CD0D5E" w14:textId="3EEF0AD0" w:rsidR="00E4645B" w:rsidRPr="001C28AF" w:rsidRDefault="00D95E1A" w:rsidP="007F2E74">
      <w:pPr>
        <w:spacing w:after="0" w:line="240" w:lineRule="auto"/>
        <w:ind w:firstLine="709"/>
        <w:jc w:val="center"/>
        <w:rPr>
          <w:rFonts w:ascii="Times New Roman" w:hAnsi="Times New Roman" w:cs="Times New Roman"/>
          <w:color w:val="FF0000"/>
          <w:sz w:val="28"/>
          <w:szCs w:val="28"/>
          <w:lang w:val="en-US"/>
        </w:rPr>
      </w:pPr>
      <w:r w:rsidRPr="00D315F2">
        <w:rPr>
          <w:rFonts w:ascii="Times New Roman" w:hAnsi="Times New Roman" w:cs="Times New Roman"/>
          <w:sz w:val="28"/>
          <w:szCs w:val="28"/>
          <w:lang w:val="en"/>
        </w:rPr>
        <w:t xml:space="preserve">student of the Federal State Budgetary Educational Institution of Higher Education </w:t>
      </w:r>
      <w:r w:rsidRPr="00D315F2">
        <w:rPr>
          <w:rFonts w:ascii="Times New Roman" w:hAnsi="Times New Roman" w:cs="Times New Roman"/>
          <w:sz w:val="28"/>
          <w:szCs w:val="28"/>
          <w:lang w:val="en-US"/>
        </w:rPr>
        <w:t>«</w:t>
      </w:r>
      <w:r w:rsidRPr="00D315F2">
        <w:rPr>
          <w:rFonts w:ascii="Times New Roman" w:hAnsi="Times New Roman" w:cs="Times New Roman"/>
          <w:sz w:val="28"/>
          <w:szCs w:val="28"/>
          <w:lang w:val="en"/>
        </w:rPr>
        <w:t>Mordovia State</w:t>
      </w:r>
      <w:r w:rsidRPr="00D315F2">
        <w:rPr>
          <w:rFonts w:ascii="Times New Roman" w:hAnsi="Times New Roman" w:cs="Times New Roman"/>
          <w:sz w:val="28"/>
          <w:szCs w:val="28"/>
          <w:lang w:val="en-US"/>
        </w:rPr>
        <w:t xml:space="preserve"> </w:t>
      </w:r>
      <w:r w:rsidRPr="00D315F2">
        <w:rPr>
          <w:rFonts w:ascii="Times New Roman" w:hAnsi="Times New Roman" w:cs="Times New Roman"/>
          <w:sz w:val="28"/>
          <w:szCs w:val="28"/>
          <w:lang w:val="en"/>
        </w:rPr>
        <w:t xml:space="preserve">Pedagogical University named after M.E. </w:t>
      </w:r>
      <w:proofErr w:type="spellStart"/>
      <w:r w:rsidRPr="00D315F2">
        <w:rPr>
          <w:rFonts w:ascii="Times New Roman" w:hAnsi="Times New Roman" w:cs="Times New Roman"/>
          <w:sz w:val="28"/>
          <w:szCs w:val="28"/>
          <w:lang w:val="en"/>
        </w:rPr>
        <w:t>Evseviev</w:t>
      </w:r>
      <w:proofErr w:type="spellEnd"/>
      <w:r w:rsidRPr="00D315F2">
        <w:rPr>
          <w:rFonts w:ascii="Times New Roman" w:hAnsi="Times New Roman" w:cs="Times New Roman"/>
          <w:sz w:val="28"/>
          <w:szCs w:val="28"/>
          <w:lang w:val="en"/>
        </w:rPr>
        <w:t>»</w:t>
      </w:r>
      <w:r w:rsidR="00D315F2" w:rsidRPr="00D315F2">
        <w:rPr>
          <w:rFonts w:ascii="Times New Roman" w:hAnsi="Times New Roman" w:cs="Times New Roman"/>
          <w:sz w:val="28"/>
          <w:szCs w:val="28"/>
          <w:lang w:val="en-US"/>
        </w:rPr>
        <w:t xml:space="preserve">, </w:t>
      </w:r>
      <w:hyperlink r:id="rId6" w:history="1">
        <w:r w:rsidR="00D315F2" w:rsidRPr="00D315F2">
          <w:rPr>
            <w:rStyle w:val="a3"/>
            <w:rFonts w:ascii="Times New Roman" w:hAnsi="Times New Roman" w:cs="Times New Roman"/>
            <w:color w:val="auto"/>
            <w:sz w:val="28"/>
            <w:szCs w:val="28"/>
            <w:u w:val="none"/>
            <w:shd w:val="clear" w:color="auto" w:fill="FFFFFF"/>
            <w:lang w:val="en-US"/>
          </w:rPr>
          <w:t>nsim09@mail.ru</w:t>
        </w:r>
      </w:hyperlink>
      <w:r w:rsidRPr="00D315F2">
        <w:rPr>
          <w:rFonts w:ascii="Times New Roman" w:hAnsi="Times New Roman" w:cs="Times New Roman"/>
          <w:sz w:val="28"/>
          <w:szCs w:val="28"/>
          <w:lang w:val="en"/>
        </w:rPr>
        <w:br/>
      </w:r>
      <w:r w:rsidR="00E4645B" w:rsidRPr="00D315F2">
        <w:rPr>
          <w:rFonts w:ascii="Times New Roman" w:hAnsi="Times New Roman" w:cs="Times New Roman"/>
          <w:sz w:val="28"/>
          <w:szCs w:val="28"/>
          <w:lang w:val="en-US"/>
        </w:rPr>
        <w:t>Supervisor –</w:t>
      </w:r>
      <w:proofErr w:type="spellStart"/>
      <w:r w:rsidR="00E4645B" w:rsidRPr="00D315F2">
        <w:rPr>
          <w:rFonts w:ascii="Times New Roman" w:hAnsi="Times New Roman" w:cs="Times New Roman"/>
          <w:sz w:val="28"/>
          <w:szCs w:val="28"/>
          <w:lang w:val="en-US"/>
        </w:rPr>
        <w:t>Lyugzayeva</w:t>
      </w:r>
      <w:proofErr w:type="spellEnd"/>
      <w:r w:rsidR="00E4645B" w:rsidRPr="00D315F2">
        <w:rPr>
          <w:rFonts w:ascii="Times New Roman" w:hAnsi="Times New Roman" w:cs="Times New Roman"/>
          <w:sz w:val="28"/>
          <w:szCs w:val="28"/>
          <w:lang w:val="en-US"/>
        </w:rPr>
        <w:t xml:space="preserve"> S. I., Associate Professor of the Department of Methods of Preschool and Primary Education, Saransk, Russia, lugsaeva@mail.ru</w:t>
      </w:r>
    </w:p>
    <w:p w14:paraId="2B158BF9" w14:textId="65864EEB" w:rsidR="00E4645B" w:rsidRPr="00400D38" w:rsidRDefault="00E4645B" w:rsidP="007F2E74">
      <w:pPr>
        <w:spacing w:after="0" w:line="240" w:lineRule="auto"/>
        <w:ind w:firstLine="709"/>
        <w:jc w:val="both"/>
        <w:rPr>
          <w:rFonts w:ascii="Times New Roman" w:hAnsi="Times New Roman" w:cs="Times New Roman"/>
          <w:sz w:val="28"/>
          <w:szCs w:val="28"/>
          <w:lang w:val="en-US"/>
        </w:rPr>
      </w:pPr>
    </w:p>
    <w:p w14:paraId="3ABFF634" w14:textId="3042D601" w:rsidR="00D95E1A" w:rsidRPr="00400D38" w:rsidRDefault="00D95E1A" w:rsidP="007F2E74">
      <w:pPr>
        <w:spacing w:after="0" w:line="240" w:lineRule="auto"/>
        <w:ind w:firstLine="709"/>
        <w:jc w:val="both"/>
        <w:rPr>
          <w:rFonts w:ascii="Times New Roman" w:hAnsi="Times New Roman" w:cs="Times New Roman"/>
          <w:sz w:val="28"/>
          <w:szCs w:val="28"/>
          <w:lang w:val="en-US"/>
        </w:rPr>
      </w:pPr>
      <w:r w:rsidRPr="00400D38">
        <w:rPr>
          <w:rFonts w:ascii="Times New Roman" w:hAnsi="Times New Roman" w:cs="Times New Roman"/>
          <w:b/>
          <w:bCs/>
          <w:i/>
          <w:iCs/>
          <w:sz w:val="28"/>
          <w:szCs w:val="28"/>
          <w:lang w:val="en-US"/>
        </w:rPr>
        <w:t>Abstract:</w:t>
      </w:r>
      <w:r w:rsidRPr="00400D38">
        <w:rPr>
          <w:rFonts w:ascii="Times New Roman" w:hAnsi="Times New Roman" w:cs="Times New Roman"/>
          <w:sz w:val="28"/>
          <w:szCs w:val="28"/>
          <w:lang w:val="en-US"/>
        </w:rPr>
        <w:t xml:space="preserve"> </w:t>
      </w:r>
      <w:r w:rsidR="0008495A" w:rsidRPr="00400D38">
        <w:rPr>
          <w:rFonts w:ascii="Times New Roman" w:hAnsi="Times New Roman" w:cs="Times New Roman"/>
          <w:sz w:val="28"/>
          <w:szCs w:val="28"/>
          <w:lang w:val="en-US"/>
        </w:rPr>
        <w:t xml:space="preserve">The article examines the problem of developing coherent speech as an indicator of effective communication and mastery of educational material. The authors give definitions of “speech” and “coherent speech”, and discuss the prerequisites and features of their formation at primary school age. The method of developing coherent speech of primary schoolchildren through the organization of group work in Russian language lessons </w:t>
      </w:r>
      <w:proofErr w:type="gramStart"/>
      <w:r w:rsidR="0008495A" w:rsidRPr="00400D38">
        <w:rPr>
          <w:rFonts w:ascii="Times New Roman" w:hAnsi="Times New Roman" w:cs="Times New Roman"/>
          <w:sz w:val="28"/>
          <w:szCs w:val="28"/>
          <w:lang w:val="en-US"/>
        </w:rPr>
        <w:t>is described</w:t>
      </w:r>
      <w:proofErr w:type="gramEnd"/>
      <w:r w:rsidR="0008495A" w:rsidRPr="00400D38">
        <w:rPr>
          <w:rFonts w:ascii="Times New Roman" w:hAnsi="Times New Roman" w:cs="Times New Roman"/>
          <w:sz w:val="28"/>
          <w:szCs w:val="28"/>
          <w:lang w:val="en-US"/>
        </w:rPr>
        <w:t>.</w:t>
      </w:r>
    </w:p>
    <w:p w14:paraId="6C8E7C0A" w14:textId="28B8CEDC" w:rsidR="00D95E1A" w:rsidRPr="00400D38" w:rsidRDefault="00D95E1A" w:rsidP="007F2E74">
      <w:pPr>
        <w:spacing w:after="0" w:line="240" w:lineRule="auto"/>
        <w:ind w:firstLine="709"/>
        <w:jc w:val="both"/>
        <w:rPr>
          <w:rFonts w:ascii="Times New Roman" w:hAnsi="Times New Roman" w:cs="Times New Roman"/>
          <w:sz w:val="28"/>
          <w:szCs w:val="28"/>
          <w:lang w:val="en-US"/>
        </w:rPr>
      </w:pPr>
      <w:r w:rsidRPr="00400D38">
        <w:rPr>
          <w:rFonts w:ascii="Times New Roman" w:hAnsi="Times New Roman" w:cs="Times New Roman"/>
          <w:b/>
          <w:bCs/>
          <w:i/>
          <w:iCs/>
          <w:sz w:val="28"/>
          <w:szCs w:val="28"/>
          <w:lang w:val="en-US"/>
        </w:rPr>
        <w:t>Keywords:</w:t>
      </w:r>
      <w:r w:rsidRPr="00400D38">
        <w:rPr>
          <w:rFonts w:ascii="Times New Roman" w:hAnsi="Times New Roman" w:cs="Times New Roman"/>
          <w:sz w:val="28"/>
          <w:szCs w:val="28"/>
          <w:lang w:val="en-US"/>
        </w:rPr>
        <w:t xml:space="preserve"> </w:t>
      </w:r>
      <w:r w:rsidR="0008495A" w:rsidRPr="00400D38">
        <w:rPr>
          <w:rFonts w:ascii="Times New Roman" w:hAnsi="Times New Roman" w:cs="Times New Roman"/>
          <w:sz w:val="28"/>
          <w:szCs w:val="28"/>
          <w:lang w:val="en-US"/>
        </w:rPr>
        <w:t>coherent speech, junior high school student, Russian language, group work, methodology, exercises, techniques.</w:t>
      </w:r>
    </w:p>
    <w:p w14:paraId="3882DAE8" w14:textId="77777777" w:rsidR="009F4C0C" w:rsidRPr="00400D38" w:rsidRDefault="009F4C0C" w:rsidP="007F2E74">
      <w:pPr>
        <w:spacing w:after="0" w:line="240" w:lineRule="auto"/>
        <w:ind w:firstLine="709"/>
        <w:jc w:val="both"/>
        <w:rPr>
          <w:rFonts w:ascii="Times New Roman" w:hAnsi="Times New Roman" w:cs="Times New Roman"/>
          <w:sz w:val="28"/>
          <w:szCs w:val="28"/>
          <w:lang w:val="en-US"/>
        </w:rPr>
      </w:pPr>
    </w:p>
    <w:p w14:paraId="0F14C3C3" w14:textId="009B25EB" w:rsidR="009F4C0C" w:rsidRPr="00400D38" w:rsidRDefault="00912C36" w:rsidP="007F2E74">
      <w:pPr>
        <w:spacing w:after="0" w:line="240" w:lineRule="auto"/>
        <w:ind w:firstLine="709"/>
        <w:jc w:val="both"/>
        <w:rPr>
          <w:rFonts w:ascii="Times New Roman" w:hAnsi="Times New Roman" w:cs="Times New Roman"/>
          <w:sz w:val="28"/>
          <w:szCs w:val="28"/>
        </w:rPr>
      </w:pPr>
      <w:r w:rsidRPr="00400D38">
        <w:rPr>
          <w:rFonts w:ascii="Times New Roman" w:hAnsi="Times New Roman" w:cs="Times New Roman"/>
          <w:sz w:val="28"/>
          <w:szCs w:val="28"/>
        </w:rPr>
        <w:t>Современное начальное образование среди общих ориентиров обучения младших школьников ставит на первый план и речевое развитие. Обучение русскому языку предполагает не только освоение обучающимися языковых знаний, но и развитие полноценной связной речи. Именно она выступает источником полноценного общения</w:t>
      </w:r>
      <w:r w:rsidR="00C20FAE" w:rsidRPr="00400D38">
        <w:rPr>
          <w:rFonts w:ascii="Times New Roman" w:hAnsi="Times New Roman" w:cs="Times New Roman"/>
          <w:sz w:val="28"/>
          <w:szCs w:val="28"/>
        </w:rPr>
        <w:t xml:space="preserve">, активной коммуникации, </w:t>
      </w:r>
      <w:r w:rsidR="00FB31C2" w:rsidRPr="00400D38">
        <w:rPr>
          <w:rFonts w:ascii="Times New Roman" w:hAnsi="Times New Roman" w:cs="Times New Roman"/>
          <w:sz w:val="28"/>
          <w:szCs w:val="28"/>
        </w:rPr>
        <w:t xml:space="preserve">обмена речевым опытом. Не достаточный уровень развития связной речи затрудняет </w:t>
      </w:r>
      <w:r w:rsidR="00FB31C2" w:rsidRPr="00400D38">
        <w:rPr>
          <w:rFonts w:ascii="Times New Roman" w:hAnsi="Times New Roman" w:cs="Times New Roman"/>
          <w:sz w:val="28"/>
          <w:szCs w:val="28"/>
        </w:rPr>
        <w:lastRenderedPageBreak/>
        <w:t>процесс общения в силу непонятности</w:t>
      </w:r>
      <w:r w:rsidR="00DA32EB" w:rsidRPr="00400D38">
        <w:rPr>
          <w:rFonts w:ascii="Times New Roman" w:hAnsi="Times New Roman" w:cs="Times New Roman"/>
          <w:sz w:val="28"/>
          <w:szCs w:val="28"/>
        </w:rPr>
        <w:t xml:space="preserve"> и недоступности понимания речи, снижает эффективность и продуктивность учебной деятельности в целом.</w:t>
      </w:r>
    </w:p>
    <w:p w14:paraId="3D011C00" w14:textId="4E78A7C7" w:rsidR="00DA32EB" w:rsidRPr="00400D38" w:rsidRDefault="00DA32EB" w:rsidP="007F2E74">
      <w:pPr>
        <w:spacing w:after="0" w:line="240" w:lineRule="auto"/>
        <w:ind w:firstLine="709"/>
        <w:jc w:val="both"/>
        <w:rPr>
          <w:rFonts w:ascii="Times New Roman" w:hAnsi="Times New Roman" w:cs="Times New Roman"/>
          <w:sz w:val="28"/>
          <w:szCs w:val="28"/>
        </w:rPr>
      </w:pPr>
      <w:r w:rsidRPr="00400D38">
        <w:rPr>
          <w:rFonts w:ascii="Times New Roman" w:hAnsi="Times New Roman" w:cs="Times New Roman"/>
          <w:sz w:val="28"/>
          <w:szCs w:val="28"/>
        </w:rPr>
        <w:t xml:space="preserve">Речь – </w:t>
      </w:r>
      <w:r w:rsidR="000F0415" w:rsidRPr="00400D38">
        <w:rPr>
          <w:rFonts w:ascii="Times New Roman" w:hAnsi="Times New Roman" w:cs="Times New Roman"/>
          <w:sz w:val="28"/>
          <w:szCs w:val="28"/>
        </w:rPr>
        <w:t xml:space="preserve">индивидуальная способность человека, «дар слова», подразумевающая применение языковых средств для передачи мыслей. Она функционально значима, так как способствует: </w:t>
      </w:r>
      <w:r w:rsidR="000F0415" w:rsidRPr="00400D38">
        <w:rPr>
          <w:rFonts w:ascii="Times New Roman" w:hAnsi="Times New Roman" w:cs="Times New Roman"/>
          <w:sz w:val="28"/>
          <w:szCs w:val="28"/>
        </w:rPr>
        <w:t>передач</w:t>
      </w:r>
      <w:r w:rsidR="000F0415" w:rsidRPr="00400D38">
        <w:rPr>
          <w:rFonts w:ascii="Times New Roman" w:hAnsi="Times New Roman" w:cs="Times New Roman"/>
          <w:sz w:val="28"/>
          <w:szCs w:val="28"/>
        </w:rPr>
        <w:t>е</w:t>
      </w:r>
      <w:r w:rsidR="000F0415" w:rsidRPr="00400D38">
        <w:rPr>
          <w:rFonts w:ascii="Times New Roman" w:hAnsi="Times New Roman" w:cs="Times New Roman"/>
          <w:sz w:val="28"/>
          <w:szCs w:val="28"/>
        </w:rPr>
        <w:t xml:space="preserve"> и усв</w:t>
      </w:r>
      <w:r w:rsidR="00CC4C19">
        <w:rPr>
          <w:rFonts w:ascii="Times New Roman" w:hAnsi="Times New Roman" w:cs="Times New Roman"/>
          <w:sz w:val="28"/>
          <w:szCs w:val="28"/>
        </w:rPr>
        <w:t>оению</w:t>
      </w:r>
      <w:r w:rsidR="000F0415" w:rsidRPr="00400D38">
        <w:rPr>
          <w:rFonts w:ascii="Times New Roman" w:hAnsi="Times New Roman" w:cs="Times New Roman"/>
          <w:sz w:val="28"/>
          <w:szCs w:val="28"/>
        </w:rPr>
        <w:t xml:space="preserve"> информации, </w:t>
      </w:r>
      <w:r w:rsidR="000F0415" w:rsidRPr="00400D38">
        <w:rPr>
          <w:rFonts w:ascii="Times New Roman" w:hAnsi="Times New Roman" w:cs="Times New Roman"/>
          <w:sz w:val="28"/>
          <w:szCs w:val="28"/>
          <w:shd w:val="clear" w:color="auto" w:fill="FFFFFF"/>
        </w:rPr>
        <w:t>познани</w:t>
      </w:r>
      <w:r w:rsidR="000F0415" w:rsidRPr="00400D38">
        <w:rPr>
          <w:rFonts w:ascii="Times New Roman" w:hAnsi="Times New Roman" w:cs="Times New Roman"/>
          <w:sz w:val="28"/>
          <w:szCs w:val="28"/>
          <w:shd w:val="clear" w:color="auto" w:fill="FFFFFF"/>
        </w:rPr>
        <w:t>ю</w:t>
      </w:r>
      <w:r w:rsidR="000F0415" w:rsidRPr="00400D38">
        <w:rPr>
          <w:rFonts w:ascii="Times New Roman" w:hAnsi="Times New Roman" w:cs="Times New Roman"/>
          <w:sz w:val="28"/>
          <w:szCs w:val="28"/>
          <w:shd w:val="clear" w:color="auto" w:fill="FFFFFF"/>
        </w:rPr>
        <w:t xml:space="preserve"> окружающего мира, </w:t>
      </w:r>
      <w:r w:rsidR="000F0415" w:rsidRPr="00400D38">
        <w:rPr>
          <w:rFonts w:ascii="Times New Roman" w:hAnsi="Times New Roman" w:cs="Times New Roman"/>
          <w:sz w:val="28"/>
          <w:szCs w:val="28"/>
        </w:rPr>
        <w:t>проявлени</w:t>
      </w:r>
      <w:r w:rsidR="000F0415" w:rsidRPr="00400D38">
        <w:rPr>
          <w:rFonts w:ascii="Times New Roman" w:hAnsi="Times New Roman" w:cs="Times New Roman"/>
          <w:sz w:val="28"/>
          <w:szCs w:val="28"/>
        </w:rPr>
        <w:t>ю</w:t>
      </w:r>
      <w:r w:rsidR="000F0415" w:rsidRPr="00400D38">
        <w:rPr>
          <w:rFonts w:ascii="Times New Roman" w:hAnsi="Times New Roman" w:cs="Times New Roman"/>
          <w:sz w:val="28"/>
          <w:szCs w:val="28"/>
        </w:rPr>
        <w:t xml:space="preserve"> социальной активности каждого человека, осознани</w:t>
      </w:r>
      <w:r w:rsidR="000F0415" w:rsidRPr="00400D38">
        <w:rPr>
          <w:rFonts w:ascii="Times New Roman" w:hAnsi="Times New Roman" w:cs="Times New Roman"/>
          <w:sz w:val="28"/>
          <w:szCs w:val="28"/>
        </w:rPr>
        <w:t>ю</w:t>
      </w:r>
      <w:r w:rsidR="000F0415" w:rsidRPr="00400D38">
        <w:rPr>
          <w:rFonts w:ascii="Times New Roman" w:hAnsi="Times New Roman" w:cs="Times New Roman"/>
          <w:sz w:val="28"/>
          <w:szCs w:val="28"/>
        </w:rPr>
        <w:t xml:space="preserve"> другого человека, достижени</w:t>
      </w:r>
      <w:r w:rsidR="000F0415" w:rsidRPr="00400D38">
        <w:rPr>
          <w:rFonts w:ascii="Times New Roman" w:hAnsi="Times New Roman" w:cs="Times New Roman"/>
          <w:sz w:val="28"/>
          <w:szCs w:val="28"/>
        </w:rPr>
        <w:t xml:space="preserve">ю продуктивного </w:t>
      </w:r>
      <w:r w:rsidR="000F0415" w:rsidRPr="00400D38">
        <w:rPr>
          <w:rFonts w:ascii="Times New Roman" w:hAnsi="Times New Roman" w:cs="Times New Roman"/>
          <w:sz w:val="28"/>
          <w:szCs w:val="28"/>
        </w:rPr>
        <w:t xml:space="preserve">общения, интеллектуального, </w:t>
      </w:r>
      <w:r w:rsidR="000F0415" w:rsidRPr="00400D38">
        <w:rPr>
          <w:rFonts w:ascii="Times New Roman" w:hAnsi="Times New Roman" w:cs="Times New Roman"/>
          <w:sz w:val="28"/>
          <w:szCs w:val="28"/>
        </w:rPr>
        <w:t>духовного становления личности.</w:t>
      </w:r>
    </w:p>
    <w:p w14:paraId="7D9665C5" w14:textId="171DD0AA" w:rsidR="00D315F2" w:rsidRPr="00400D38" w:rsidRDefault="007C6543" w:rsidP="007F2E74">
      <w:pPr>
        <w:spacing w:after="0" w:line="240" w:lineRule="auto"/>
        <w:ind w:firstLine="709"/>
        <w:jc w:val="both"/>
        <w:rPr>
          <w:rFonts w:ascii="Times New Roman" w:hAnsi="Times New Roman" w:cs="Times New Roman"/>
          <w:sz w:val="28"/>
          <w:szCs w:val="28"/>
        </w:rPr>
      </w:pPr>
      <w:r w:rsidRPr="00400D38">
        <w:rPr>
          <w:rFonts w:ascii="Times New Roman" w:hAnsi="Times New Roman" w:cs="Times New Roman"/>
          <w:sz w:val="28"/>
          <w:szCs w:val="28"/>
        </w:rPr>
        <w:t xml:space="preserve">Связная речь – это </w:t>
      </w:r>
      <w:r w:rsidR="00CE5D53" w:rsidRPr="00400D38">
        <w:rPr>
          <w:rFonts w:ascii="Times New Roman" w:hAnsi="Times New Roman" w:cs="Times New Roman"/>
          <w:sz w:val="28"/>
          <w:szCs w:val="28"/>
        </w:rPr>
        <w:t xml:space="preserve">форма выражения мыслей в виде фразы </w:t>
      </w:r>
      <w:r w:rsidR="00F05C33" w:rsidRPr="00400D38">
        <w:rPr>
          <w:rFonts w:ascii="Times New Roman" w:hAnsi="Times New Roman" w:cs="Times New Roman"/>
          <w:sz w:val="28"/>
          <w:szCs w:val="28"/>
        </w:rPr>
        <w:t xml:space="preserve">предметного содержания </w:t>
      </w:r>
      <w:r w:rsidR="00CE5D53" w:rsidRPr="00400D38">
        <w:rPr>
          <w:rFonts w:ascii="Times New Roman" w:hAnsi="Times New Roman" w:cs="Times New Roman"/>
          <w:sz w:val="28"/>
          <w:szCs w:val="28"/>
        </w:rPr>
        <w:t>с помощью языковых компонентов</w:t>
      </w:r>
      <w:r w:rsidR="00F05C33" w:rsidRPr="00400D38">
        <w:rPr>
          <w:rFonts w:ascii="Times New Roman" w:hAnsi="Times New Roman" w:cs="Times New Roman"/>
          <w:sz w:val="28"/>
          <w:szCs w:val="28"/>
        </w:rPr>
        <w:t xml:space="preserve">. </w:t>
      </w:r>
      <w:r w:rsidR="00EA00E2" w:rsidRPr="00400D38">
        <w:rPr>
          <w:rFonts w:ascii="Times New Roman" w:hAnsi="Times New Roman" w:cs="Times New Roman"/>
          <w:sz w:val="28"/>
          <w:szCs w:val="28"/>
        </w:rPr>
        <w:t xml:space="preserve">Она предполагает тематическое логическое сочетание предложений–утверждений, грамматически верно построена, разделена на композиционные части, отличается полнотой. </w:t>
      </w:r>
      <w:r w:rsidR="00D315F2" w:rsidRPr="00400D38">
        <w:rPr>
          <w:rFonts w:ascii="Times New Roman" w:hAnsi="Times New Roman" w:cs="Times New Roman"/>
          <w:bCs/>
          <w:sz w:val="28"/>
          <w:szCs w:val="28"/>
        </w:rPr>
        <w:t>Порождение связного высказывания предполагает поэтапную деятельность</w:t>
      </w:r>
      <w:r w:rsidR="00D315F2" w:rsidRPr="00400D38">
        <w:rPr>
          <w:rFonts w:ascii="Times New Roman" w:hAnsi="Times New Roman" w:cs="Times New Roman"/>
          <w:bCs/>
          <w:sz w:val="28"/>
          <w:szCs w:val="28"/>
        </w:rPr>
        <w:t>: поиск подходящих слов, замысел текста, формальное выражение, грамма</w:t>
      </w:r>
      <w:r w:rsidR="00400D38">
        <w:rPr>
          <w:rFonts w:ascii="Times New Roman" w:hAnsi="Times New Roman" w:cs="Times New Roman"/>
          <w:bCs/>
          <w:sz w:val="28"/>
          <w:szCs w:val="28"/>
        </w:rPr>
        <w:t>тическое прогнозирование высказ</w:t>
      </w:r>
      <w:r w:rsidR="00D315F2" w:rsidRPr="00400D38">
        <w:rPr>
          <w:rFonts w:ascii="Times New Roman" w:hAnsi="Times New Roman" w:cs="Times New Roman"/>
          <w:bCs/>
          <w:sz w:val="28"/>
          <w:szCs w:val="28"/>
        </w:rPr>
        <w:t>ывания</w:t>
      </w:r>
      <w:r w:rsidR="00400D38">
        <w:rPr>
          <w:rFonts w:ascii="Times New Roman" w:hAnsi="Times New Roman" w:cs="Times New Roman"/>
          <w:bCs/>
          <w:sz w:val="28"/>
          <w:szCs w:val="28"/>
        </w:rPr>
        <w:t xml:space="preserve"> [1; 4]</w:t>
      </w:r>
      <w:r w:rsidR="00D315F2" w:rsidRPr="00400D38">
        <w:rPr>
          <w:rFonts w:ascii="Times New Roman" w:hAnsi="Times New Roman" w:cs="Times New Roman"/>
          <w:bCs/>
          <w:sz w:val="28"/>
          <w:szCs w:val="28"/>
        </w:rPr>
        <w:t>.</w:t>
      </w:r>
    </w:p>
    <w:p w14:paraId="34867B48" w14:textId="0DCB3BB8" w:rsidR="001D2BB5" w:rsidRPr="00400D38" w:rsidRDefault="001D2BB5" w:rsidP="007F2E74">
      <w:pPr>
        <w:spacing w:after="0" w:line="240" w:lineRule="auto"/>
        <w:ind w:firstLine="709"/>
        <w:jc w:val="both"/>
        <w:rPr>
          <w:rFonts w:ascii="Times New Roman" w:hAnsi="Times New Roman" w:cs="Times New Roman"/>
          <w:sz w:val="28"/>
          <w:szCs w:val="28"/>
        </w:rPr>
      </w:pPr>
      <w:r w:rsidRPr="00400D38">
        <w:rPr>
          <w:rFonts w:ascii="Times New Roman" w:hAnsi="Times New Roman" w:cs="Times New Roman"/>
          <w:sz w:val="28"/>
          <w:szCs w:val="28"/>
        </w:rPr>
        <w:t xml:space="preserve">Связная речь на уроках русского языка предполагает две формы выражения: устная и письменная. Все два типа имеют схожие характеристики: содержательность и </w:t>
      </w:r>
      <w:proofErr w:type="spellStart"/>
      <w:r w:rsidRPr="00400D38">
        <w:rPr>
          <w:rFonts w:ascii="Times New Roman" w:hAnsi="Times New Roman" w:cs="Times New Roman"/>
          <w:sz w:val="28"/>
          <w:szCs w:val="28"/>
        </w:rPr>
        <w:t>тематичность</w:t>
      </w:r>
      <w:proofErr w:type="spellEnd"/>
      <w:r w:rsidRPr="00400D38">
        <w:rPr>
          <w:rFonts w:ascii="Times New Roman" w:hAnsi="Times New Roman" w:cs="Times New Roman"/>
          <w:sz w:val="28"/>
          <w:szCs w:val="28"/>
        </w:rPr>
        <w:t xml:space="preserve">, ясность, точность, языковая правильность, благозвучие. Отличаются они по внутренней природе: </w:t>
      </w:r>
      <w:proofErr w:type="spellStart"/>
      <w:r w:rsidRPr="00400D38">
        <w:rPr>
          <w:rFonts w:ascii="Times New Roman" w:hAnsi="Times New Roman" w:cs="Times New Roman"/>
          <w:sz w:val="28"/>
          <w:szCs w:val="28"/>
        </w:rPr>
        <w:t>оформленности</w:t>
      </w:r>
      <w:proofErr w:type="spellEnd"/>
      <w:r w:rsidR="008B37DC" w:rsidRPr="00400D38">
        <w:rPr>
          <w:rFonts w:ascii="Times New Roman" w:hAnsi="Times New Roman" w:cs="Times New Roman"/>
          <w:sz w:val="28"/>
          <w:szCs w:val="28"/>
        </w:rPr>
        <w:t>, переходу от мысли к слову. В письменной речи предусматривается графическое обозначение слов, а быстрое образование высказывания характерно более для устной речи.</w:t>
      </w:r>
    </w:p>
    <w:p w14:paraId="462087E9" w14:textId="6757B08C" w:rsidR="0008495A" w:rsidRPr="00400D38" w:rsidRDefault="00EA00E2" w:rsidP="0008495A">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sz w:val="28"/>
          <w:szCs w:val="28"/>
        </w:rPr>
        <w:t xml:space="preserve">Процесс развития связной речи предполагает переход от ситуативной к ее контекстной форме. </w:t>
      </w:r>
      <w:r w:rsidR="009557E4" w:rsidRPr="00400D38">
        <w:rPr>
          <w:rFonts w:ascii="Times New Roman" w:hAnsi="Times New Roman" w:cs="Times New Roman"/>
          <w:bCs/>
          <w:sz w:val="28"/>
          <w:szCs w:val="28"/>
        </w:rPr>
        <w:t>Развитие связной речи непосредственно связано с психологическими процессами: познанием, мышлением и памятью.</w:t>
      </w:r>
      <w:r w:rsidR="008B37DC" w:rsidRPr="00400D38">
        <w:rPr>
          <w:rFonts w:ascii="Times New Roman" w:hAnsi="Times New Roman" w:cs="Times New Roman"/>
          <w:bCs/>
          <w:sz w:val="28"/>
          <w:szCs w:val="28"/>
        </w:rPr>
        <w:t xml:space="preserve"> </w:t>
      </w:r>
      <w:r w:rsidR="0008495A" w:rsidRPr="00400D38">
        <w:rPr>
          <w:rFonts w:ascii="Times New Roman" w:hAnsi="Times New Roman" w:cs="Times New Roman"/>
          <w:bCs/>
          <w:sz w:val="28"/>
          <w:szCs w:val="28"/>
        </w:rPr>
        <w:t xml:space="preserve">Младшие школьники активно включаются в процесс познания в силу своей особой любознательности. Познавательные процессы видоизменяются, обретая произвольность. </w:t>
      </w:r>
      <w:r w:rsidR="008B37DC" w:rsidRPr="00400D38">
        <w:rPr>
          <w:rFonts w:ascii="Times New Roman" w:hAnsi="Times New Roman" w:cs="Times New Roman"/>
          <w:bCs/>
          <w:sz w:val="28"/>
          <w:szCs w:val="28"/>
        </w:rPr>
        <w:t>Важно указать на возрастную ориентированность на сверстника как партнера по общению.</w:t>
      </w:r>
      <w:r w:rsidR="0008495A" w:rsidRPr="00400D38">
        <w:rPr>
          <w:rFonts w:ascii="Times New Roman" w:hAnsi="Times New Roman" w:cs="Times New Roman"/>
          <w:bCs/>
          <w:sz w:val="28"/>
          <w:szCs w:val="28"/>
        </w:rPr>
        <w:t xml:space="preserve"> То есть связная речь активно проявляется во взаимодействии со сверстником.</w:t>
      </w:r>
      <w:r w:rsidR="00D315F2" w:rsidRPr="00400D38">
        <w:rPr>
          <w:rFonts w:ascii="Times New Roman" w:hAnsi="Times New Roman" w:cs="Times New Roman"/>
          <w:bCs/>
          <w:sz w:val="28"/>
          <w:szCs w:val="28"/>
        </w:rPr>
        <w:t xml:space="preserve"> </w:t>
      </w:r>
    </w:p>
    <w:p w14:paraId="06AB6916" w14:textId="298D40FF" w:rsidR="009557E4" w:rsidRPr="00400D38" w:rsidRDefault="009B3768" w:rsidP="0008495A">
      <w:pPr>
        <w:spacing w:after="0" w:line="240" w:lineRule="auto"/>
        <w:ind w:firstLine="709"/>
        <w:jc w:val="both"/>
        <w:rPr>
          <w:rFonts w:ascii="Times New Roman" w:hAnsi="Times New Roman" w:cs="Times New Roman"/>
          <w:sz w:val="28"/>
          <w:szCs w:val="28"/>
        </w:rPr>
      </w:pPr>
      <w:r w:rsidRPr="00400D38">
        <w:rPr>
          <w:rFonts w:ascii="Times New Roman" w:hAnsi="Times New Roman" w:cs="Times New Roman"/>
          <w:sz w:val="28"/>
          <w:szCs w:val="28"/>
        </w:rPr>
        <w:t>Принято считать, что к</w:t>
      </w:r>
      <w:r w:rsidRPr="00400D38">
        <w:rPr>
          <w:rFonts w:ascii="Times New Roman" w:hAnsi="Times New Roman" w:cs="Times New Roman"/>
          <w:sz w:val="28"/>
          <w:szCs w:val="28"/>
        </w:rPr>
        <w:t xml:space="preserve"> </w:t>
      </w:r>
      <w:r w:rsidRPr="00400D38">
        <w:rPr>
          <w:rFonts w:ascii="Times New Roman" w:hAnsi="Times New Roman" w:cs="Times New Roman"/>
          <w:sz w:val="28"/>
          <w:szCs w:val="28"/>
        </w:rPr>
        <w:t>начальному школьному</w:t>
      </w:r>
      <w:r w:rsidRPr="00400D38">
        <w:rPr>
          <w:rFonts w:ascii="Times New Roman" w:hAnsi="Times New Roman" w:cs="Times New Roman"/>
          <w:sz w:val="28"/>
          <w:szCs w:val="28"/>
        </w:rPr>
        <w:t xml:space="preserve"> возрасту дети полноценно пытаются освоить произносительную, лексическую, грамматическую стороны речи, связную речь.</w:t>
      </w:r>
      <w:r w:rsidR="00DD290D" w:rsidRPr="00400D38">
        <w:rPr>
          <w:rFonts w:ascii="Times New Roman" w:hAnsi="Times New Roman" w:cs="Times New Roman"/>
          <w:sz w:val="28"/>
          <w:szCs w:val="28"/>
        </w:rPr>
        <w:t xml:space="preserve"> Однако встречаются ошибки в построении предложений, неточность мыслей, скудность грамматически оформленного высказывания</w:t>
      </w:r>
      <w:r w:rsidR="006C0638" w:rsidRPr="00400D38">
        <w:rPr>
          <w:rFonts w:ascii="Times New Roman" w:hAnsi="Times New Roman" w:cs="Times New Roman"/>
          <w:sz w:val="28"/>
          <w:szCs w:val="28"/>
        </w:rPr>
        <w:t>, отсутствие инициативы в общении.</w:t>
      </w:r>
      <w:r w:rsidR="00D315F2" w:rsidRPr="00400D38">
        <w:rPr>
          <w:rFonts w:ascii="Times New Roman" w:hAnsi="Times New Roman" w:cs="Times New Roman"/>
          <w:sz w:val="28"/>
          <w:szCs w:val="28"/>
        </w:rPr>
        <w:t xml:space="preserve"> При работе с текстом отмечаются трудности осмысления его содержательной стороны.</w:t>
      </w:r>
    </w:p>
    <w:p w14:paraId="3FD590CA" w14:textId="47365051" w:rsidR="008B37DC" w:rsidRPr="00400D38" w:rsidRDefault="009B3768" w:rsidP="008B37DC">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Учебный материал по русскому языку носит коммуникативную целесообразность</w:t>
      </w:r>
      <w:r w:rsidR="00B20CC6" w:rsidRPr="00400D38">
        <w:rPr>
          <w:rFonts w:ascii="Times New Roman" w:hAnsi="Times New Roman" w:cs="Times New Roman"/>
          <w:bCs/>
          <w:sz w:val="28"/>
          <w:szCs w:val="28"/>
        </w:rPr>
        <w:t xml:space="preserve"> – приближение обучения и естественной коммуникации</w:t>
      </w:r>
      <w:r w:rsidRPr="00400D38">
        <w:rPr>
          <w:rFonts w:ascii="Times New Roman" w:hAnsi="Times New Roman" w:cs="Times New Roman"/>
          <w:bCs/>
          <w:sz w:val="28"/>
          <w:szCs w:val="28"/>
        </w:rPr>
        <w:t xml:space="preserve">. </w:t>
      </w:r>
      <w:r w:rsidR="00CC4C19">
        <w:rPr>
          <w:rFonts w:ascii="Times New Roman" w:hAnsi="Times New Roman" w:cs="Times New Roman"/>
          <w:bCs/>
          <w:sz w:val="28"/>
          <w:szCs w:val="28"/>
        </w:rPr>
        <w:t>Учебники русского языка подразумевают</w:t>
      </w:r>
      <w:r w:rsidRPr="00400D38">
        <w:rPr>
          <w:rFonts w:ascii="Times New Roman" w:hAnsi="Times New Roman" w:cs="Times New Roman"/>
          <w:bCs/>
          <w:sz w:val="28"/>
          <w:szCs w:val="28"/>
        </w:rPr>
        <w:t xml:space="preserve"> изучен</w:t>
      </w:r>
      <w:r w:rsidRPr="00400D38">
        <w:rPr>
          <w:rFonts w:ascii="Times New Roman" w:hAnsi="Times New Roman" w:cs="Times New Roman"/>
          <w:bCs/>
          <w:sz w:val="28"/>
          <w:szCs w:val="28"/>
        </w:rPr>
        <w:t xml:space="preserve">ие языка и развитие речи на текстовой основе, с опорой на его анализ, применение имитации и аналогии. </w:t>
      </w:r>
      <w:r w:rsidR="008B37DC" w:rsidRPr="00400D38">
        <w:rPr>
          <w:rFonts w:ascii="Times New Roman" w:hAnsi="Times New Roman" w:cs="Times New Roman"/>
          <w:bCs/>
          <w:sz w:val="28"/>
          <w:szCs w:val="28"/>
        </w:rPr>
        <w:t xml:space="preserve">В </w:t>
      </w:r>
      <w:r w:rsidRPr="00400D38">
        <w:rPr>
          <w:rFonts w:ascii="Times New Roman" w:hAnsi="Times New Roman" w:cs="Times New Roman"/>
          <w:bCs/>
          <w:sz w:val="28"/>
          <w:szCs w:val="28"/>
        </w:rPr>
        <w:t>них</w:t>
      </w:r>
      <w:r w:rsidR="008B37DC" w:rsidRPr="00400D38">
        <w:rPr>
          <w:rFonts w:ascii="Times New Roman" w:hAnsi="Times New Roman" w:cs="Times New Roman"/>
          <w:bCs/>
          <w:sz w:val="28"/>
          <w:szCs w:val="28"/>
        </w:rPr>
        <w:t xml:space="preserve"> предлагается ряд заданий, предусматривающих развитие связной речи: грамматические, орфографические, пересказ, вопрос-ответная форма заданий, выделение главной мысли текста, его </w:t>
      </w:r>
      <w:proofErr w:type="spellStart"/>
      <w:r w:rsidR="008B37DC" w:rsidRPr="00400D38">
        <w:rPr>
          <w:rFonts w:ascii="Times New Roman" w:hAnsi="Times New Roman" w:cs="Times New Roman"/>
          <w:bCs/>
          <w:sz w:val="28"/>
          <w:szCs w:val="28"/>
        </w:rPr>
        <w:t>озаглавливание</w:t>
      </w:r>
      <w:proofErr w:type="spellEnd"/>
      <w:r w:rsidR="008B37DC" w:rsidRPr="00400D38">
        <w:rPr>
          <w:rFonts w:ascii="Times New Roman" w:hAnsi="Times New Roman" w:cs="Times New Roman"/>
          <w:bCs/>
          <w:sz w:val="28"/>
          <w:szCs w:val="28"/>
        </w:rPr>
        <w:t xml:space="preserve">, составление коротких </w:t>
      </w:r>
      <w:r w:rsidR="008B37DC" w:rsidRPr="00400D38">
        <w:rPr>
          <w:rFonts w:ascii="Times New Roman" w:hAnsi="Times New Roman" w:cs="Times New Roman"/>
          <w:bCs/>
          <w:sz w:val="28"/>
          <w:szCs w:val="28"/>
        </w:rPr>
        <w:lastRenderedPageBreak/>
        <w:t>рассказо</w:t>
      </w:r>
      <w:r w:rsidR="00CC4C19">
        <w:rPr>
          <w:rFonts w:ascii="Times New Roman" w:hAnsi="Times New Roman" w:cs="Times New Roman"/>
          <w:bCs/>
          <w:sz w:val="28"/>
          <w:szCs w:val="28"/>
        </w:rPr>
        <w:t>в</w:t>
      </w:r>
      <w:r w:rsidR="008B37DC" w:rsidRPr="00400D38">
        <w:rPr>
          <w:rFonts w:ascii="Times New Roman" w:hAnsi="Times New Roman" w:cs="Times New Roman"/>
          <w:bCs/>
          <w:sz w:val="28"/>
          <w:szCs w:val="28"/>
        </w:rPr>
        <w:t>, описание персонажей, картин и др. Однако такая работа представлена бессистемно</w:t>
      </w:r>
      <w:r w:rsidR="00400D38">
        <w:rPr>
          <w:rFonts w:ascii="Times New Roman" w:hAnsi="Times New Roman" w:cs="Times New Roman"/>
          <w:bCs/>
          <w:sz w:val="28"/>
          <w:szCs w:val="28"/>
        </w:rPr>
        <w:t xml:space="preserve"> </w:t>
      </w:r>
      <w:r w:rsidR="00400D38">
        <w:rPr>
          <w:rFonts w:ascii="Times New Roman" w:hAnsi="Times New Roman" w:cs="Times New Roman"/>
          <w:bCs/>
          <w:sz w:val="28"/>
          <w:szCs w:val="28"/>
        </w:rPr>
        <w:t>[</w:t>
      </w:r>
      <w:r w:rsidR="00400D38">
        <w:rPr>
          <w:rFonts w:ascii="Times New Roman" w:hAnsi="Times New Roman" w:cs="Times New Roman"/>
          <w:bCs/>
          <w:sz w:val="28"/>
          <w:szCs w:val="28"/>
        </w:rPr>
        <w:t>2</w:t>
      </w:r>
      <w:r w:rsidR="00400D38">
        <w:rPr>
          <w:rFonts w:ascii="Times New Roman" w:hAnsi="Times New Roman" w:cs="Times New Roman"/>
          <w:bCs/>
          <w:sz w:val="28"/>
          <w:szCs w:val="28"/>
        </w:rPr>
        <w:t>]</w:t>
      </w:r>
      <w:r w:rsidR="008B37DC" w:rsidRPr="00400D38">
        <w:rPr>
          <w:rFonts w:ascii="Times New Roman" w:hAnsi="Times New Roman" w:cs="Times New Roman"/>
          <w:bCs/>
          <w:sz w:val="28"/>
          <w:szCs w:val="28"/>
        </w:rPr>
        <w:t>.</w:t>
      </w:r>
    </w:p>
    <w:p w14:paraId="57514827" w14:textId="0EBB1FB8" w:rsidR="00955464" w:rsidRPr="00400D38" w:rsidRDefault="009557E4"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 xml:space="preserve">Средством развития связной речи на уроках русского языка может выступать групповая деятельность. Она представляет собой специально организованное взаимодействие нескольких обучающихся (пара, </w:t>
      </w:r>
      <w:proofErr w:type="spellStart"/>
      <w:r w:rsidRPr="00400D38">
        <w:rPr>
          <w:rFonts w:ascii="Times New Roman" w:hAnsi="Times New Roman" w:cs="Times New Roman"/>
          <w:bCs/>
          <w:sz w:val="28"/>
          <w:szCs w:val="28"/>
        </w:rPr>
        <w:t>микрогруппа</w:t>
      </w:r>
      <w:proofErr w:type="spellEnd"/>
      <w:r w:rsidRPr="00400D38">
        <w:rPr>
          <w:rFonts w:ascii="Times New Roman" w:hAnsi="Times New Roman" w:cs="Times New Roman"/>
          <w:bCs/>
          <w:sz w:val="28"/>
          <w:szCs w:val="28"/>
        </w:rPr>
        <w:t>), объединенных для достижения единой цели с помощью распределения обязанностей, приложенными совместными субъективными усилиями.</w:t>
      </w:r>
      <w:r w:rsidR="006D76F7" w:rsidRPr="00400D38">
        <w:rPr>
          <w:rFonts w:ascii="Times New Roman" w:hAnsi="Times New Roman" w:cs="Times New Roman"/>
          <w:bCs/>
          <w:sz w:val="28"/>
          <w:szCs w:val="28"/>
        </w:rPr>
        <w:t xml:space="preserve"> </w:t>
      </w:r>
      <w:r w:rsidR="00955464" w:rsidRPr="00400D38">
        <w:rPr>
          <w:rFonts w:ascii="Times New Roman" w:hAnsi="Times New Roman" w:cs="Times New Roman"/>
          <w:bCs/>
          <w:sz w:val="28"/>
          <w:szCs w:val="28"/>
        </w:rPr>
        <w:t>Признаками групповой работы на уроке счита</w:t>
      </w:r>
      <w:r w:rsidR="009714D8" w:rsidRPr="00400D38">
        <w:rPr>
          <w:rFonts w:ascii="Times New Roman" w:hAnsi="Times New Roman" w:cs="Times New Roman"/>
          <w:bCs/>
          <w:sz w:val="28"/>
          <w:szCs w:val="28"/>
        </w:rPr>
        <w:t>ю</w:t>
      </w:r>
      <w:r w:rsidR="00955464" w:rsidRPr="00400D38">
        <w:rPr>
          <w:rFonts w:ascii="Times New Roman" w:hAnsi="Times New Roman" w:cs="Times New Roman"/>
          <w:bCs/>
          <w:sz w:val="28"/>
          <w:szCs w:val="28"/>
        </w:rPr>
        <w:t>тся:</w:t>
      </w:r>
    </w:p>
    <w:p w14:paraId="02EED28D" w14:textId="795BAC21" w:rsidR="00955464" w:rsidRPr="00400D38" w:rsidRDefault="009714D8"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w:t>
      </w:r>
      <w:r w:rsidRPr="00400D38">
        <w:rPr>
          <w:rFonts w:ascii="Times New Roman" w:hAnsi="Times New Roman" w:cs="Times New Roman"/>
          <w:bCs/>
          <w:sz w:val="28"/>
          <w:szCs w:val="28"/>
        </w:rPr>
        <w:t> </w:t>
      </w:r>
      <w:r w:rsidR="00935294" w:rsidRPr="00400D38">
        <w:rPr>
          <w:rFonts w:ascii="Times New Roman" w:hAnsi="Times New Roman" w:cs="Times New Roman"/>
          <w:bCs/>
          <w:sz w:val="28"/>
          <w:szCs w:val="28"/>
        </w:rPr>
        <w:t>разделение класса на группы;</w:t>
      </w:r>
    </w:p>
    <w:p w14:paraId="1534FF76" w14:textId="7077C118" w:rsidR="00935294" w:rsidRPr="00400D38" w:rsidRDefault="009714D8"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 </w:t>
      </w:r>
      <w:r w:rsidR="00935294" w:rsidRPr="00400D38">
        <w:rPr>
          <w:rFonts w:ascii="Times New Roman" w:hAnsi="Times New Roman" w:cs="Times New Roman"/>
          <w:bCs/>
          <w:sz w:val="28"/>
          <w:szCs w:val="28"/>
        </w:rPr>
        <w:t>наличие общего группового задания под непосредственным руководством учителя;</w:t>
      </w:r>
    </w:p>
    <w:p w14:paraId="042E4302" w14:textId="09B41091" w:rsidR="00955464" w:rsidRPr="00400D38" w:rsidRDefault="009714D8"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 </w:t>
      </w:r>
      <w:r w:rsidR="00935294" w:rsidRPr="00400D38">
        <w:rPr>
          <w:rFonts w:ascii="Times New Roman" w:hAnsi="Times New Roman" w:cs="Times New Roman"/>
          <w:bCs/>
          <w:sz w:val="28"/>
          <w:szCs w:val="28"/>
        </w:rPr>
        <w:t>личный вклад каждого участника;</w:t>
      </w:r>
    </w:p>
    <w:p w14:paraId="56D189D1" w14:textId="1512F375" w:rsidR="00935294" w:rsidRPr="00400D38" w:rsidRDefault="00CF3327"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 </w:t>
      </w:r>
      <w:r w:rsidRPr="00400D38">
        <w:rPr>
          <w:rFonts w:ascii="Times New Roman" w:hAnsi="Times New Roman" w:cs="Times New Roman"/>
          <w:bCs/>
          <w:sz w:val="28"/>
          <w:szCs w:val="28"/>
        </w:rPr>
        <w:t xml:space="preserve">наличие критерия эффективной оценки: </w:t>
      </w:r>
      <w:proofErr w:type="spellStart"/>
      <w:r w:rsidRPr="00400D38">
        <w:rPr>
          <w:rFonts w:ascii="Times New Roman" w:hAnsi="Times New Roman" w:cs="Times New Roman"/>
          <w:bCs/>
          <w:sz w:val="28"/>
          <w:szCs w:val="28"/>
        </w:rPr>
        <w:t>достигаемость</w:t>
      </w:r>
      <w:proofErr w:type="spellEnd"/>
      <w:r w:rsidRPr="00400D38">
        <w:rPr>
          <w:rFonts w:ascii="Times New Roman" w:hAnsi="Times New Roman" w:cs="Times New Roman"/>
          <w:bCs/>
          <w:sz w:val="28"/>
          <w:szCs w:val="28"/>
        </w:rPr>
        <w:t xml:space="preserve"> цели.</w:t>
      </w:r>
    </w:p>
    <w:p w14:paraId="333DDA19" w14:textId="35FBDD44" w:rsidR="009557E4" w:rsidRPr="00400D38" w:rsidRDefault="009557E4"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 xml:space="preserve">В такой деятельности создаются условия для развития связной речи обучающихся: происходит общение, обмен мыслями, </w:t>
      </w:r>
      <w:r w:rsidRPr="00400D38">
        <w:rPr>
          <w:rFonts w:ascii="Times New Roman" w:hAnsi="Times New Roman" w:cs="Times New Roman"/>
          <w:sz w:val="28"/>
          <w:szCs w:val="28"/>
        </w:rPr>
        <w:t>обогащение коммуникативно-</w:t>
      </w:r>
      <w:proofErr w:type="spellStart"/>
      <w:r w:rsidRPr="00400D38">
        <w:rPr>
          <w:rFonts w:ascii="Times New Roman" w:hAnsi="Times New Roman" w:cs="Times New Roman"/>
          <w:sz w:val="28"/>
          <w:szCs w:val="28"/>
        </w:rPr>
        <w:t>деятельностного</w:t>
      </w:r>
      <w:proofErr w:type="spellEnd"/>
      <w:r w:rsidRPr="00400D38">
        <w:rPr>
          <w:rFonts w:ascii="Times New Roman" w:hAnsi="Times New Roman" w:cs="Times New Roman"/>
          <w:sz w:val="28"/>
          <w:szCs w:val="28"/>
        </w:rPr>
        <w:t xml:space="preserve"> опыта</w:t>
      </w:r>
      <w:r w:rsidRPr="00400D38">
        <w:rPr>
          <w:rFonts w:ascii="Times New Roman" w:hAnsi="Times New Roman" w:cs="Times New Roman"/>
          <w:bCs/>
          <w:sz w:val="28"/>
          <w:szCs w:val="28"/>
        </w:rPr>
        <w:t>, расширяется круг общения, речь ориентируется на партнера и на ситуацию, реализуется процесс осознания речевых действий, отрабатывается практика их использования.</w:t>
      </w:r>
      <w:r w:rsidR="00955464" w:rsidRPr="00400D38">
        <w:rPr>
          <w:rFonts w:ascii="Times New Roman" w:hAnsi="Times New Roman" w:cs="Times New Roman"/>
          <w:bCs/>
          <w:sz w:val="28"/>
          <w:szCs w:val="28"/>
        </w:rPr>
        <w:t xml:space="preserve"> В групповой работе осуществляется самостоятельное естественное образование речевых высказываний согласно актуальной ситуации.</w:t>
      </w:r>
    </w:p>
    <w:p w14:paraId="25CB0F46" w14:textId="2A20A6BE" w:rsidR="009557E4" w:rsidRPr="00400D38" w:rsidRDefault="009557E4"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Методика развития связной речи на уроках русского языка приобретает свои особенности. Перечислим их.</w:t>
      </w:r>
    </w:p>
    <w:p w14:paraId="2CF8790A" w14:textId="0FD45E75" w:rsidR="009557E4" w:rsidRPr="00400D38" w:rsidRDefault="009557E4"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Обучение детерминируется индивидуальным уровнем сформированности связной речи и возрастными возможностями обучающихся. Р</w:t>
      </w:r>
      <w:r w:rsidRPr="00400D38">
        <w:rPr>
          <w:rFonts w:ascii="Times New Roman" w:hAnsi="Times New Roman" w:cs="Times New Roman"/>
          <w:sz w:val="28"/>
          <w:szCs w:val="28"/>
        </w:rPr>
        <w:t xml:space="preserve">азвитие речи тесно рассматривается с </w:t>
      </w:r>
      <w:r w:rsidRPr="00400D38">
        <w:rPr>
          <w:rFonts w:ascii="Times New Roman" w:hAnsi="Times New Roman" w:cs="Times New Roman"/>
          <w:sz w:val="28"/>
          <w:szCs w:val="28"/>
        </w:rPr>
        <w:t xml:space="preserve">интеллектуальной, мотивационной, коммуникативной </w:t>
      </w:r>
      <w:r w:rsidRPr="00400D38">
        <w:rPr>
          <w:rFonts w:ascii="Times New Roman" w:hAnsi="Times New Roman" w:cs="Times New Roman"/>
          <w:sz w:val="28"/>
          <w:szCs w:val="28"/>
        </w:rPr>
        <w:t>сторонами развития ребенка</w:t>
      </w:r>
      <w:r w:rsidRPr="00400D38">
        <w:rPr>
          <w:rFonts w:ascii="Times New Roman" w:hAnsi="Times New Roman" w:cs="Times New Roman"/>
          <w:sz w:val="28"/>
          <w:szCs w:val="28"/>
        </w:rPr>
        <w:t>.</w:t>
      </w:r>
      <w:r w:rsidR="009B2A69" w:rsidRPr="00400D38">
        <w:rPr>
          <w:rFonts w:ascii="Times New Roman" w:hAnsi="Times New Roman" w:cs="Times New Roman"/>
          <w:sz w:val="28"/>
          <w:szCs w:val="28"/>
        </w:rPr>
        <w:t xml:space="preserve"> </w:t>
      </w:r>
      <w:r w:rsidR="000932B9" w:rsidRPr="00400D38">
        <w:rPr>
          <w:rFonts w:ascii="Times New Roman" w:hAnsi="Times New Roman" w:cs="Times New Roman"/>
          <w:sz w:val="28"/>
          <w:szCs w:val="28"/>
        </w:rPr>
        <w:t>Необходимо учитывать темперамент ребенка, его интеллект, память, внимание, восприятие, эмоциональное состояние школьников, которое демонстрирует наличие или отсутствие интереса к такого рода занятиям. Дидактический материал должен быть доступен школьникам по содержанию, иметь четкость композиции, простоту сюжета, образность языка, выразительность текста. Одна из важнейших составляющих организации образовательного процесса – это интеграция образовательных областей</w:t>
      </w:r>
      <w:r w:rsidR="000932B9" w:rsidRPr="00400D38">
        <w:rPr>
          <w:rFonts w:ascii="Times New Roman" w:hAnsi="Times New Roman" w:cs="Times New Roman"/>
          <w:sz w:val="28"/>
          <w:szCs w:val="28"/>
        </w:rPr>
        <w:t xml:space="preserve">. </w:t>
      </w:r>
      <w:r w:rsidR="009B2A69" w:rsidRPr="00400D38">
        <w:rPr>
          <w:rFonts w:ascii="Times New Roman" w:hAnsi="Times New Roman" w:cs="Times New Roman"/>
          <w:sz w:val="28"/>
          <w:szCs w:val="28"/>
        </w:rPr>
        <w:t>А также у</w:t>
      </w:r>
      <w:r w:rsidR="009B2A69" w:rsidRPr="00400D38">
        <w:rPr>
          <w:rFonts w:ascii="Times New Roman" w:hAnsi="Times New Roman" w:cs="Times New Roman"/>
          <w:sz w:val="28"/>
          <w:szCs w:val="28"/>
        </w:rPr>
        <w:t>читывается дифференциация в обучении с учетом симптомов, механизмов и структуры речевых дефектов.</w:t>
      </w:r>
    </w:p>
    <w:p w14:paraId="14C6EE5C" w14:textId="1C61E9C4" w:rsidR="009557E4" w:rsidRPr="00400D38" w:rsidRDefault="009B2A69"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 xml:space="preserve">Основой организации группы считается общий уровень их доброжелательности. </w:t>
      </w:r>
      <w:r w:rsidRPr="00400D38">
        <w:rPr>
          <w:rFonts w:ascii="Times New Roman" w:hAnsi="Times New Roman" w:cs="Times New Roman"/>
          <w:sz w:val="28"/>
          <w:szCs w:val="28"/>
        </w:rPr>
        <w:t xml:space="preserve">В группу должны подбираться учащиеся, между которыми сложились </w:t>
      </w:r>
      <w:r w:rsidRPr="00400D38">
        <w:rPr>
          <w:rFonts w:ascii="Times New Roman" w:hAnsi="Times New Roman" w:cs="Times New Roman"/>
          <w:sz w:val="28"/>
          <w:szCs w:val="28"/>
        </w:rPr>
        <w:t xml:space="preserve">благоприятные </w:t>
      </w:r>
      <w:r w:rsidRPr="00400D38">
        <w:rPr>
          <w:rFonts w:ascii="Times New Roman" w:hAnsi="Times New Roman" w:cs="Times New Roman"/>
          <w:sz w:val="28"/>
          <w:szCs w:val="28"/>
        </w:rPr>
        <w:t>отношения</w:t>
      </w:r>
      <w:r w:rsidRPr="00400D38">
        <w:rPr>
          <w:rFonts w:ascii="Times New Roman" w:hAnsi="Times New Roman" w:cs="Times New Roman"/>
          <w:sz w:val="28"/>
          <w:szCs w:val="28"/>
        </w:rPr>
        <w:t>.</w:t>
      </w:r>
    </w:p>
    <w:p w14:paraId="0DCB23BB" w14:textId="67B688CD" w:rsidR="009B2A69" w:rsidRPr="00400D38" w:rsidRDefault="009B2A69" w:rsidP="009B2A69">
      <w:pPr>
        <w:pStyle w:val="2"/>
        <w:ind w:firstLine="709"/>
        <w:jc w:val="both"/>
        <w:rPr>
          <w:rFonts w:ascii="Times New Roman" w:hAnsi="Times New Roman"/>
          <w:sz w:val="28"/>
          <w:szCs w:val="28"/>
        </w:rPr>
      </w:pPr>
      <w:r w:rsidRPr="00400D38">
        <w:rPr>
          <w:rFonts w:ascii="Times New Roman" w:hAnsi="Times New Roman"/>
          <w:sz w:val="28"/>
          <w:szCs w:val="28"/>
        </w:rPr>
        <w:t xml:space="preserve">Работа </w:t>
      </w:r>
      <w:r w:rsidRPr="00400D38">
        <w:rPr>
          <w:rFonts w:ascii="Times New Roman" w:hAnsi="Times New Roman"/>
          <w:sz w:val="28"/>
          <w:szCs w:val="28"/>
        </w:rPr>
        <w:t>учителя</w:t>
      </w:r>
      <w:r w:rsidRPr="00400D38">
        <w:rPr>
          <w:rFonts w:ascii="Times New Roman" w:hAnsi="Times New Roman"/>
          <w:sz w:val="28"/>
          <w:szCs w:val="28"/>
        </w:rPr>
        <w:t xml:space="preserve"> с детьми по речевому развитию основывается на следующих принципах:</w:t>
      </w:r>
    </w:p>
    <w:p w14:paraId="45268577" w14:textId="77777777" w:rsidR="009B2A69" w:rsidRPr="00400D38" w:rsidRDefault="009B2A69" w:rsidP="009B2A69">
      <w:pPr>
        <w:pStyle w:val="2"/>
        <w:ind w:firstLine="709"/>
        <w:jc w:val="both"/>
        <w:rPr>
          <w:rFonts w:ascii="Times New Roman" w:hAnsi="Times New Roman"/>
          <w:sz w:val="28"/>
          <w:szCs w:val="28"/>
        </w:rPr>
      </w:pPr>
      <w:r w:rsidRPr="00400D38">
        <w:rPr>
          <w:rFonts w:ascii="Times New Roman" w:hAnsi="Times New Roman"/>
          <w:sz w:val="28"/>
          <w:szCs w:val="28"/>
        </w:rPr>
        <w:t xml:space="preserve">– принцип преемственности: обеспечивает связь программы развивающей работы с другими разделами основной общеобразовательной программы; </w:t>
      </w:r>
    </w:p>
    <w:p w14:paraId="71DAF979" w14:textId="77777777" w:rsidR="009B2A69" w:rsidRPr="00400D38" w:rsidRDefault="009B2A69" w:rsidP="009B2A69">
      <w:pPr>
        <w:pStyle w:val="2"/>
        <w:ind w:firstLine="709"/>
        <w:jc w:val="both"/>
        <w:rPr>
          <w:rFonts w:ascii="Times New Roman" w:hAnsi="Times New Roman"/>
          <w:sz w:val="28"/>
          <w:szCs w:val="28"/>
        </w:rPr>
      </w:pPr>
      <w:r w:rsidRPr="00400D38">
        <w:rPr>
          <w:rFonts w:ascii="Times New Roman" w:hAnsi="Times New Roman"/>
          <w:sz w:val="28"/>
          <w:szCs w:val="28"/>
        </w:rPr>
        <w:t xml:space="preserve">– принцип комплексности: воздействие охватывает весь комплекс речевых нарушений; </w:t>
      </w:r>
    </w:p>
    <w:p w14:paraId="78A18F97" w14:textId="77777777" w:rsidR="009B2A69" w:rsidRPr="00400D38" w:rsidRDefault="009B2A69" w:rsidP="009B2A69">
      <w:pPr>
        <w:pStyle w:val="2"/>
        <w:ind w:firstLine="709"/>
        <w:jc w:val="both"/>
        <w:rPr>
          <w:rFonts w:ascii="Times New Roman" w:hAnsi="Times New Roman"/>
          <w:sz w:val="28"/>
          <w:szCs w:val="28"/>
        </w:rPr>
      </w:pPr>
      <w:r w:rsidRPr="00400D38">
        <w:rPr>
          <w:rFonts w:ascii="Times New Roman" w:hAnsi="Times New Roman"/>
          <w:sz w:val="28"/>
          <w:szCs w:val="28"/>
        </w:rPr>
        <w:lastRenderedPageBreak/>
        <w:t xml:space="preserve">– принцип постепенного усложнения заданий и речевого материала с учетом «зоны ближайшего развития»; </w:t>
      </w:r>
    </w:p>
    <w:p w14:paraId="690E7EC7" w14:textId="77777777" w:rsidR="009B2A69" w:rsidRPr="00400D38" w:rsidRDefault="009B2A69" w:rsidP="009B2A69">
      <w:pPr>
        <w:pStyle w:val="2"/>
        <w:ind w:firstLine="709"/>
        <w:jc w:val="both"/>
        <w:rPr>
          <w:rFonts w:ascii="Times New Roman" w:hAnsi="Times New Roman"/>
          <w:sz w:val="28"/>
          <w:szCs w:val="28"/>
        </w:rPr>
      </w:pPr>
      <w:r w:rsidRPr="00400D38">
        <w:rPr>
          <w:rFonts w:ascii="Times New Roman" w:hAnsi="Times New Roman"/>
          <w:sz w:val="28"/>
          <w:szCs w:val="28"/>
        </w:rPr>
        <w:t xml:space="preserve">– принцип соблюдения интересов ребенка: определяет позицию специалиста, который призван решать проблему ребенка с максимальной пользой и в интересах ребенка; </w:t>
      </w:r>
    </w:p>
    <w:p w14:paraId="6C2279EC" w14:textId="77777777" w:rsidR="009B2A69" w:rsidRPr="00400D38" w:rsidRDefault="009B2A69" w:rsidP="009B2A69">
      <w:pPr>
        <w:pStyle w:val="2"/>
        <w:ind w:firstLine="709"/>
        <w:jc w:val="both"/>
        <w:rPr>
          <w:rFonts w:ascii="Times New Roman" w:hAnsi="Times New Roman"/>
          <w:sz w:val="28"/>
          <w:szCs w:val="28"/>
        </w:rPr>
      </w:pPr>
      <w:r w:rsidRPr="00400D38">
        <w:rPr>
          <w:rFonts w:ascii="Times New Roman" w:hAnsi="Times New Roman"/>
          <w:sz w:val="28"/>
          <w:szCs w:val="28"/>
        </w:rPr>
        <w:t xml:space="preserve">– принцип системности: обеспечивает единство диагностики и развития; </w:t>
      </w:r>
    </w:p>
    <w:p w14:paraId="01AC4694" w14:textId="77777777" w:rsidR="009B2A69" w:rsidRPr="00400D38" w:rsidRDefault="009B2A69" w:rsidP="009B2A69">
      <w:pPr>
        <w:pStyle w:val="2"/>
        <w:ind w:firstLine="709"/>
        <w:jc w:val="both"/>
        <w:rPr>
          <w:rFonts w:ascii="Times New Roman" w:hAnsi="Times New Roman"/>
          <w:sz w:val="28"/>
          <w:szCs w:val="28"/>
        </w:rPr>
      </w:pPr>
      <w:r w:rsidRPr="00400D38">
        <w:rPr>
          <w:rFonts w:ascii="Times New Roman" w:hAnsi="Times New Roman"/>
          <w:sz w:val="28"/>
          <w:szCs w:val="28"/>
        </w:rPr>
        <w:t xml:space="preserve">– принцип непрерывности: гарантирует ребенку и его родителям (законным представителям) непрерывность помощи до полного решения проблемы или определения подхода к ее решению; </w:t>
      </w:r>
    </w:p>
    <w:p w14:paraId="491C4859" w14:textId="1AA21D1E" w:rsidR="009B2A69" w:rsidRPr="00400D38" w:rsidRDefault="009B2A69" w:rsidP="009B2A69">
      <w:pPr>
        <w:pStyle w:val="2"/>
        <w:ind w:firstLine="709"/>
        <w:jc w:val="both"/>
        <w:rPr>
          <w:rFonts w:ascii="Times New Roman" w:hAnsi="Times New Roman"/>
          <w:sz w:val="28"/>
          <w:szCs w:val="28"/>
        </w:rPr>
      </w:pPr>
      <w:r w:rsidRPr="00400D38">
        <w:rPr>
          <w:rFonts w:ascii="Times New Roman" w:hAnsi="Times New Roman"/>
          <w:sz w:val="28"/>
          <w:szCs w:val="28"/>
        </w:rPr>
        <w:t>– комплексно-тематический принцип построения образовательного процесса</w:t>
      </w:r>
      <w:r w:rsidRPr="00400D38">
        <w:rPr>
          <w:rFonts w:ascii="Times New Roman" w:hAnsi="Times New Roman"/>
          <w:sz w:val="28"/>
          <w:szCs w:val="28"/>
        </w:rPr>
        <w:t>.</w:t>
      </w:r>
    </w:p>
    <w:p w14:paraId="4B73D99E" w14:textId="414D1790" w:rsidR="000A4CDC" w:rsidRPr="00400D38" w:rsidRDefault="009557E4"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Все групповые упражнения на уроках русского языка подразумевают постепенный процесс перехода от продуцирования тематического высказывания</w:t>
      </w:r>
      <w:r w:rsidR="000A4CDC" w:rsidRPr="00400D38">
        <w:rPr>
          <w:rFonts w:ascii="Times New Roman" w:hAnsi="Times New Roman" w:cs="Times New Roman"/>
          <w:bCs/>
          <w:sz w:val="28"/>
          <w:szCs w:val="28"/>
        </w:rPr>
        <w:t xml:space="preserve"> к микротексту и предполагают постепенное применение следующих заданий: рецептивных, репродуктивных, продуктивных.</w:t>
      </w:r>
    </w:p>
    <w:p w14:paraId="09403B70" w14:textId="458DC2C8" w:rsidR="009557E4" w:rsidRPr="00400D38" w:rsidRDefault="000A4CDC" w:rsidP="009557E4">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В развивающей работе учителем используется многообразие приемов, которые организуют</w:t>
      </w:r>
      <w:r w:rsidRPr="00400D38">
        <w:rPr>
          <w:rFonts w:ascii="Times New Roman" w:hAnsi="Times New Roman" w:cs="Times New Roman"/>
          <w:sz w:val="28"/>
          <w:szCs w:val="28"/>
        </w:rPr>
        <w:t xml:space="preserve"> совместную исследовательскую деятельность и увлеченность, вызывают речевой обмен и дискуссию. </w:t>
      </w:r>
      <w:r w:rsidR="006D76F7" w:rsidRPr="00400D38">
        <w:rPr>
          <w:rFonts w:ascii="Times New Roman" w:hAnsi="Times New Roman" w:cs="Times New Roman"/>
          <w:bCs/>
          <w:sz w:val="28"/>
          <w:szCs w:val="28"/>
        </w:rPr>
        <w:t>Применяемые приемы могут разделяться на три группы:</w:t>
      </w:r>
    </w:p>
    <w:p w14:paraId="11C89FEE" w14:textId="05A640DE" w:rsidR="006D76F7" w:rsidRPr="00400D38" w:rsidRDefault="006D76F7" w:rsidP="000F0415">
      <w:pPr>
        <w:spacing w:after="0" w:line="240" w:lineRule="auto"/>
        <w:ind w:firstLine="709"/>
        <w:jc w:val="both"/>
        <w:rPr>
          <w:rFonts w:ascii="Times New Roman" w:hAnsi="Times New Roman" w:cs="Times New Roman"/>
          <w:sz w:val="28"/>
          <w:szCs w:val="28"/>
        </w:rPr>
      </w:pPr>
      <w:r w:rsidRPr="00400D38">
        <w:rPr>
          <w:rFonts w:ascii="Times New Roman" w:hAnsi="Times New Roman" w:cs="Times New Roman"/>
          <w:bCs/>
          <w:sz w:val="28"/>
          <w:szCs w:val="28"/>
        </w:rPr>
        <w:t xml:space="preserve">1. Наглядные </w:t>
      </w:r>
      <w:r w:rsidRPr="00400D38">
        <w:rPr>
          <w:rFonts w:ascii="Times New Roman" w:hAnsi="Times New Roman" w:cs="Times New Roman"/>
          <w:sz w:val="28"/>
          <w:szCs w:val="28"/>
        </w:rPr>
        <w:t>(</w:t>
      </w:r>
      <w:r w:rsidRPr="00400D38">
        <w:rPr>
          <w:rFonts w:ascii="Times New Roman" w:hAnsi="Times New Roman" w:cs="Times New Roman"/>
          <w:sz w:val="28"/>
          <w:szCs w:val="28"/>
        </w:rPr>
        <w:t>р</w:t>
      </w:r>
      <w:r w:rsidRPr="00400D38">
        <w:rPr>
          <w:rFonts w:ascii="Times New Roman" w:hAnsi="Times New Roman" w:cs="Times New Roman"/>
          <w:sz w:val="28"/>
          <w:szCs w:val="28"/>
        </w:rPr>
        <w:t xml:space="preserve">ассматривание иллюстраций, описание картин, рассказывание </w:t>
      </w:r>
      <w:r w:rsidRPr="00400D38">
        <w:rPr>
          <w:rFonts w:ascii="Times New Roman" w:hAnsi="Times New Roman" w:cs="Times New Roman"/>
          <w:sz w:val="28"/>
          <w:szCs w:val="28"/>
        </w:rPr>
        <w:t>наглядной опоре</w:t>
      </w:r>
      <w:r w:rsidR="006C0638" w:rsidRPr="00400D38">
        <w:rPr>
          <w:rFonts w:ascii="Times New Roman" w:hAnsi="Times New Roman" w:cs="Times New Roman"/>
          <w:sz w:val="28"/>
          <w:szCs w:val="28"/>
        </w:rPr>
        <w:t>, мультимедиа</w:t>
      </w:r>
      <w:r w:rsidRPr="00400D38">
        <w:rPr>
          <w:rFonts w:ascii="Times New Roman" w:hAnsi="Times New Roman" w:cs="Times New Roman"/>
          <w:sz w:val="28"/>
          <w:szCs w:val="28"/>
        </w:rPr>
        <w:t xml:space="preserve"> и др.)</w:t>
      </w:r>
      <w:r w:rsidRPr="00400D38">
        <w:rPr>
          <w:rFonts w:ascii="Times New Roman" w:hAnsi="Times New Roman" w:cs="Times New Roman"/>
          <w:sz w:val="28"/>
          <w:szCs w:val="28"/>
        </w:rPr>
        <w:t>.</w:t>
      </w:r>
    </w:p>
    <w:p w14:paraId="302D2005" w14:textId="392BCE83" w:rsidR="000F0415" w:rsidRPr="00400D38" w:rsidRDefault="000F0415" w:rsidP="000F0415">
      <w:pPr>
        <w:spacing w:after="0" w:line="240" w:lineRule="auto"/>
        <w:ind w:firstLine="709"/>
        <w:jc w:val="both"/>
        <w:rPr>
          <w:rFonts w:ascii="Times New Roman" w:hAnsi="Times New Roman" w:cs="Times New Roman"/>
          <w:sz w:val="28"/>
          <w:szCs w:val="28"/>
        </w:rPr>
      </w:pPr>
      <w:r w:rsidRPr="00400D38">
        <w:rPr>
          <w:rFonts w:ascii="Times New Roman" w:hAnsi="Times New Roman"/>
          <w:sz w:val="28"/>
          <w:szCs w:val="28"/>
        </w:rPr>
        <w:t>При составлении связного высказывания большую помощь могут оказать различного рода схемы и карточки-символы. К примеру, вопросительный знак; символ, обозначающий место действия и время действия; карточки со стрелками, обозначающие композицию сюжета; действующие лица, изображенные на картине; действия героев картины; цветовая палитра.</w:t>
      </w:r>
    </w:p>
    <w:p w14:paraId="2D187431" w14:textId="032E39CF" w:rsidR="006D76F7" w:rsidRPr="00400D38" w:rsidRDefault="006D76F7" w:rsidP="006D76F7">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sz w:val="28"/>
          <w:szCs w:val="28"/>
        </w:rPr>
        <w:t>2. Словесные:</w:t>
      </w:r>
    </w:p>
    <w:p w14:paraId="632C1910" w14:textId="2B8890C5" w:rsidR="006D76F7" w:rsidRPr="00400D38" w:rsidRDefault="00904A39" w:rsidP="00904A39">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2.1 </w:t>
      </w:r>
      <w:r w:rsidR="006D76F7" w:rsidRPr="00400D38">
        <w:rPr>
          <w:rFonts w:ascii="Times New Roman" w:hAnsi="Times New Roman" w:cs="Times New Roman"/>
          <w:bCs/>
          <w:sz w:val="28"/>
          <w:szCs w:val="28"/>
        </w:rPr>
        <w:t>Заучивание наизусть и групповое поочередное воспроизведение.</w:t>
      </w:r>
    </w:p>
    <w:p w14:paraId="2182ABC1" w14:textId="3485B60F" w:rsidR="00904A39" w:rsidRPr="00400D38" w:rsidRDefault="00904A39" w:rsidP="00904A39">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2.2 Анализ текста на раскрытие темы и основной мысли.</w:t>
      </w:r>
    </w:p>
    <w:p w14:paraId="0100BCAA" w14:textId="67D28F86" w:rsidR="00904A39" w:rsidRPr="00400D38" w:rsidRDefault="00904A39" w:rsidP="00904A39">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2.3 Исправление деформированного текста на дополнение связного высказывания.</w:t>
      </w:r>
    </w:p>
    <w:p w14:paraId="14CE3856" w14:textId="05419B1C" w:rsidR="00904A39" w:rsidRPr="00400D38" w:rsidRDefault="00904A39" w:rsidP="00904A39">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2.4 Переработка готового текста на отбор и систематизацию материала в соответствии с заданной композицией.</w:t>
      </w:r>
    </w:p>
    <w:p w14:paraId="1DA0F8EA" w14:textId="2652A053" w:rsidR="006D76F7" w:rsidRPr="00400D38" w:rsidRDefault="00904A39" w:rsidP="00904A39">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2.5 </w:t>
      </w:r>
      <w:r w:rsidR="006D76F7" w:rsidRPr="00400D38">
        <w:rPr>
          <w:rFonts w:ascii="Times New Roman" w:hAnsi="Times New Roman" w:cs="Times New Roman"/>
          <w:bCs/>
          <w:sz w:val="28"/>
          <w:szCs w:val="28"/>
        </w:rPr>
        <w:t>Чтение по ролям.</w:t>
      </w:r>
    </w:p>
    <w:p w14:paraId="0AED696B" w14:textId="28D0E29F" w:rsidR="006D76F7" w:rsidRPr="00400D38" w:rsidRDefault="00904A39" w:rsidP="00904A39">
      <w:pPr>
        <w:spacing w:after="0" w:line="240" w:lineRule="auto"/>
        <w:ind w:firstLine="709"/>
        <w:jc w:val="both"/>
        <w:rPr>
          <w:rFonts w:ascii="Times New Roman" w:hAnsi="Times New Roman" w:cs="Times New Roman"/>
          <w:bCs/>
          <w:sz w:val="28"/>
          <w:szCs w:val="28"/>
        </w:rPr>
      </w:pPr>
      <w:r w:rsidRPr="00400D38">
        <w:rPr>
          <w:rFonts w:ascii="Times New Roman" w:hAnsi="Times New Roman" w:cs="Times New Roman"/>
          <w:bCs/>
          <w:sz w:val="28"/>
          <w:szCs w:val="28"/>
        </w:rPr>
        <w:t>2.6 </w:t>
      </w:r>
      <w:r w:rsidR="006D76F7" w:rsidRPr="00400D38">
        <w:rPr>
          <w:rFonts w:ascii="Times New Roman" w:hAnsi="Times New Roman" w:cs="Times New Roman"/>
          <w:bCs/>
          <w:sz w:val="28"/>
          <w:szCs w:val="28"/>
        </w:rPr>
        <w:t>Составление рассказа по правилам.</w:t>
      </w:r>
    </w:p>
    <w:p w14:paraId="125742ED" w14:textId="4BCE8373" w:rsidR="009F4C0C" w:rsidRPr="00400D38" w:rsidRDefault="00CC4C19" w:rsidP="000B44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2.7 </w:t>
      </w:r>
      <w:bookmarkStart w:id="0" w:name="_GoBack"/>
      <w:bookmarkEnd w:id="0"/>
      <w:r w:rsidR="009F4C0C" w:rsidRPr="00400D38">
        <w:rPr>
          <w:rFonts w:ascii="Times New Roman" w:hAnsi="Times New Roman" w:cs="Times New Roman"/>
          <w:sz w:val="28"/>
          <w:szCs w:val="28"/>
        </w:rPr>
        <w:t>Написание сочинения-</w:t>
      </w:r>
      <w:r w:rsidR="009F4C0C" w:rsidRPr="00400D38">
        <w:rPr>
          <w:rFonts w:ascii="Times New Roman" w:hAnsi="Times New Roman" w:cs="Times New Roman"/>
          <w:sz w:val="28"/>
          <w:szCs w:val="28"/>
        </w:rPr>
        <w:t>миниатюры</w:t>
      </w:r>
      <w:r w:rsidR="000B449D" w:rsidRPr="00400D38">
        <w:rPr>
          <w:rFonts w:ascii="Times New Roman" w:hAnsi="Times New Roman" w:cs="Times New Roman"/>
          <w:sz w:val="28"/>
          <w:szCs w:val="28"/>
        </w:rPr>
        <w:t xml:space="preserve"> – небольшого по объему рассказа (до 8 предложений), но содержательного и завершенного с помощью языковых средств, выражающего авторские мысли и чувства. Типы таких работ могут быть следующие: </w:t>
      </w:r>
      <w:r w:rsidR="000B449D" w:rsidRPr="00400D38">
        <w:rPr>
          <w:rFonts w:ascii="Times New Roman" w:hAnsi="Times New Roman" w:cs="Times New Roman"/>
          <w:sz w:val="28"/>
          <w:szCs w:val="28"/>
        </w:rPr>
        <w:t>по воспоминаниям</w:t>
      </w:r>
      <w:r w:rsidR="000B449D" w:rsidRPr="00400D38">
        <w:rPr>
          <w:rFonts w:ascii="Times New Roman" w:hAnsi="Times New Roman" w:cs="Times New Roman"/>
          <w:sz w:val="28"/>
          <w:szCs w:val="28"/>
        </w:rPr>
        <w:t xml:space="preserve">, </w:t>
      </w:r>
      <w:r w:rsidR="008146C0" w:rsidRPr="00400D38">
        <w:rPr>
          <w:rFonts w:ascii="Times New Roman" w:hAnsi="Times New Roman" w:cs="Times New Roman"/>
          <w:sz w:val="28"/>
          <w:szCs w:val="28"/>
        </w:rPr>
        <w:t xml:space="preserve">аналогии, с опорой на имеющееся начало, по отдельным строкам, </w:t>
      </w:r>
      <w:r w:rsidR="000B449D" w:rsidRPr="00400D38">
        <w:rPr>
          <w:rFonts w:ascii="Times New Roman" w:hAnsi="Times New Roman" w:cs="Times New Roman"/>
          <w:sz w:val="28"/>
          <w:szCs w:val="28"/>
        </w:rPr>
        <w:t xml:space="preserve">как результат осмысленного наблюдения за каким-либо предметом. </w:t>
      </w:r>
      <w:r w:rsidR="009F4C0C" w:rsidRPr="00400D38">
        <w:rPr>
          <w:rFonts w:ascii="Times New Roman" w:hAnsi="Times New Roman" w:cs="Times New Roman"/>
          <w:sz w:val="28"/>
          <w:szCs w:val="28"/>
        </w:rPr>
        <w:t xml:space="preserve">Приемы: </w:t>
      </w:r>
      <w:r w:rsidR="000B449D" w:rsidRPr="00400D38">
        <w:rPr>
          <w:rFonts w:ascii="Times New Roman" w:hAnsi="Times New Roman" w:cs="Times New Roman"/>
          <w:sz w:val="28"/>
          <w:szCs w:val="28"/>
        </w:rPr>
        <w:t>анализа текстов-образцов</w:t>
      </w:r>
      <w:r w:rsidR="000B449D" w:rsidRPr="00400D38">
        <w:rPr>
          <w:rFonts w:ascii="Times New Roman" w:hAnsi="Times New Roman" w:cs="Times New Roman"/>
          <w:sz w:val="28"/>
          <w:szCs w:val="28"/>
        </w:rPr>
        <w:t xml:space="preserve">, </w:t>
      </w:r>
      <w:r w:rsidR="009F4C0C" w:rsidRPr="00400D38">
        <w:rPr>
          <w:rFonts w:ascii="Times New Roman" w:hAnsi="Times New Roman" w:cs="Times New Roman"/>
          <w:sz w:val="28"/>
          <w:szCs w:val="28"/>
        </w:rPr>
        <w:t>сотворчества, одновременная творческая работа, творческая работа по первой строке</w:t>
      </w:r>
      <w:r w:rsidR="000B449D" w:rsidRPr="00400D38">
        <w:rPr>
          <w:rFonts w:ascii="Times New Roman" w:hAnsi="Times New Roman" w:cs="Times New Roman"/>
          <w:sz w:val="28"/>
          <w:szCs w:val="28"/>
        </w:rPr>
        <w:t>.</w:t>
      </w:r>
    </w:p>
    <w:p w14:paraId="76B7FE42" w14:textId="77777777" w:rsidR="00DB357B" w:rsidRPr="00400D38" w:rsidRDefault="006D76F7" w:rsidP="000B449D">
      <w:pPr>
        <w:spacing w:after="0" w:line="240" w:lineRule="auto"/>
        <w:ind w:firstLine="709"/>
        <w:jc w:val="both"/>
        <w:rPr>
          <w:rFonts w:ascii="Times New Roman" w:hAnsi="Times New Roman" w:cs="Times New Roman"/>
          <w:sz w:val="28"/>
          <w:szCs w:val="28"/>
        </w:rPr>
      </w:pPr>
      <w:r w:rsidRPr="00400D38">
        <w:rPr>
          <w:rFonts w:ascii="Times New Roman" w:hAnsi="Times New Roman" w:cs="Times New Roman"/>
          <w:sz w:val="28"/>
          <w:szCs w:val="28"/>
        </w:rPr>
        <w:t xml:space="preserve">3. Практические: </w:t>
      </w:r>
    </w:p>
    <w:p w14:paraId="3E305455" w14:textId="7377AF15" w:rsidR="006D76F7" w:rsidRPr="00400D38" w:rsidRDefault="00DB357B" w:rsidP="000B449D">
      <w:pPr>
        <w:spacing w:after="0" w:line="240" w:lineRule="auto"/>
        <w:ind w:firstLine="709"/>
        <w:jc w:val="both"/>
        <w:rPr>
          <w:rFonts w:ascii="Times New Roman" w:hAnsi="Times New Roman" w:cs="Times New Roman"/>
          <w:sz w:val="28"/>
          <w:szCs w:val="28"/>
        </w:rPr>
      </w:pPr>
      <w:r w:rsidRPr="00400D38">
        <w:rPr>
          <w:rFonts w:ascii="Times New Roman" w:hAnsi="Times New Roman"/>
          <w:sz w:val="28"/>
          <w:szCs w:val="28"/>
        </w:rPr>
        <w:lastRenderedPageBreak/>
        <w:t xml:space="preserve">– </w:t>
      </w:r>
      <w:r w:rsidR="006D76F7" w:rsidRPr="00400D38">
        <w:rPr>
          <w:rFonts w:ascii="Times New Roman" w:hAnsi="Times New Roman" w:cs="Times New Roman"/>
          <w:sz w:val="28"/>
          <w:szCs w:val="28"/>
        </w:rPr>
        <w:t>дидактические и коммуникативные игры</w:t>
      </w:r>
      <w:r w:rsidR="000F0415" w:rsidRPr="00400D38">
        <w:rPr>
          <w:rFonts w:ascii="Times New Roman" w:hAnsi="Times New Roman" w:cs="Times New Roman"/>
          <w:sz w:val="28"/>
          <w:szCs w:val="28"/>
        </w:rPr>
        <w:t xml:space="preserve"> </w:t>
      </w:r>
      <w:r w:rsidR="000F0415" w:rsidRPr="00400D38">
        <w:rPr>
          <w:rFonts w:ascii="Times New Roman" w:hAnsi="Times New Roman" w:cs="Times New Roman"/>
          <w:sz w:val="28"/>
          <w:szCs w:val="28"/>
        </w:rPr>
        <w:t>с готовыми текстами</w:t>
      </w:r>
      <w:r w:rsidR="000F0415" w:rsidRPr="00400D38">
        <w:rPr>
          <w:rFonts w:ascii="Times New Roman" w:hAnsi="Times New Roman" w:cs="Times New Roman"/>
          <w:sz w:val="28"/>
          <w:szCs w:val="28"/>
        </w:rPr>
        <w:t>, с возможностью построения продуктивного высказывания</w:t>
      </w:r>
      <w:r w:rsidR="000932B9" w:rsidRPr="00400D38">
        <w:rPr>
          <w:rFonts w:ascii="Times New Roman" w:hAnsi="Times New Roman" w:cs="Times New Roman"/>
          <w:sz w:val="28"/>
          <w:szCs w:val="28"/>
        </w:rPr>
        <w:t xml:space="preserve"> (п</w:t>
      </w:r>
      <w:r w:rsidR="000932B9" w:rsidRPr="00400D38">
        <w:rPr>
          <w:rFonts w:ascii="Times New Roman" w:hAnsi="Times New Roman" w:cs="Times New Roman"/>
          <w:sz w:val="28"/>
          <w:szCs w:val="28"/>
        </w:rPr>
        <w:t>ри отборе игр необходимо руководствоваться следующими критериями: их адекватность содержанию обучения; универсальность; вариативность; игровая привлекательность</w:t>
      </w:r>
      <w:r w:rsidR="000932B9" w:rsidRPr="00400D38">
        <w:rPr>
          <w:rFonts w:ascii="Times New Roman" w:hAnsi="Times New Roman" w:cs="Times New Roman"/>
          <w:sz w:val="28"/>
          <w:szCs w:val="28"/>
        </w:rPr>
        <w:t>)</w:t>
      </w:r>
      <w:r w:rsidRPr="00400D38">
        <w:rPr>
          <w:rFonts w:ascii="Times New Roman" w:hAnsi="Times New Roman" w:cs="Times New Roman"/>
          <w:sz w:val="28"/>
          <w:szCs w:val="28"/>
        </w:rPr>
        <w:t>;</w:t>
      </w:r>
    </w:p>
    <w:p w14:paraId="4AE4D053" w14:textId="4F56C533" w:rsidR="00DB357B" w:rsidRPr="00400D38" w:rsidRDefault="00DB357B" w:rsidP="000B449D">
      <w:pPr>
        <w:spacing w:after="0" w:line="240" w:lineRule="auto"/>
        <w:ind w:firstLine="709"/>
        <w:jc w:val="both"/>
        <w:rPr>
          <w:rFonts w:ascii="Times New Roman" w:hAnsi="Times New Roman" w:cs="Times New Roman"/>
          <w:sz w:val="28"/>
          <w:szCs w:val="28"/>
        </w:rPr>
      </w:pPr>
      <w:r w:rsidRPr="00400D38">
        <w:rPr>
          <w:rFonts w:ascii="Times New Roman" w:hAnsi="Times New Roman"/>
          <w:sz w:val="28"/>
          <w:szCs w:val="28"/>
        </w:rPr>
        <w:t xml:space="preserve">– </w:t>
      </w:r>
      <w:r w:rsidRPr="00400D38">
        <w:rPr>
          <w:rFonts w:ascii="Times New Roman" w:hAnsi="Times New Roman" w:cs="Times New Roman"/>
          <w:sz w:val="28"/>
          <w:szCs w:val="28"/>
        </w:rPr>
        <w:t xml:space="preserve">проектная работа: </w:t>
      </w:r>
      <w:proofErr w:type="spellStart"/>
      <w:r w:rsidRPr="00400D38">
        <w:rPr>
          <w:rFonts w:ascii="Times New Roman" w:hAnsi="Times New Roman" w:cs="Times New Roman"/>
          <w:sz w:val="28"/>
          <w:szCs w:val="28"/>
        </w:rPr>
        <w:t>лингво</w:t>
      </w:r>
      <w:proofErr w:type="spellEnd"/>
      <w:r w:rsidRPr="00400D38">
        <w:rPr>
          <w:rFonts w:ascii="Times New Roman" w:hAnsi="Times New Roman" w:cs="Times New Roman"/>
          <w:sz w:val="28"/>
          <w:szCs w:val="28"/>
        </w:rPr>
        <w:t>-викторины, инсценировки текста, дискуссия, составление словаря и др.</w:t>
      </w:r>
      <w:r w:rsidR="00904A39" w:rsidRPr="00400D38">
        <w:rPr>
          <w:rFonts w:ascii="Times New Roman" w:hAnsi="Times New Roman" w:cs="Times New Roman"/>
          <w:sz w:val="28"/>
          <w:szCs w:val="28"/>
        </w:rPr>
        <w:t xml:space="preserve"> </w:t>
      </w:r>
      <w:r w:rsidR="00904A39" w:rsidRPr="00400D38">
        <w:rPr>
          <w:rFonts w:ascii="Times New Roman" w:hAnsi="Times New Roman" w:cs="Times New Roman"/>
          <w:sz w:val="28"/>
          <w:szCs w:val="28"/>
        </w:rPr>
        <w:t>[</w:t>
      </w:r>
      <w:r w:rsidR="00400D38">
        <w:rPr>
          <w:rFonts w:ascii="Times New Roman" w:hAnsi="Times New Roman" w:cs="Times New Roman"/>
          <w:sz w:val="28"/>
          <w:szCs w:val="28"/>
        </w:rPr>
        <w:t>2</w:t>
      </w:r>
      <w:r w:rsidR="00904A39" w:rsidRPr="00400D38">
        <w:rPr>
          <w:rFonts w:ascii="Times New Roman" w:hAnsi="Times New Roman" w:cs="Times New Roman"/>
          <w:sz w:val="28"/>
          <w:szCs w:val="28"/>
        </w:rPr>
        <w:t xml:space="preserve">; </w:t>
      </w:r>
      <w:r w:rsidR="00400D38">
        <w:rPr>
          <w:rFonts w:ascii="Times New Roman" w:hAnsi="Times New Roman" w:cs="Times New Roman"/>
          <w:sz w:val="28"/>
          <w:szCs w:val="28"/>
        </w:rPr>
        <w:t>3; 5</w:t>
      </w:r>
      <w:r w:rsidR="00904A39" w:rsidRPr="00400D38">
        <w:rPr>
          <w:rFonts w:ascii="Times New Roman" w:hAnsi="Times New Roman" w:cs="Times New Roman"/>
          <w:sz w:val="28"/>
          <w:szCs w:val="28"/>
        </w:rPr>
        <w:t>]</w:t>
      </w:r>
      <w:r w:rsidR="00904A39" w:rsidRPr="00400D38">
        <w:rPr>
          <w:rFonts w:ascii="Times New Roman" w:hAnsi="Times New Roman" w:cs="Times New Roman"/>
          <w:sz w:val="28"/>
          <w:szCs w:val="28"/>
        </w:rPr>
        <w:t>.</w:t>
      </w:r>
    </w:p>
    <w:p w14:paraId="182D5B35" w14:textId="6221920A" w:rsidR="008146C0" w:rsidRPr="00400D38" w:rsidRDefault="00DB357B" w:rsidP="000B449D">
      <w:pPr>
        <w:spacing w:after="0" w:line="240" w:lineRule="auto"/>
        <w:ind w:firstLine="709"/>
        <w:jc w:val="both"/>
        <w:rPr>
          <w:rFonts w:ascii="Times New Roman" w:hAnsi="Times New Roman" w:cs="Times New Roman"/>
          <w:sz w:val="28"/>
          <w:szCs w:val="28"/>
        </w:rPr>
      </w:pPr>
      <w:r w:rsidRPr="00400D38">
        <w:rPr>
          <w:rFonts w:ascii="Times New Roman" w:hAnsi="Times New Roman" w:cs="Times New Roman"/>
          <w:sz w:val="28"/>
          <w:szCs w:val="28"/>
        </w:rPr>
        <w:t>Таким образом,</w:t>
      </w:r>
      <w:r w:rsidR="003735EB" w:rsidRPr="00400D38">
        <w:rPr>
          <w:rFonts w:ascii="Times New Roman" w:hAnsi="Times New Roman" w:cs="Times New Roman"/>
          <w:sz w:val="28"/>
          <w:szCs w:val="28"/>
        </w:rPr>
        <w:t xml:space="preserve"> групповая работа выступает источником естественного развития связной речи на материале рабочей программы по русскому языку. Выполняя совместную деятельность, младшие школьники учатся строить свое высказывание в соответствии с ситуацией, правильно оформлять мысль для взаимной работы и достижения общей цели.</w:t>
      </w:r>
    </w:p>
    <w:p w14:paraId="1F10C33E" w14:textId="77777777" w:rsidR="008146C0" w:rsidRDefault="008146C0" w:rsidP="000B449D">
      <w:pPr>
        <w:spacing w:after="0" w:line="240" w:lineRule="auto"/>
        <w:ind w:firstLine="709"/>
        <w:jc w:val="both"/>
      </w:pPr>
    </w:p>
    <w:p w14:paraId="611EE3D5" w14:textId="77777777" w:rsidR="008146C0" w:rsidRDefault="008146C0" w:rsidP="000B449D">
      <w:pPr>
        <w:spacing w:after="0" w:line="240" w:lineRule="auto"/>
        <w:ind w:firstLine="709"/>
        <w:jc w:val="both"/>
      </w:pPr>
    </w:p>
    <w:p w14:paraId="2D902215" w14:textId="77777777" w:rsidR="0008495A" w:rsidRPr="0037091C" w:rsidRDefault="0008495A" w:rsidP="0008495A">
      <w:pPr>
        <w:spacing w:after="0" w:line="240" w:lineRule="auto"/>
        <w:ind w:firstLine="709"/>
        <w:jc w:val="center"/>
        <w:rPr>
          <w:rFonts w:ascii="Times New Roman" w:hAnsi="Times New Roman" w:cs="Times New Roman"/>
          <w:b/>
          <w:bCs/>
          <w:sz w:val="24"/>
          <w:szCs w:val="24"/>
        </w:rPr>
      </w:pPr>
      <w:r w:rsidRPr="0037091C">
        <w:rPr>
          <w:rFonts w:ascii="Times New Roman" w:hAnsi="Times New Roman" w:cs="Times New Roman"/>
          <w:b/>
          <w:bCs/>
          <w:sz w:val="24"/>
          <w:szCs w:val="24"/>
        </w:rPr>
        <w:t>Список использованной литературы</w:t>
      </w:r>
    </w:p>
    <w:p w14:paraId="46801055" w14:textId="77777777" w:rsidR="008146C0" w:rsidRDefault="008146C0" w:rsidP="000B449D">
      <w:pPr>
        <w:spacing w:after="0" w:line="240" w:lineRule="auto"/>
        <w:ind w:firstLine="709"/>
        <w:jc w:val="both"/>
      </w:pPr>
    </w:p>
    <w:p w14:paraId="6FE1A459" w14:textId="33465ED8" w:rsidR="00D315F2" w:rsidRPr="00212ABA" w:rsidRDefault="00D315F2" w:rsidP="00212ABA">
      <w:pPr>
        <w:pStyle w:val="a4"/>
        <w:numPr>
          <w:ilvl w:val="0"/>
          <w:numId w:val="10"/>
        </w:numPr>
        <w:tabs>
          <w:tab w:val="left" w:pos="993"/>
        </w:tabs>
        <w:spacing w:after="0" w:line="240" w:lineRule="auto"/>
        <w:ind w:left="0" w:firstLine="709"/>
        <w:jc w:val="both"/>
        <w:rPr>
          <w:rFonts w:ascii="Times New Roman" w:hAnsi="Times New Roman" w:cs="Times New Roman"/>
          <w:sz w:val="24"/>
          <w:szCs w:val="24"/>
        </w:rPr>
      </w:pPr>
      <w:r w:rsidRPr="00212ABA">
        <w:rPr>
          <w:rFonts w:ascii="Times New Roman" w:hAnsi="Times New Roman" w:cs="Times New Roman"/>
          <w:sz w:val="24"/>
          <w:szCs w:val="24"/>
        </w:rPr>
        <w:t xml:space="preserve">Архипова, С. В. Развитие связной речи у младших школьников с речевыми нарушениями средствами пассивной </w:t>
      </w:r>
      <w:proofErr w:type="spellStart"/>
      <w:r w:rsidRPr="00212ABA">
        <w:rPr>
          <w:rFonts w:ascii="Times New Roman" w:hAnsi="Times New Roman" w:cs="Times New Roman"/>
          <w:sz w:val="24"/>
          <w:szCs w:val="24"/>
        </w:rPr>
        <w:t>мульттерапии</w:t>
      </w:r>
      <w:proofErr w:type="spellEnd"/>
      <w:r w:rsidRPr="00212ABA">
        <w:rPr>
          <w:rFonts w:ascii="Times New Roman" w:hAnsi="Times New Roman" w:cs="Times New Roman"/>
          <w:sz w:val="24"/>
          <w:szCs w:val="24"/>
        </w:rPr>
        <w:t xml:space="preserve"> / С. В. Архипова, Н. Ю. Гришечкина. – </w:t>
      </w:r>
      <w:proofErr w:type="gramStart"/>
      <w:r w:rsidRPr="00212ABA">
        <w:rPr>
          <w:rFonts w:ascii="Times New Roman" w:hAnsi="Times New Roman" w:cs="Times New Roman"/>
          <w:sz w:val="24"/>
          <w:szCs w:val="24"/>
        </w:rPr>
        <w:t>Текст :</w:t>
      </w:r>
      <w:proofErr w:type="gramEnd"/>
      <w:r w:rsidRPr="00212ABA">
        <w:rPr>
          <w:rFonts w:ascii="Times New Roman" w:hAnsi="Times New Roman" w:cs="Times New Roman"/>
          <w:sz w:val="24"/>
          <w:szCs w:val="24"/>
        </w:rPr>
        <w:t xml:space="preserve"> непосредственный // Проблемы современного педагогического образования. – 2023. – №</w:t>
      </w:r>
      <w:r w:rsidR="00212ABA">
        <w:rPr>
          <w:rFonts w:ascii="Times New Roman" w:hAnsi="Times New Roman" w:cs="Times New Roman"/>
          <w:sz w:val="24"/>
          <w:szCs w:val="24"/>
        </w:rPr>
        <w:t xml:space="preserve"> </w:t>
      </w:r>
      <w:r w:rsidRPr="00212ABA">
        <w:rPr>
          <w:rFonts w:ascii="Times New Roman" w:hAnsi="Times New Roman" w:cs="Times New Roman"/>
          <w:sz w:val="24"/>
          <w:szCs w:val="24"/>
        </w:rPr>
        <w:t>78-1. – С. 33–6.</w:t>
      </w:r>
    </w:p>
    <w:p w14:paraId="39FF58B5" w14:textId="00A80621" w:rsidR="008146C0" w:rsidRPr="00212ABA" w:rsidRDefault="00904A39" w:rsidP="00212ABA">
      <w:pPr>
        <w:pStyle w:val="a4"/>
        <w:numPr>
          <w:ilvl w:val="0"/>
          <w:numId w:val="10"/>
        </w:numPr>
        <w:tabs>
          <w:tab w:val="left" w:pos="993"/>
        </w:tabs>
        <w:spacing w:after="0" w:line="240" w:lineRule="auto"/>
        <w:ind w:left="0" w:firstLine="709"/>
        <w:jc w:val="both"/>
        <w:rPr>
          <w:rFonts w:ascii="Times New Roman" w:hAnsi="Times New Roman" w:cs="Times New Roman"/>
          <w:sz w:val="24"/>
          <w:szCs w:val="24"/>
        </w:rPr>
      </w:pPr>
      <w:r w:rsidRPr="00212ABA">
        <w:rPr>
          <w:rFonts w:ascii="Times New Roman" w:hAnsi="Times New Roman" w:cs="Times New Roman"/>
          <w:sz w:val="24"/>
          <w:szCs w:val="24"/>
        </w:rPr>
        <w:t>Воронцова, И. К. Комплекс упражнений по развитию связной речи младших школьников на уроках русского языка / И. К. Воронцова</w:t>
      </w:r>
      <w:r w:rsidR="00D315F2" w:rsidRPr="00212ABA">
        <w:rPr>
          <w:rFonts w:ascii="Times New Roman" w:hAnsi="Times New Roman" w:cs="Times New Roman"/>
          <w:sz w:val="24"/>
          <w:szCs w:val="24"/>
        </w:rPr>
        <w:t xml:space="preserve">. </w:t>
      </w:r>
      <w:r w:rsidR="00D315F2" w:rsidRPr="00212ABA">
        <w:rPr>
          <w:rFonts w:ascii="Times New Roman" w:hAnsi="Times New Roman" w:cs="Times New Roman"/>
          <w:sz w:val="24"/>
          <w:szCs w:val="24"/>
        </w:rPr>
        <w:t xml:space="preserve">– </w:t>
      </w:r>
      <w:proofErr w:type="gramStart"/>
      <w:r w:rsidR="00D315F2" w:rsidRPr="00212ABA">
        <w:rPr>
          <w:rFonts w:ascii="Times New Roman" w:hAnsi="Times New Roman" w:cs="Times New Roman"/>
          <w:sz w:val="24"/>
          <w:szCs w:val="24"/>
        </w:rPr>
        <w:t>Текст :</w:t>
      </w:r>
      <w:proofErr w:type="gramEnd"/>
      <w:r w:rsidR="00D315F2" w:rsidRPr="00212ABA">
        <w:rPr>
          <w:rFonts w:ascii="Times New Roman" w:hAnsi="Times New Roman" w:cs="Times New Roman"/>
          <w:sz w:val="24"/>
          <w:szCs w:val="24"/>
        </w:rPr>
        <w:t xml:space="preserve"> непосредственный</w:t>
      </w:r>
      <w:r w:rsidRPr="00212ABA">
        <w:rPr>
          <w:rFonts w:ascii="Times New Roman" w:hAnsi="Times New Roman" w:cs="Times New Roman"/>
          <w:sz w:val="24"/>
          <w:szCs w:val="24"/>
        </w:rPr>
        <w:t xml:space="preserve"> // Филологическое образование в период детства. – 2013. – </w:t>
      </w:r>
      <w:r w:rsidR="00D315F2" w:rsidRPr="00212ABA">
        <w:rPr>
          <w:rFonts w:ascii="Times New Roman" w:hAnsi="Times New Roman" w:cs="Times New Roman"/>
          <w:sz w:val="24"/>
          <w:szCs w:val="24"/>
        </w:rPr>
        <w:t>Т. 20. – С. 23</w:t>
      </w:r>
      <w:r w:rsidR="00D315F2" w:rsidRPr="00212ABA">
        <w:rPr>
          <w:rFonts w:ascii="Times New Roman" w:hAnsi="Times New Roman" w:cs="Times New Roman"/>
          <w:sz w:val="24"/>
          <w:szCs w:val="24"/>
        </w:rPr>
        <w:t>–</w:t>
      </w:r>
      <w:r w:rsidR="00D315F2" w:rsidRPr="00212ABA">
        <w:rPr>
          <w:rFonts w:ascii="Times New Roman" w:hAnsi="Times New Roman" w:cs="Times New Roman"/>
          <w:sz w:val="24"/>
          <w:szCs w:val="24"/>
        </w:rPr>
        <w:t xml:space="preserve">25. </w:t>
      </w:r>
    </w:p>
    <w:p w14:paraId="0FC0926F" w14:textId="77777777" w:rsidR="00D315F2" w:rsidRPr="00212ABA" w:rsidRDefault="008146C0" w:rsidP="00212ABA">
      <w:pPr>
        <w:pStyle w:val="a4"/>
        <w:numPr>
          <w:ilvl w:val="0"/>
          <w:numId w:val="10"/>
        </w:numPr>
        <w:tabs>
          <w:tab w:val="left" w:pos="993"/>
        </w:tabs>
        <w:spacing w:after="0" w:line="240" w:lineRule="auto"/>
        <w:ind w:left="0" w:firstLine="709"/>
        <w:jc w:val="both"/>
        <w:rPr>
          <w:rFonts w:ascii="Times New Roman" w:hAnsi="Times New Roman" w:cs="Times New Roman"/>
          <w:bCs/>
          <w:sz w:val="24"/>
          <w:szCs w:val="24"/>
        </w:rPr>
      </w:pPr>
      <w:r w:rsidRPr="00212ABA">
        <w:rPr>
          <w:rFonts w:ascii="Times New Roman" w:hAnsi="Times New Roman" w:cs="Times New Roman"/>
          <w:sz w:val="24"/>
          <w:szCs w:val="24"/>
        </w:rPr>
        <w:t xml:space="preserve">Елисеева В.Е. Сочинение-миниатюра как средство развития речевой компетентности младших школьников // Роль риторики и культуры речи в реализации приоритетных национальных </w:t>
      </w:r>
      <w:proofErr w:type="gramStart"/>
      <w:r w:rsidRPr="00212ABA">
        <w:rPr>
          <w:rFonts w:ascii="Times New Roman" w:hAnsi="Times New Roman" w:cs="Times New Roman"/>
          <w:sz w:val="24"/>
          <w:szCs w:val="24"/>
        </w:rPr>
        <w:t>проектов</w:t>
      </w:r>
      <w:r w:rsidR="00D315F2" w:rsidRPr="00212ABA">
        <w:rPr>
          <w:rFonts w:ascii="Times New Roman" w:hAnsi="Times New Roman" w:cs="Times New Roman"/>
          <w:sz w:val="24"/>
          <w:szCs w:val="24"/>
        </w:rPr>
        <w:t xml:space="preserve"> </w:t>
      </w:r>
      <w:r w:rsidRPr="00212ABA">
        <w:rPr>
          <w:rFonts w:ascii="Times New Roman" w:hAnsi="Times New Roman" w:cs="Times New Roman"/>
          <w:sz w:val="24"/>
          <w:szCs w:val="24"/>
        </w:rPr>
        <w:t>:</w:t>
      </w:r>
      <w:proofErr w:type="gramEnd"/>
      <w:r w:rsidRPr="00212ABA">
        <w:rPr>
          <w:rFonts w:ascii="Times New Roman" w:hAnsi="Times New Roman" w:cs="Times New Roman"/>
          <w:sz w:val="24"/>
          <w:szCs w:val="24"/>
        </w:rPr>
        <w:t xml:space="preserve"> </w:t>
      </w:r>
      <w:r w:rsidR="00D315F2" w:rsidRPr="00212ABA">
        <w:rPr>
          <w:rFonts w:ascii="Times New Roman" w:hAnsi="Times New Roman" w:cs="Times New Roman"/>
          <w:sz w:val="24"/>
          <w:szCs w:val="24"/>
        </w:rPr>
        <w:t>м</w:t>
      </w:r>
      <w:r w:rsidRPr="00212ABA">
        <w:rPr>
          <w:rFonts w:ascii="Times New Roman" w:hAnsi="Times New Roman" w:cs="Times New Roman"/>
          <w:sz w:val="24"/>
          <w:szCs w:val="24"/>
        </w:rPr>
        <w:t>атериалы докладов</w:t>
      </w:r>
      <w:r w:rsidR="00D315F2" w:rsidRPr="00212ABA">
        <w:rPr>
          <w:rFonts w:ascii="Times New Roman" w:hAnsi="Times New Roman" w:cs="Times New Roman"/>
          <w:sz w:val="24"/>
          <w:szCs w:val="24"/>
        </w:rPr>
        <w:t>, 29-3 1 января 2008 г.</w:t>
      </w:r>
      <w:r w:rsidRPr="00212ABA">
        <w:rPr>
          <w:rFonts w:ascii="Times New Roman" w:hAnsi="Times New Roman" w:cs="Times New Roman"/>
          <w:sz w:val="24"/>
          <w:szCs w:val="24"/>
        </w:rPr>
        <w:t xml:space="preserve"> / </w:t>
      </w:r>
      <w:r w:rsidR="00D315F2" w:rsidRPr="00212ABA">
        <w:rPr>
          <w:rFonts w:ascii="Times New Roman" w:hAnsi="Times New Roman" w:cs="Times New Roman"/>
          <w:sz w:val="24"/>
          <w:szCs w:val="24"/>
        </w:rPr>
        <w:t>п</w:t>
      </w:r>
      <w:r w:rsidRPr="00212ABA">
        <w:rPr>
          <w:rFonts w:ascii="Times New Roman" w:hAnsi="Times New Roman" w:cs="Times New Roman"/>
          <w:sz w:val="24"/>
          <w:szCs w:val="24"/>
        </w:rPr>
        <w:t>од ред</w:t>
      </w:r>
      <w:r w:rsidR="00D315F2" w:rsidRPr="00212ABA">
        <w:rPr>
          <w:rFonts w:ascii="Times New Roman" w:hAnsi="Times New Roman" w:cs="Times New Roman"/>
          <w:sz w:val="24"/>
          <w:szCs w:val="24"/>
        </w:rPr>
        <w:t>акцией</w:t>
      </w:r>
      <w:r w:rsidRPr="00212ABA">
        <w:rPr>
          <w:rFonts w:ascii="Times New Roman" w:hAnsi="Times New Roman" w:cs="Times New Roman"/>
          <w:sz w:val="24"/>
          <w:szCs w:val="24"/>
        </w:rPr>
        <w:t xml:space="preserve"> М.</w:t>
      </w:r>
      <w:r w:rsidR="00D315F2" w:rsidRPr="00212ABA">
        <w:rPr>
          <w:rFonts w:ascii="Times New Roman" w:hAnsi="Times New Roman" w:cs="Times New Roman"/>
          <w:sz w:val="24"/>
          <w:szCs w:val="24"/>
        </w:rPr>
        <w:t xml:space="preserve"> Р. </w:t>
      </w:r>
      <w:proofErr w:type="spellStart"/>
      <w:r w:rsidR="00D315F2" w:rsidRPr="00212ABA">
        <w:rPr>
          <w:rFonts w:ascii="Times New Roman" w:hAnsi="Times New Roman" w:cs="Times New Roman"/>
          <w:sz w:val="24"/>
          <w:szCs w:val="24"/>
        </w:rPr>
        <w:t>Савовой</w:t>
      </w:r>
      <w:proofErr w:type="spellEnd"/>
      <w:r w:rsidR="00D315F2" w:rsidRPr="00212ABA">
        <w:rPr>
          <w:rFonts w:ascii="Times New Roman" w:hAnsi="Times New Roman" w:cs="Times New Roman"/>
          <w:sz w:val="24"/>
          <w:szCs w:val="24"/>
        </w:rPr>
        <w:t xml:space="preserve">. – </w:t>
      </w:r>
      <w:proofErr w:type="gramStart"/>
      <w:r w:rsidR="00D315F2" w:rsidRPr="00212ABA">
        <w:rPr>
          <w:rFonts w:ascii="Times New Roman" w:hAnsi="Times New Roman" w:cs="Times New Roman"/>
          <w:sz w:val="24"/>
          <w:szCs w:val="24"/>
        </w:rPr>
        <w:t xml:space="preserve">Москва </w:t>
      </w:r>
      <w:r w:rsidRPr="00212ABA">
        <w:rPr>
          <w:rFonts w:ascii="Times New Roman" w:hAnsi="Times New Roman" w:cs="Times New Roman"/>
          <w:sz w:val="24"/>
          <w:szCs w:val="24"/>
        </w:rPr>
        <w:t>:</w:t>
      </w:r>
      <w:proofErr w:type="gramEnd"/>
      <w:r w:rsidRPr="00212ABA">
        <w:rPr>
          <w:rFonts w:ascii="Times New Roman" w:hAnsi="Times New Roman" w:cs="Times New Roman"/>
          <w:sz w:val="24"/>
          <w:szCs w:val="24"/>
        </w:rPr>
        <w:t xml:space="preserve"> МПГУ, 2008. </w:t>
      </w:r>
      <w:r w:rsidR="00D315F2" w:rsidRPr="00212ABA">
        <w:rPr>
          <w:rFonts w:ascii="Times New Roman" w:hAnsi="Times New Roman" w:cs="Times New Roman"/>
          <w:sz w:val="24"/>
          <w:szCs w:val="24"/>
        </w:rPr>
        <w:t>–</w:t>
      </w:r>
      <w:r w:rsidRPr="00212ABA">
        <w:rPr>
          <w:rFonts w:ascii="Times New Roman" w:hAnsi="Times New Roman" w:cs="Times New Roman"/>
          <w:sz w:val="24"/>
          <w:szCs w:val="24"/>
        </w:rPr>
        <w:t xml:space="preserve"> С. 130</w:t>
      </w:r>
      <w:r w:rsidR="00D315F2" w:rsidRPr="00212ABA">
        <w:rPr>
          <w:rFonts w:ascii="Times New Roman" w:hAnsi="Times New Roman" w:cs="Times New Roman"/>
          <w:sz w:val="24"/>
          <w:szCs w:val="24"/>
        </w:rPr>
        <w:t>–</w:t>
      </w:r>
      <w:r w:rsidRPr="00212ABA">
        <w:rPr>
          <w:rFonts w:ascii="Times New Roman" w:hAnsi="Times New Roman" w:cs="Times New Roman"/>
          <w:sz w:val="24"/>
          <w:szCs w:val="24"/>
        </w:rPr>
        <w:t>131.</w:t>
      </w:r>
    </w:p>
    <w:p w14:paraId="311995CE" w14:textId="69BE52D6" w:rsidR="00D315F2" w:rsidRPr="00212ABA" w:rsidRDefault="00D315F2" w:rsidP="00212ABA">
      <w:pPr>
        <w:pStyle w:val="a4"/>
        <w:numPr>
          <w:ilvl w:val="0"/>
          <w:numId w:val="10"/>
        </w:numPr>
        <w:tabs>
          <w:tab w:val="left" w:pos="993"/>
        </w:tabs>
        <w:spacing w:after="0" w:line="240" w:lineRule="auto"/>
        <w:ind w:left="0" w:firstLine="709"/>
        <w:jc w:val="both"/>
        <w:rPr>
          <w:rFonts w:ascii="Times New Roman" w:hAnsi="Times New Roman" w:cs="Times New Roman"/>
          <w:bCs/>
          <w:sz w:val="24"/>
          <w:szCs w:val="24"/>
        </w:rPr>
      </w:pPr>
      <w:proofErr w:type="spellStart"/>
      <w:r w:rsidRPr="00212ABA">
        <w:rPr>
          <w:rFonts w:ascii="Times New Roman" w:hAnsi="Times New Roman" w:cs="Times New Roman"/>
          <w:sz w:val="24"/>
          <w:szCs w:val="24"/>
        </w:rPr>
        <w:t>Находкина</w:t>
      </w:r>
      <w:proofErr w:type="spellEnd"/>
      <w:r w:rsidRPr="00212ABA">
        <w:rPr>
          <w:rFonts w:ascii="Times New Roman" w:hAnsi="Times New Roman" w:cs="Times New Roman"/>
          <w:sz w:val="24"/>
          <w:szCs w:val="24"/>
        </w:rPr>
        <w:t xml:space="preserve">, М. Д. Развитие связной речи у младших школьников в словесно-творческой </w:t>
      </w:r>
      <w:proofErr w:type="gramStart"/>
      <w:r w:rsidRPr="00212ABA">
        <w:rPr>
          <w:rFonts w:ascii="Times New Roman" w:hAnsi="Times New Roman" w:cs="Times New Roman"/>
          <w:sz w:val="24"/>
          <w:szCs w:val="24"/>
        </w:rPr>
        <w:t>деятельности :</w:t>
      </w:r>
      <w:proofErr w:type="gramEnd"/>
      <w:r w:rsidRPr="00212ABA">
        <w:rPr>
          <w:rFonts w:ascii="Times New Roman" w:hAnsi="Times New Roman" w:cs="Times New Roman"/>
          <w:sz w:val="24"/>
          <w:szCs w:val="24"/>
        </w:rPr>
        <w:t xml:space="preserve"> монография / М. Д. </w:t>
      </w:r>
      <w:proofErr w:type="spellStart"/>
      <w:r w:rsidRPr="00212ABA">
        <w:rPr>
          <w:rFonts w:ascii="Times New Roman" w:hAnsi="Times New Roman" w:cs="Times New Roman"/>
          <w:sz w:val="24"/>
          <w:szCs w:val="24"/>
        </w:rPr>
        <w:t>Находкина</w:t>
      </w:r>
      <w:proofErr w:type="spellEnd"/>
      <w:r w:rsidRPr="00212ABA">
        <w:rPr>
          <w:rFonts w:ascii="Times New Roman" w:hAnsi="Times New Roman" w:cs="Times New Roman"/>
          <w:sz w:val="24"/>
          <w:szCs w:val="24"/>
        </w:rPr>
        <w:t xml:space="preserve">. – </w:t>
      </w:r>
      <w:proofErr w:type="gramStart"/>
      <w:r w:rsidRPr="00212ABA">
        <w:rPr>
          <w:rFonts w:ascii="Times New Roman" w:hAnsi="Times New Roman" w:cs="Times New Roman"/>
          <w:sz w:val="24"/>
          <w:szCs w:val="24"/>
        </w:rPr>
        <w:t>Москва :</w:t>
      </w:r>
      <w:proofErr w:type="gramEnd"/>
      <w:r w:rsidRPr="00212ABA">
        <w:rPr>
          <w:rFonts w:ascii="Times New Roman" w:hAnsi="Times New Roman" w:cs="Times New Roman"/>
          <w:sz w:val="24"/>
          <w:szCs w:val="24"/>
        </w:rPr>
        <w:t xml:space="preserve"> Северо-восточный федеральный ун-т им. М. К. </w:t>
      </w:r>
      <w:proofErr w:type="spellStart"/>
      <w:r w:rsidRPr="00212ABA">
        <w:rPr>
          <w:rFonts w:ascii="Times New Roman" w:hAnsi="Times New Roman" w:cs="Times New Roman"/>
          <w:sz w:val="24"/>
          <w:szCs w:val="24"/>
        </w:rPr>
        <w:t>Аммосова</w:t>
      </w:r>
      <w:proofErr w:type="spellEnd"/>
      <w:r w:rsidRPr="00212ABA">
        <w:rPr>
          <w:rFonts w:ascii="Times New Roman" w:hAnsi="Times New Roman" w:cs="Times New Roman"/>
          <w:sz w:val="24"/>
          <w:szCs w:val="24"/>
        </w:rPr>
        <w:t xml:space="preserve">, 2010. – 117 с. – ISBN 978-5-7017-1590-3. – </w:t>
      </w:r>
      <w:proofErr w:type="gramStart"/>
      <w:r w:rsidRPr="00212ABA">
        <w:rPr>
          <w:rFonts w:ascii="Times New Roman" w:hAnsi="Times New Roman" w:cs="Times New Roman"/>
          <w:sz w:val="24"/>
          <w:szCs w:val="24"/>
        </w:rPr>
        <w:t>Текст :</w:t>
      </w:r>
      <w:proofErr w:type="gramEnd"/>
      <w:r w:rsidRPr="00212ABA">
        <w:rPr>
          <w:rFonts w:ascii="Times New Roman" w:hAnsi="Times New Roman" w:cs="Times New Roman"/>
          <w:sz w:val="24"/>
          <w:szCs w:val="24"/>
        </w:rPr>
        <w:t xml:space="preserve"> непосредственный.</w:t>
      </w:r>
    </w:p>
    <w:p w14:paraId="46CD002C" w14:textId="47FB0E4B" w:rsidR="000B449D" w:rsidRPr="00212ABA" w:rsidRDefault="00DB357B" w:rsidP="00212ABA">
      <w:pPr>
        <w:pStyle w:val="a4"/>
        <w:numPr>
          <w:ilvl w:val="0"/>
          <w:numId w:val="10"/>
        </w:numPr>
        <w:tabs>
          <w:tab w:val="left" w:pos="993"/>
        </w:tabs>
        <w:spacing w:after="0" w:line="240" w:lineRule="auto"/>
        <w:ind w:left="0" w:firstLine="709"/>
        <w:jc w:val="both"/>
        <w:rPr>
          <w:rFonts w:ascii="Times New Roman" w:hAnsi="Times New Roman" w:cs="Times New Roman"/>
          <w:bCs/>
          <w:sz w:val="24"/>
          <w:szCs w:val="24"/>
        </w:rPr>
      </w:pPr>
      <w:proofErr w:type="spellStart"/>
      <w:r w:rsidRPr="00212ABA">
        <w:rPr>
          <w:rFonts w:ascii="Times New Roman" w:hAnsi="Times New Roman" w:cs="Times New Roman"/>
          <w:bCs/>
          <w:sz w:val="24"/>
          <w:szCs w:val="24"/>
        </w:rPr>
        <w:t>Шаймухамбетова</w:t>
      </w:r>
      <w:proofErr w:type="spellEnd"/>
      <w:r w:rsidRPr="00212ABA">
        <w:rPr>
          <w:rFonts w:ascii="Times New Roman" w:hAnsi="Times New Roman" w:cs="Times New Roman"/>
          <w:bCs/>
          <w:sz w:val="24"/>
          <w:szCs w:val="24"/>
        </w:rPr>
        <w:t xml:space="preserve">, А. Н. Развитие связной речи обучающихся: проекты и проектные задания на уроках и внеурочных </w:t>
      </w:r>
      <w:r w:rsidR="00400D38">
        <w:rPr>
          <w:rFonts w:ascii="Times New Roman" w:hAnsi="Times New Roman" w:cs="Times New Roman"/>
          <w:bCs/>
          <w:sz w:val="24"/>
          <w:szCs w:val="24"/>
        </w:rPr>
        <w:t>занятиях по русскому языку / А. </w:t>
      </w:r>
      <w:r w:rsidRPr="00212ABA">
        <w:rPr>
          <w:rFonts w:ascii="Times New Roman" w:hAnsi="Times New Roman" w:cs="Times New Roman"/>
          <w:bCs/>
          <w:sz w:val="24"/>
          <w:szCs w:val="24"/>
        </w:rPr>
        <w:t>Н.</w:t>
      </w:r>
      <w:r w:rsidR="00400D38">
        <w:rPr>
          <w:rFonts w:ascii="Times New Roman" w:hAnsi="Times New Roman" w:cs="Times New Roman"/>
          <w:bCs/>
          <w:sz w:val="24"/>
          <w:szCs w:val="24"/>
        </w:rPr>
        <w:t> </w:t>
      </w:r>
      <w:proofErr w:type="spellStart"/>
      <w:r w:rsidRPr="00212ABA">
        <w:rPr>
          <w:rFonts w:ascii="Times New Roman" w:hAnsi="Times New Roman" w:cs="Times New Roman"/>
          <w:bCs/>
          <w:sz w:val="24"/>
          <w:szCs w:val="24"/>
        </w:rPr>
        <w:t>Шаймухамбетова</w:t>
      </w:r>
      <w:proofErr w:type="spellEnd"/>
      <w:r w:rsidRPr="00212ABA">
        <w:rPr>
          <w:rFonts w:ascii="Times New Roman" w:hAnsi="Times New Roman" w:cs="Times New Roman"/>
          <w:bCs/>
          <w:sz w:val="24"/>
          <w:szCs w:val="24"/>
        </w:rPr>
        <w:t xml:space="preserve"> // Гуманитарный научный вестник. – 2021. – № 6. – С. 80</w:t>
      </w:r>
      <w:r w:rsidR="00D315F2" w:rsidRPr="00212ABA">
        <w:rPr>
          <w:rFonts w:ascii="Times New Roman" w:hAnsi="Times New Roman" w:cs="Times New Roman"/>
          <w:sz w:val="24"/>
          <w:szCs w:val="24"/>
        </w:rPr>
        <w:t>–</w:t>
      </w:r>
      <w:r w:rsidRPr="00212ABA">
        <w:rPr>
          <w:rFonts w:ascii="Times New Roman" w:hAnsi="Times New Roman" w:cs="Times New Roman"/>
          <w:bCs/>
          <w:sz w:val="24"/>
          <w:szCs w:val="24"/>
        </w:rPr>
        <w:t xml:space="preserve">85. </w:t>
      </w:r>
    </w:p>
    <w:p w14:paraId="418C71AC" w14:textId="77777777" w:rsidR="000B449D" w:rsidRPr="00D315F2" w:rsidRDefault="000B449D" w:rsidP="007F2E74">
      <w:pPr>
        <w:spacing w:after="0" w:line="240" w:lineRule="auto"/>
        <w:ind w:firstLine="709"/>
        <w:jc w:val="center"/>
        <w:rPr>
          <w:rFonts w:ascii="Times New Roman" w:hAnsi="Times New Roman" w:cs="Times New Roman"/>
          <w:b/>
          <w:bCs/>
          <w:sz w:val="28"/>
          <w:szCs w:val="28"/>
        </w:rPr>
      </w:pPr>
    </w:p>
    <w:p w14:paraId="43F1BD95" w14:textId="77777777" w:rsidR="000B449D" w:rsidRPr="00D315F2" w:rsidRDefault="000B449D" w:rsidP="007F2E74">
      <w:pPr>
        <w:spacing w:after="0" w:line="240" w:lineRule="auto"/>
        <w:ind w:firstLine="709"/>
        <w:jc w:val="center"/>
        <w:rPr>
          <w:rFonts w:ascii="Times New Roman" w:hAnsi="Times New Roman" w:cs="Times New Roman"/>
          <w:b/>
          <w:bCs/>
          <w:sz w:val="28"/>
          <w:szCs w:val="28"/>
        </w:rPr>
      </w:pPr>
    </w:p>
    <w:p w14:paraId="2C02DEC3" w14:textId="77777777" w:rsidR="000B449D" w:rsidRPr="00D315F2" w:rsidRDefault="000B449D" w:rsidP="007F2E74">
      <w:pPr>
        <w:spacing w:after="0" w:line="240" w:lineRule="auto"/>
        <w:ind w:firstLine="709"/>
        <w:jc w:val="center"/>
        <w:rPr>
          <w:rFonts w:ascii="Times New Roman" w:hAnsi="Times New Roman" w:cs="Times New Roman"/>
          <w:b/>
          <w:bCs/>
          <w:sz w:val="28"/>
          <w:szCs w:val="28"/>
        </w:rPr>
      </w:pPr>
    </w:p>
    <w:p w14:paraId="3FA626F1" w14:textId="77777777" w:rsidR="000B449D" w:rsidRPr="00D315F2" w:rsidRDefault="000B449D" w:rsidP="007F2E74">
      <w:pPr>
        <w:spacing w:after="0" w:line="240" w:lineRule="auto"/>
        <w:ind w:firstLine="709"/>
        <w:jc w:val="center"/>
        <w:rPr>
          <w:rFonts w:ascii="Times New Roman" w:hAnsi="Times New Roman" w:cs="Times New Roman"/>
          <w:b/>
          <w:bCs/>
          <w:sz w:val="28"/>
          <w:szCs w:val="28"/>
        </w:rPr>
      </w:pPr>
    </w:p>
    <w:p w14:paraId="6430B13B" w14:textId="77777777" w:rsidR="000B449D" w:rsidRPr="00D315F2" w:rsidRDefault="000B449D" w:rsidP="007F2E74">
      <w:pPr>
        <w:spacing w:after="0" w:line="240" w:lineRule="auto"/>
        <w:ind w:firstLine="709"/>
        <w:jc w:val="center"/>
        <w:rPr>
          <w:rFonts w:ascii="Times New Roman" w:hAnsi="Times New Roman" w:cs="Times New Roman"/>
          <w:b/>
          <w:bCs/>
          <w:sz w:val="28"/>
          <w:szCs w:val="28"/>
        </w:rPr>
      </w:pPr>
    </w:p>
    <w:p w14:paraId="3B0C21CA" w14:textId="77777777" w:rsidR="000B449D" w:rsidRPr="00D315F2" w:rsidRDefault="000B449D" w:rsidP="007F2E74">
      <w:pPr>
        <w:spacing w:after="0" w:line="240" w:lineRule="auto"/>
        <w:ind w:firstLine="709"/>
        <w:jc w:val="center"/>
        <w:rPr>
          <w:rFonts w:ascii="Times New Roman" w:hAnsi="Times New Roman" w:cs="Times New Roman"/>
          <w:b/>
          <w:bCs/>
          <w:sz w:val="28"/>
          <w:szCs w:val="28"/>
        </w:rPr>
      </w:pPr>
    </w:p>
    <w:p w14:paraId="0E345E17" w14:textId="77777777" w:rsidR="00EE774E" w:rsidRDefault="00EE774E" w:rsidP="007F2E74">
      <w:pPr>
        <w:spacing w:after="0" w:line="240" w:lineRule="auto"/>
        <w:ind w:firstLine="709"/>
        <w:jc w:val="center"/>
        <w:rPr>
          <w:rFonts w:ascii="Times New Roman" w:hAnsi="Times New Roman" w:cs="Times New Roman"/>
          <w:b/>
          <w:bCs/>
          <w:color w:val="FF0000"/>
          <w:sz w:val="24"/>
          <w:szCs w:val="24"/>
        </w:rPr>
      </w:pPr>
    </w:p>
    <w:sectPr w:rsidR="00EE774E" w:rsidSect="001C28A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11B85"/>
    <w:multiLevelType w:val="hybridMultilevel"/>
    <w:tmpl w:val="06F07F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5A65EFB"/>
    <w:multiLevelType w:val="hybridMultilevel"/>
    <w:tmpl w:val="3E9650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A947A49"/>
    <w:multiLevelType w:val="hybridMultilevel"/>
    <w:tmpl w:val="17D822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E2F21C1"/>
    <w:multiLevelType w:val="hybridMultilevel"/>
    <w:tmpl w:val="492481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3203E94"/>
    <w:multiLevelType w:val="hybridMultilevel"/>
    <w:tmpl w:val="E816431E"/>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6A841A54"/>
    <w:multiLevelType w:val="hybridMultilevel"/>
    <w:tmpl w:val="64C0B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E864FF2"/>
    <w:multiLevelType w:val="hybridMultilevel"/>
    <w:tmpl w:val="7DE67726"/>
    <w:lvl w:ilvl="0" w:tplc="4912C3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F585D17"/>
    <w:multiLevelType w:val="hybridMultilevel"/>
    <w:tmpl w:val="2F566FFE"/>
    <w:lvl w:ilvl="0" w:tplc="4912C3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D51504E"/>
    <w:multiLevelType w:val="hybridMultilevel"/>
    <w:tmpl w:val="F5C64A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F024FB2"/>
    <w:multiLevelType w:val="multilevel"/>
    <w:tmpl w:val="3A7E8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0"/>
  </w:num>
  <w:num w:numId="5">
    <w:abstractNumId w:val="8"/>
  </w:num>
  <w:num w:numId="6">
    <w:abstractNumId w:val="6"/>
  </w:num>
  <w:num w:numId="7">
    <w:abstractNumId w:val="7"/>
  </w:num>
  <w:num w:numId="8">
    <w:abstractNumId w:val="5"/>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4C3"/>
    <w:rsid w:val="000044BD"/>
    <w:rsid w:val="0001498F"/>
    <w:rsid w:val="0008495A"/>
    <w:rsid w:val="000932B9"/>
    <w:rsid w:val="0009562B"/>
    <w:rsid w:val="000A0CC3"/>
    <w:rsid w:val="000A4CDC"/>
    <w:rsid w:val="000A5D51"/>
    <w:rsid w:val="000B449D"/>
    <w:rsid w:val="000C6455"/>
    <w:rsid w:val="000D54FD"/>
    <w:rsid w:val="000F0415"/>
    <w:rsid w:val="00103325"/>
    <w:rsid w:val="0010387F"/>
    <w:rsid w:val="00120DA9"/>
    <w:rsid w:val="00155B0B"/>
    <w:rsid w:val="00156319"/>
    <w:rsid w:val="00163018"/>
    <w:rsid w:val="0016457A"/>
    <w:rsid w:val="00196A60"/>
    <w:rsid w:val="001C28AF"/>
    <w:rsid w:val="001D2BB5"/>
    <w:rsid w:val="00212ABA"/>
    <w:rsid w:val="002305DE"/>
    <w:rsid w:val="00234777"/>
    <w:rsid w:val="0023518D"/>
    <w:rsid w:val="00275925"/>
    <w:rsid w:val="002A7B35"/>
    <w:rsid w:val="002D2F38"/>
    <w:rsid w:val="002D7FEB"/>
    <w:rsid w:val="003061AE"/>
    <w:rsid w:val="00323922"/>
    <w:rsid w:val="0032522C"/>
    <w:rsid w:val="00352A6B"/>
    <w:rsid w:val="00361061"/>
    <w:rsid w:val="00367546"/>
    <w:rsid w:val="0037091C"/>
    <w:rsid w:val="003735EB"/>
    <w:rsid w:val="00392A8C"/>
    <w:rsid w:val="003C6666"/>
    <w:rsid w:val="003D3DA9"/>
    <w:rsid w:val="003D5D6F"/>
    <w:rsid w:val="003E6956"/>
    <w:rsid w:val="003F58C9"/>
    <w:rsid w:val="00400D38"/>
    <w:rsid w:val="0045275D"/>
    <w:rsid w:val="0046089F"/>
    <w:rsid w:val="004740B4"/>
    <w:rsid w:val="00477B72"/>
    <w:rsid w:val="004A07B8"/>
    <w:rsid w:val="004B4D97"/>
    <w:rsid w:val="004C0176"/>
    <w:rsid w:val="004E4789"/>
    <w:rsid w:val="00511485"/>
    <w:rsid w:val="00531A3D"/>
    <w:rsid w:val="00557F1F"/>
    <w:rsid w:val="0057205C"/>
    <w:rsid w:val="005C4E44"/>
    <w:rsid w:val="005D4A16"/>
    <w:rsid w:val="005E4235"/>
    <w:rsid w:val="00600A7D"/>
    <w:rsid w:val="00604C85"/>
    <w:rsid w:val="00620839"/>
    <w:rsid w:val="00671E29"/>
    <w:rsid w:val="00675365"/>
    <w:rsid w:val="00693848"/>
    <w:rsid w:val="006A5AF0"/>
    <w:rsid w:val="006C0638"/>
    <w:rsid w:val="006C3652"/>
    <w:rsid w:val="006C3AE6"/>
    <w:rsid w:val="006D76F7"/>
    <w:rsid w:val="006F0FCE"/>
    <w:rsid w:val="0074054C"/>
    <w:rsid w:val="00753754"/>
    <w:rsid w:val="0076156C"/>
    <w:rsid w:val="0076566D"/>
    <w:rsid w:val="00785D45"/>
    <w:rsid w:val="007C6543"/>
    <w:rsid w:val="007D5CE4"/>
    <w:rsid w:val="007F2E74"/>
    <w:rsid w:val="008146C0"/>
    <w:rsid w:val="00850330"/>
    <w:rsid w:val="008535BC"/>
    <w:rsid w:val="00875000"/>
    <w:rsid w:val="008B37DC"/>
    <w:rsid w:val="008D5E78"/>
    <w:rsid w:val="00904A39"/>
    <w:rsid w:val="00912C36"/>
    <w:rsid w:val="009158D7"/>
    <w:rsid w:val="00935294"/>
    <w:rsid w:val="00944FA1"/>
    <w:rsid w:val="00952723"/>
    <w:rsid w:val="00955464"/>
    <w:rsid w:val="009557E4"/>
    <w:rsid w:val="00955AA6"/>
    <w:rsid w:val="009714D8"/>
    <w:rsid w:val="009B2A69"/>
    <w:rsid w:val="009B3768"/>
    <w:rsid w:val="009C48B7"/>
    <w:rsid w:val="009C6F3B"/>
    <w:rsid w:val="009E3EC7"/>
    <w:rsid w:val="009F2BA9"/>
    <w:rsid w:val="009F4C0C"/>
    <w:rsid w:val="009F7B97"/>
    <w:rsid w:val="00A3144D"/>
    <w:rsid w:val="00AA70D6"/>
    <w:rsid w:val="00AB139C"/>
    <w:rsid w:val="00AD0B89"/>
    <w:rsid w:val="00B07A3B"/>
    <w:rsid w:val="00B174E1"/>
    <w:rsid w:val="00B20CC6"/>
    <w:rsid w:val="00B56F2C"/>
    <w:rsid w:val="00B5737C"/>
    <w:rsid w:val="00B963F2"/>
    <w:rsid w:val="00BA18A9"/>
    <w:rsid w:val="00BA35F9"/>
    <w:rsid w:val="00BC2A09"/>
    <w:rsid w:val="00BE1DBB"/>
    <w:rsid w:val="00BE4E6A"/>
    <w:rsid w:val="00BF1300"/>
    <w:rsid w:val="00C03063"/>
    <w:rsid w:val="00C20FAE"/>
    <w:rsid w:val="00C45BE5"/>
    <w:rsid w:val="00C94C5A"/>
    <w:rsid w:val="00CC3B4A"/>
    <w:rsid w:val="00CC4C19"/>
    <w:rsid w:val="00CC5F95"/>
    <w:rsid w:val="00CD790C"/>
    <w:rsid w:val="00CE4E07"/>
    <w:rsid w:val="00CE5D53"/>
    <w:rsid w:val="00CF3327"/>
    <w:rsid w:val="00CF45C7"/>
    <w:rsid w:val="00D123B3"/>
    <w:rsid w:val="00D142A0"/>
    <w:rsid w:val="00D315F2"/>
    <w:rsid w:val="00D35F89"/>
    <w:rsid w:val="00D42B3D"/>
    <w:rsid w:val="00D43DEF"/>
    <w:rsid w:val="00D567CD"/>
    <w:rsid w:val="00D57F8F"/>
    <w:rsid w:val="00D64C12"/>
    <w:rsid w:val="00D766F7"/>
    <w:rsid w:val="00D95E1A"/>
    <w:rsid w:val="00DA0506"/>
    <w:rsid w:val="00DA32EB"/>
    <w:rsid w:val="00DB357B"/>
    <w:rsid w:val="00DB7936"/>
    <w:rsid w:val="00DC74C3"/>
    <w:rsid w:val="00DD290D"/>
    <w:rsid w:val="00DD6D2F"/>
    <w:rsid w:val="00E07950"/>
    <w:rsid w:val="00E202AD"/>
    <w:rsid w:val="00E20FB7"/>
    <w:rsid w:val="00E4645B"/>
    <w:rsid w:val="00E57FA9"/>
    <w:rsid w:val="00E6611B"/>
    <w:rsid w:val="00E77F8E"/>
    <w:rsid w:val="00E8387D"/>
    <w:rsid w:val="00E86446"/>
    <w:rsid w:val="00E915C5"/>
    <w:rsid w:val="00E96250"/>
    <w:rsid w:val="00EA00E2"/>
    <w:rsid w:val="00EE774E"/>
    <w:rsid w:val="00F05C33"/>
    <w:rsid w:val="00F146D7"/>
    <w:rsid w:val="00F242D9"/>
    <w:rsid w:val="00F2445F"/>
    <w:rsid w:val="00F935CD"/>
    <w:rsid w:val="00FB2A2D"/>
    <w:rsid w:val="00FB31C2"/>
    <w:rsid w:val="00FE3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D510E"/>
  <w15:docId w15:val="{860CD895-597C-4C37-AC0C-4D1BFF799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0A7D"/>
    <w:rPr>
      <w:color w:val="0563C1" w:themeColor="hyperlink"/>
      <w:u w:val="single"/>
    </w:rPr>
  </w:style>
  <w:style w:type="character" w:customStyle="1" w:styleId="UnresolvedMention">
    <w:name w:val="Unresolved Mention"/>
    <w:basedOn w:val="a0"/>
    <w:uiPriority w:val="99"/>
    <w:semiHidden/>
    <w:unhideWhenUsed/>
    <w:rsid w:val="00600A7D"/>
    <w:rPr>
      <w:color w:val="605E5C"/>
      <w:shd w:val="clear" w:color="auto" w:fill="E1DFDD"/>
    </w:rPr>
  </w:style>
  <w:style w:type="paragraph" w:styleId="a4">
    <w:name w:val="List Paragraph"/>
    <w:basedOn w:val="a"/>
    <w:uiPriority w:val="34"/>
    <w:qFormat/>
    <w:rsid w:val="00DD6D2F"/>
    <w:pPr>
      <w:ind w:left="720"/>
      <w:contextualSpacing/>
    </w:pPr>
  </w:style>
  <w:style w:type="character" w:styleId="a5">
    <w:name w:val="FollowedHyperlink"/>
    <w:basedOn w:val="a0"/>
    <w:uiPriority w:val="99"/>
    <w:semiHidden/>
    <w:unhideWhenUsed/>
    <w:rsid w:val="006A5AF0"/>
    <w:rPr>
      <w:color w:val="954F72" w:themeColor="followedHyperlink"/>
      <w:u w:val="single"/>
    </w:rPr>
  </w:style>
  <w:style w:type="character" w:customStyle="1" w:styleId="js-item-maininfo">
    <w:name w:val="js-item-maininfo"/>
    <w:basedOn w:val="a0"/>
    <w:rsid w:val="00DA0506"/>
  </w:style>
  <w:style w:type="paragraph" w:customStyle="1" w:styleId="2">
    <w:name w:val="Без интервала2"/>
    <w:rsid w:val="009B2A69"/>
    <w:pPr>
      <w:spacing w:after="0" w:line="240" w:lineRule="auto"/>
    </w:pPr>
    <w:rPr>
      <w:rFonts w:ascii="Calibri" w:eastAsia="Times New Roman" w:hAnsi="Calibri" w:cs="Times New Roman"/>
    </w:rPr>
  </w:style>
  <w:style w:type="character" w:customStyle="1" w:styleId="search-descr">
    <w:name w:val="search-descr"/>
    <w:basedOn w:val="a0"/>
    <w:rsid w:val="00D31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6393">
      <w:bodyDiv w:val="1"/>
      <w:marLeft w:val="0"/>
      <w:marRight w:val="0"/>
      <w:marTop w:val="0"/>
      <w:marBottom w:val="0"/>
      <w:divBdr>
        <w:top w:val="none" w:sz="0" w:space="0" w:color="auto"/>
        <w:left w:val="none" w:sz="0" w:space="0" w:color="auto"/>
        <w:bottom w:val="none" w:sz="0" w:space="0" w:color="auto"/>
        <w:right w:val="none" w:sz="0" w:space="0" w:color="auto"/>
      </w:divBdr>
    </w:div>
    <w:div w:id="25795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sim09@mail.ru" TargetMode="External"/><Relationship Id="rId5" Type="http://schemas.openxmlformats.org/officeDocument/2006/relationships/hyperlink" Target="mailto:nsim09@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531</TotalTime>
  <Pages>5</Pages>
  <Words>1805</Words>
  <Characters>10295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eld.videneeva@yandex.ru</dc:creator>
  <cp:lastModifiedBy>User</cp:lastModifiedBy>
  <cp:revision>83</cp:revision>
  <cp:lastPrinted>2022-11-25T07:12:00Z</cp:lastPrinted>
  <dcterms:created xsi:type="dcterms:W3CDTF">2023-10-28T11:12:00Z</dcterms:created>
  <dcterms:modified xsi:type="dcterms:W3CDTF">2023-12-19T12:48:00Z</dcterms:modified>
</cp:coreProperties>
</file>