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4A7" w:rsidRPr="003734A7" w:rsidRDefault="003734A7" w:rsidP="003734A7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  <w:r w:rsidRPr="003734A7">
        <w:rPr>
          <w:rFonts w:ascii="Times New Roman" w:eastAsia="Calibri" w:hAnsi="Times New Roman" w:cs="Times New Roman"/>
          <w:b/>
          <w:sz w:val="44"/>
          <w:szCs w:val="44"/>
        </w:rPr>
        <w:t>Метод проектов как средство формирования исследовательских умений младших школьников</w:t>
      </w:r>
    </w:p>
    <w:p w:rsidR="003734A7" w:rsidRPr="003734A7" w:rsidRDefault="003734A7" w:rsidP="003734A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современном обществе возрастает потребность в людях неординарно мыслящих, активных, творческих, способных нестандартно решать поставленные цели и задачи.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от природы любознательны и полны желания учиться и, как известно, именно период жизни младших школьников отличается огромным стремлением к творчеству, познанию, активной деятельности. Ни для кого не секрет, что детская потребность в исследовательском поиске обусловлена биологически. Всякий здоровый ребенок рождается исследователем. Постоянно проявляемая исследовательская активность - нормальное, естественное состояние ребенка. Он настроен на познание мира и хочет его познать. Именно это внутреннее стремление к познанию через исследование порождает исследовательское поведение и создает условия для исследовательского обучения.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 образовательный процесс в школе должен быть направлен на достижение такого уровня образованности учащихся, который был бы достаточен для самостоятельного творческого решения мировоззренческих проблем теоретического или прикладного характера. Достижение этой цели связывается с организацией учебной деятельности, имеющей исследовательскую направленность.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Федеральном государственном образовательном стандарте начального общего образования говорится, что учебное исследование и проектирование в начальной школе из экспериментальных педагогических технологий переходят в общеприня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тые и общеобразовательные.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Исследовательское поведение - один из важнейших источников получения ребенком представлений о мире. В педагогике и психологии - «исследовательским обучением» именуется подход к обучению, построенный на 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основе естественного стремления ребенка к самостоятельному изучению окружающего мира.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 понимание смысла исследовательской деятельности обучающихся связанно с решением учащимися творческой, исследовательской задачи с заранее неизвестным решением.  Наличие основных этапов, характерных для исследования в научной сфере, нормированную исходя из принятых в науке традиций: постановку проблемы, изучение теории, посвященной данной проблематике, подбор методик исследования и практическое овладение ими, сбор собственного материала, его анализ и обобщение, научный комментарий, собственные выводы. Такая цепочка является неотъемлемой принадлежностью исследовательской деятельности, нормой ее проведения.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цель исследовательского обучения - формирование способности самостоятельно, творчески осваивать и перестраивать новые способы деятельности в любой сфере человеческой культуры.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Педагогической наукой и практикой установлено, что если к «творческой деятельности» не начать приучать с достаточно раннего возраста, то ребенку будет нанесен ущерб, трудно </w:t>
      </w:r>
      <w:proofErr w:type="spellStart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восполнимый</w:t>
      </w:r>
      <w:proofErr w:type="spellEnd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последующие годы. Уже в начальной школе можно встретить таких учеников, которых не удовлетворяет работа со школьным учебником, они читают специальную литературу, ищут ответы на свои вопросы в различных областях знаний. Поэтому так важно именно в школе выявить всех, кто интересуется различными областями науки и техники, помочь претворить в жизнь их планы и мечты, вывести школьников на дорогу поисков науки в жизни, помочь наиболее полно раскрыть свои способности. Именно поэтому обучение ребёнка умениям и навыкам исследовательского поиска становится важнейшей задачей образования и современного учителя.</w:t>
      </w:r>
    </w:p>
    <w:p w:rsidR="003734A7" w:rsidRPr="003734A7" w:rsidRDefault="003734A7" w:rsidP="00C763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Calibri" w:hAnsi="Times New Roman" w:cs="Times New Roman"/>
          <w:bCs/>
          <w:sz w:val="28"/>
          <w:szCs w:val="28"/>
          <w:shd w:val="clear" w:color="auto" w:fill="FEFEFE"/>
        </w:rPr>
        <w:t>Проблема исследования</w:t>
      </w:r>
      <w:r w:rsidRPr="003734A7">
        <w:rPr>
          <w:rFonts w:ascii="Times New Roman" w:eastAsia="Calibri" w:hAnsi="Times New Roman" w:cs="Times New Roman"/>
          <w:sz w:val="28"/>
          <w:szCs w:val="28"/>
          <w:shd w:val="clear" w:color="auto" w:fill="FEFEFE"/>
        </w:rPr>
        <w:t xml:space="preserve"> состоит в том, что на сегодняшний период педагоги начальной школы нуждаются в наиболее подробном объяснении особенностей проектной деятельности учащихся в младших классах. </w:t>
      </w:r>
      <w:r w:rsidRPr="003734A7">
        <w:rPr>
          <w:rFonts w:ascii="Times New Roman" w:eastAsia="Calibri" w:hAnsi="Times New Roman" w:cs="Times New Roman"/>
          <w:sz w:val="28"/>
          <w:szCs w:val="28"/>
          <w:shd w:val="clear" w:color="auto" w:fill="FEFEFE"/>
        </w:rPr>
        <w:lastRenderedPageBreak/>
        <w:t>Большинство учителей-практиков пользуются только лишь частями метода проектов, не имея достаточно необходимой информации о структуре проектной деятельности, о формах работы над проектами, о типах проектных заданий, о содержании проектной деятельности учащихся в младших классах и, конечно же, об особенностях её организации. Обучение школьников специальными знаниями, а также развитие у них общих умений и навыков, необходимых в исследовательском поиске - одна из основных практических задач современного образования.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Исследование, в отличие от стихийных форм познания окружающего мира, основано на норме деятельности – научном методе. Его осуществление предполагает осознание и фиксацию цели исследования, средств исследования (методологию, подходы, методы, методики), ориентацию исследования на </w:t>
      </w:r>
      <w:proofErr w:type="spellStart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воспроизводимость</w:t>
      </w:r>
      <w:proofErr w:type="spellEnd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И. В. Комаров отмечает, что проектно- исследовательская деятельность- это образовательная технология, которая предполагает решение обучающимися исследовательской, творческой задачи под руководством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технология предполагает проведение обучающимися собственного исследования, в ходе которого собранный творческий материал (образовательный продукт) позволяет объяснить научные и жизненные явления. Стиль педагогического управления данными действиями основывается на сотрудничестве обучающихся с педагогом и друг с другом.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Проектно-исследовательская деятельность - это деятельность по проектированию собственного исследования, предполагающая следующие операции: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определение целей и задач;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выделение принципов отбора методик;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планирование хода исследования;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определение ожидаемых результатов;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оценку реализуемости исследования;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определе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необходимых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ресурсов 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Итак, для организации учебной исследовательской деятельности обучающихся, как и любой другой деятельности, необходимо хорошо представлять себе те структурные внутренние компоненты, из которых состоит эта деятельность.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4A7" w:rsidRPr="003734A7" w:rsidRDefault="003734A7" w:rsidP="003734A7">
      <w:pPr>
        <w:widowControl w:val="0"/>
        <w:autoSpaceDE w:val="0"/>
        <w:autoSpaceDN w:val="0"/>
        <w:spacing w:after="0" w:line="360" w:lineRule="auto"/>
        <w:ind w:right="1014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bidi="en-US"/>
        </w:rPr>
        <w:t>Классификация исследовательской деятельности по дидактическим признакам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1804"/>
        <w:gridCol w:w="1826"/>
        <w:gridCol w:w="1823"/>
        <w:gridCol w:w="1968"/>
        <w:gridCol w:w="2211"/>
      </w:tblGrid>
      <w:tr w:rsidR="003734A7" w:rsidRPr="003734A7" w:rsidTr="003734A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дидактическим целям: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затраченному времени: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widowControl w:val="0"/>
              <w:autoSpaceDE w:val="0"/>
              <w:autoSpaceDN w:val="0"/>
              <w:ind w:right="2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организационной</w:t>
            </w:r>
          </w:p>
          <w:p w:rsidR="003734A7" w:rsidRPr="003734A7" w:rsidRDefault="003734A7" w:rsidP="003734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форме: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типу исследования: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содержанию деятельности:</w:t>
            </w:r>
          </w:p>
        </w:tc>
      </w:tr>
      <w:tr w:rsidR="003734A7" w:rsidRPr="003734A7" w:rsidTr="003734A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изучения нового материала;</w:t>
            </w:r>
          </w:p>
          <w:p w:rsidR="003734A7" w:rsidRPr="003734A7" w:rsidRDefault="003734A7" w:rsidP="003734A7">
            <w:pPr>
              <w:tabs>
                <w:tab w:val="left" w:pos="904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734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повторения</w:t>
            </w:r>
            <w:proofErr w:type="gramEnd"/>
            <w:r w:rsidRPr="003734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изученного;</w:t>
            </w:r>
          </w:p>
          <w:p w:rsidR="003734A7" w:rsidRPr="003734A7" w:rsidRDefault="003734A7" w:rsidP="003734A7">
            <w:pPr>
              <w:tabs>
                <w:tab w:val="left" w:pos="186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систематизации обобщения изученного;</w:t>
            </w:r>
          </w:p>
          <w:p w:rsidR="003734A7" w:rsidRPr="003734A7" w:rsidRDefault="003734A7" w:rsidP="003734A7">
            <w:pPr>
              <w:tabs>
                <w:tab w:val="left" w:pos="186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развития исследовательских умений и навыков;</w:t>
            </w:r>
          </w:p>
          <w:p w:rsidR="003734A7" w:rsidRPr="003734A7" w:rsidRDefault="003734A7" w:rsidP="003734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контроля знаний, умений и навыков.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widowControl w:val="0"/>
              <w:autoSpaceDE w:val="0"/>
              <w:autoSpaceDN w:val="0"/>
              <w:ind w:right="170"/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</w:pPr>
            <w:proofErr w:type="spellStart"/>
            <w:r w:rsidRPr="003734A7"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  <w:t>кратковременная</w:t>
            </w:r>
            <w:proofErr w:type="spellEnd"/>
            <w:r w:rsidRPr="003734A7"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  <w:t>;</w:t>
            </w:r>
          </w:p>
          <w:p w:rsidR="003734A7" w:rsidRPr="003734A7" w:rsidRDefault="003734A7" w:rsidP="003734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</w:pPr>
            <w:proofErr w:type="spellStart"/>
            <w:r w:rsidRPr="003734A7"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  <w:t>часовая</w:t>
            </w:r>
            <w:proofErr w:type="spellEnd"/>
            <w:r w:rsidRPr="003734A7"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  <w:t>;</w:t>
            </w:r>
          </w:p>
          <w:p w:rsidR="003734A7" w:rsidRPr="003734A7" w:rsidRDefault="003734A7" w:rsidP="003734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734A7"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  <w:t>длительная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proofErr w:type="spellStart"/>
            <w:r w:rsidRPr="003734A7"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  <w:t>фронтальна</w:t>
            </w:r>
            <w:proofErr w:type="spellEnd"/>
            <w:r w:rsidRPr="003734A7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я</w:t>
            </w:r>
          </w:p>
          <w:p w:rsidR="003734A7" w:rsidRPr="003734A7" w:rsidRDefault="003734A7" w:rsidP="003734A7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групповая</w:t>
            </w:r>
            <w:r w:rsidRPr="003734A7"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  <w:t>;</w:t>
            </w:r>
          </w:p>
          <w:p w:rsidR="003734A7" w:rsidRPr="003734A7" w:rsidRDefault="003734A7" w:rsidP="003734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734A7"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  <w:t>индивидуальная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</w:pPr>
            <w:proofErr w:type="spellStart"/>
            <w:r w:rsidRPr="003734A7"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  <w:t>теоретическая</w:t>
            </w:r>
            <w:proofErr w:type="spellEnd"/>
            <w:r w:rsidRPr="003734A7"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  <w:t>;</w:t>
            </w:r>
          </w:p>
          <w:p w:rsidR="003734A7" w:rsidRPr="003734A7" w:rsidRDefault="003734A7" w:rsidP="003734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734A7"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  <w:t>практическая</w:t>
            </w:r>
            <w:proofErr w:type="spellEnd"/>
            <w:r w:rsidRPr="003734A7"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  <w:t xml:space="preserve"> (</w:t>
            </w:r>
            <w:proofErr w:type="spellStart"/>
            <w:r w:rsidRPr="003734A7"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  <w:t>экспериментальная</w:t>
            </w:r>
            <w:proofErr w:type="spellEnd"/>
            <w:r w:rsidRPr="003734A7">
              <w:rPr>
                <w:rFonts w:ascii="Times New Roman" w:eastAsia="Times New Roman" w:hAnsi="Times New Roman"/>
                <w:sz w:val="28"/>
                <w:szCs w:val="28"/>
                <w:lang w:val="en-US" w:bidi="en-US"/>
              </w:rPr>
              <w:t>)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widowControl w:val="0"/>
              <w:autoSpaceDE w:val="0"/>
              <w:autoSpaceDN w:val="0"/>
              <w:ind w:right="95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работа на уроке по обобщенным планам;</w:t>
            </w:r>
          </w:p>
          <w:p w:rsidR="003734A7" w:rsidRPr="003734A7" w:rsidRDefault="003734A7" w:rsidP="003734A7">
            <w:pPr>
              <w:widowControl w:val="0"/>
              <w:autoSpaceDE w:val="0"/>
              <w:autoSpaceDN w:val="0"/>
              <w:ind w:right="95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с текстом учебника (или дополнительной литературы);</w:t>
            </w:r>
          </w:p>
          <w:p w:rsidR="003734A7" w:rsidRPr="003734A7" w:rsidRDefault="003734A7" w:rsidP="003734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proofErr w:type="spellStart"/>
            <w:r w:rsidRPr="003734A7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микроопыты</w:t>
            </w:r>
            <w:proofErr w:type="spellEnd"/>
            <w:r w:rsidRPr="003734A7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;</w:t>
            </w:r>
          </w:p>
          <w:p w:rsidR="003734A7" w:rsidRPr="003734A7" w:rsidRDefault="003734A7" w:rsidP="003734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экспериментальные задачи;</w:t>
            </w:r>
          </w:p>
          <w:p w:rsidR="003734A7" w:rsidRPr="003734A7" w:rsidRDefault="003734A7" w:rsidP="003734A7">
            <w:pPr>
              <w:widowControl w:val="0"/>
              <w:autoSpaceDE w:val="0"/>
              <w:autoSpaceDN w:val="0"/>
              <w:ind w:right="92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демонстрационный</w:t>
            </w:r>
          </w:p>
          <w:p w:rsidR="003734A7" w:rsidRPr="003734A7" w:rsidRDefault="003734A7" w:rsidP="003734A7">
            <w:pPr>
              <w:widowControl w:val="0"/>
              <w:autoSpaceDE w:val="0"/>
              <w:autoSpaceDN w:val="0"/>
              <w:ind w:right="92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эксперимент;</w:t>
            </w:r>
          </w:p>
          <w:p w:rsidR="003734A7" w:rsidRPr="003734A7" w:rsidRDefault="003734A7" w:rsidP="003734A7">
            <w:pPr>
              <w:widowControl w:val="0"/>
              <w:autoSpaceDE w:val="0"/>
              <w:autoSpaceDN w:val="0"/>
              <w:ind w:right="600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лабораторные работы;</w:t>
            </w:r>
          </w:p>
          <w:p w:rsidR="003734A7" w:rsidRPr="003734A7" w:rsidRDefault="003734A7" w:rsidP="003734A7">
            <w:pPr>
              <w:widowControl w:val="0"/>
              <w:autoSpaceDE w:val="0"/>
              <w:autoSpaceDN w:val="0"/>
              <w:ind w:right="789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внеурочная работа:</w:t>
            </w:r>
          </w:p>
          <w:p w:rsidR="003734A7" w:rsidRPr="003734A7" w:rsidRDefault="003734A7" w:rsidP="003734A7">
            <w:pPr>
              <w:widowControl w:val="0"/>
              <w:autoSpaceDE w:val="0"/>
              <w:autoSpaceDN w:val="0"/>
              <w:ind w:right="149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исследовательские работы;</w:t>
            </w:r>
          </w:p>
          <w:p w:rsidR="003734A7" w:rsidRPr="003734A7" w:rsidRDefault="003734A7" w:rsidP="003734A7">
            <w:pP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конструирование;</w:t>
            </w:r>
          </w:p>
          <w:p w:rsidR="003734A7" w:rsidRPr="003734A7" w:rsidRDefault="003734A7" w:rsidP="003734A7">
            <w:pPr>
              <w:widowControl w:val="0"/>
              <w:autoSpaceDE w:val="0"/>
              <w:autoSpaceDN w:val="0"/>
              <w:ind w:right="140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экспериментирование;</w:t>
            </w:r>
          </w:p>
          <w:p w:rsidR="003734A7" w:rsidRPr="003734A7" w:rsidRDefault="003734A7" w:rsidP="003734A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домашние экспериментальные задания.</w:t>
            </w:r>
          </w:p>
        </w:tc>
      </w:tr>
    </w:tbl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Представляется целесообразным отметить, что ведущими стимулами познавательной инициативы обучающихся в исследовательской деятельности являются новизна и интерес.</w:t>
      </w:r>
    </w:p>
    <w:p w:rsidR="003734A7" w:rsidRPr="003734A7" w:rsidRDefault="009D2903" w:rsidP="003734A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734A7"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ко всему новому заложено в организации головного мозга человека. Отсутствие новизны в обучении приводит к снижению мотивации и успеваемости, тревожности, неудовлетворенности жизнью, нарушениями дисциплины, различного рода трудностями и другим негативным явлениям у обучающихся.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Педагогу важно определять степень новизны в исследовательской деятельности, так как если она чрезмерна, то она не сможет вызвать энергию познавательного поиска у всех обучающихся. С другой стороны, «слабая» новизна также не организует продуктивную деятельность обучающихся.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Другим стимулом исследовательской деятельности является интерес. Интерес представляет собой состояние человека, побуждающее его к познавательной или практической деятельности. Интересы обучающихся весьма разнообразны и различаются по своей направленности.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 связан с эмоциональной оценкой выполняемой исследовательской деятельности. Взаимодействие интереса и эмоций создает мотивационную основу для продуктивной деятельности.</w:t>
      </w:r>
    </w:p>
    <w:p w:rsidR="003734A7" w:rsidRPr="003734A7" w:rsidRDefault="003734A7" w:rsidP="003734A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известно, при организации исследовательской деятельности педагог опирается на поисковую активность обучающихся, вызываемую специально созданной системой проблемных ситуаций.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Проблемная ситуация - объективно обязательный компонент мыслительной деятельности обучающихся при усвоении научных знаний.  Без нее не возникает диалог в исследовательской деятельности. Ее проявление можно обнаружить по возникновению эмоции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удивления у обучающихся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34A7" w:rsidRPr="003734A7" w:rsidRDefault="003734A7" w:rsidP="00C7631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734A7" w:rsidRPr="003734A7">
          <w:pgSz w:w="11910" w:h="16840"/>
          <w:pgMar w:top="1134" w:right="567" w:bottom="1134" w:left="1701" w:header="283" w:footer="113" w:gutter="0"/>
          <w:pgNumType w:start="3"/>
          <w:cols w:space="720"/>
        </w:sect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проблемной ситуации моделируются условия исследовательской деятельности младших школьников. Выход из проблемной ситуации проявляется в собственной познавательной активности обучающегося.</w:t>
      </w:r>
    </w:p>
    <w:p w:rsidR="003734A7" w:rsidRPr="003734A7" w:rsidRDefault="003734A7" w:rsidP="00C763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4A7" w:rsidRPr="003734A7" w:rsidRDefault="003734A7" w:rsidP="00C763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Формирования исследовательских умений у младших школьников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ребенка к исследовательской деятельности, обучение его умениям исследовательского поиска становится важнейшей задачей образования и современного учителя.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 xml:space="preserve">В планируемых результатах освоения обучающимися начальной школы основной образовательной программы начального общего образования (ФГОС НОО), красной нитью проходит то, что именно исследовательская деятельность </w:t>
      </w:r>
      <w:r w:rsidR="00C7631E">
        <w:rPr>
          <w:rFonts w:ascii="Times New Roman" w:eastAsia="Calibri" w:hAnsi="Times New Roman" w:cs="Times New Roman"/>
          <w:sz w:val="28"/>
          <w:szCs w:val="28"/>
        </w:rPr>
        <w:t xml:space="preserve">становится основой обучения. 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К числу регулятивных универсальных учебных действий отнесены следующие результаты: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- определять и формулировать цель деятельности, составлять план действий по решению проблемы;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- осуществлять действия по реализации плана;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- соотносить результат своей деятельности с целью и оценить его;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К числу познавательных: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- извлекать информацию;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- ориентироваться в своей системе знаний;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- осознавать необходимость нового знания;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- самостоятельно предполагать, какая информация нужна для решения предметной задачи, состоящей из нескольких шагов;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- перерабатывать и преобразовывать информацию из одной формы в другую и выбирать наиболее удобную для себя.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- Коммуникативных: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- доносить свою позицию до других, владея приемами монологической и диалогической речи;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- понимать другие позиции и взгляды;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 xml:space="preserve">- договариваться с людьми, </w:t>
      </w:r>
      <w:proofErr w:type="spellStart"/>
      <w:r w:rsidRPr="003734A7">
        <w:rPr>
          <w:rFonts w:ascii="Times New Roman" w:eastAsia="Calibri" w:hAnsi="Times New Roman" w:cs="Times New Roman"/>
          <w:sz w:val="28"/>
          <w:szCs w:val="28"/>
        </w:rPr>
        <w:t>согласуя</w:t>
      </w:r>
      <w:proofErr w:type="spellEnd"/>
      <w:r w:rsidRPr="003734A7">
        <w:rPr>
          <w:rFonts w:ascii="Times New Roman" w:eastAsia="Calibri" w:hAnsi="Times New Roman" w:cs="Times New Roman"/>
          <w:sz w:val="28"/>
          <w:szCs w:val="28"/>
        </w:rPr>
        <w:t xml:space="preserve"> с ними свои интересы, для того чтобы сделать что-то сообща.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продуктивной исследовательской учебной деятельности младшим школьникам необходима особая готовность, «зрелость», заключающаяся в трех показателях.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Во-первых, это </w:t>
      </w:r>
      <w:proofErr w:type="spellStart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ряда коммуникативных умений, лежащих в основе эффективных социально-интеллектуальных взаимодействий в процессе обучения: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Умение спрашивать (выяснять точки зрения других учеников, делать запрос учителю в ситуации дефицита информации или способов действий);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Умение управлять голосом (говорить четко, регулируя громкость голоса в зависимости от ситуации, чтобы все слышали);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Умение выражать свою точку зрения (понятно для всех формулировать свое мнение, аргументированно его доказывать);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Умение договариваться (выбирать в доброжелательной атмосфере самое верное, рациональное, оригинальное решение, рассуждение).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умения формируются с первых дней ребенка в школе, когда дети совместно с учителем в учебных ситуациях «открывают» и доступно для себя формулируют необходимые «Правила общения», регулирующие как внешнюю сторону- построение высказываний, так и внутреннюю стор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ону- содержание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высказываний 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Вторым показателем готовности младших школьников к исследовательской деятельности выступает развитие мышления учащихся, определенная «интеллектуальная зрелость». Прежде всего, имеется в виду </w:t>
      </w:r>
      <w:proofErr w:type="spellStart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обобщенности умственных действий как интегративной характеристики, включающей в себя: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Развитие аналитико-синтетических действий;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алгоритма сравнительного анализа;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Умение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вычленять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существенный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признак,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данных, составляющих условие задачи;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Возможность выделять общий способ действий;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Перенос общего способа действий на другие учебные задачи.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качественными характеристиками развития всех составляющих обобщенности умственных действий у учащихся начальной школы являются широта, мера самостоятельности и обоснованность.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К «интеллектуальной зрелости» также относится наличие у младших школьников таких качеств мышления, как гибкость, вариативность и самостоятельность.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третьего показателя готовности младших школьников к эффективной исследовательской деятельности выступает опыт развернутой, содержательной, дифференцированной </w:t>
      </w:r>
      <w:proofErr w:type="spellStart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самооценочной</w:t>
      </w:r>
      <w:proofErr w:type="spellEnd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оценочной деятельности, которая способствует формированию у обучающихся следующих необходимых умений: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Адекватно оценивать свою работу и работу одноклассников;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Обоснованно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доброжелательно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оценивать, как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результат,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 процесс решения учебной задачи с акцентом на положительное;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Выделяя недостатки, делать конструктивны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пожелания,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видеть проблемы.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- это затруднение, неопределенность. Чтобы устранить проблему, требуются действия, в первую очередь- это действия, направленные на исследование всего, что связано с данной проблемной ситуацией. Проблемной является всякая теоретическая или практическая ситуация, в которой нет соответствующего обстоятельствам решения и которая, поэтому заставляе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остановиться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задуматься 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Стоит нам только столкнуться с проблемой, как наш мозг сразу начинает конструировать способы и решения, изобретать гипотезы. Поэтому и в научном поиске в след за выявлением проблемы идет поиск ее решения, то есть развертывается следующая фаза мыслительного процесса - фаза решения проблемы. Новое знание впервые осознается исследователем в форме 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гипотезы. Гипотеза выступает необходимым и кульминационным моментом мыслительного процесса.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одним из главных, базовых умений исследователя является умение выдвигать гипотезы, строить предположения. В этом процессе обязательно требуется оригинальность и гибкость мышления, продуктивность и даже такие личностные качества, как решительность и смелость. Гипотезы рождаются как в результате логических рассуждений, так и в итоге интуитивного мышления.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Гипотеза - это предположительное, вероятное знание, еще не доказанное логически и не подтвержденное опытом. Это предвиденье событий. Чем больше число событий может предвидеть гипотеза, тем большей ценностью она обладает. Изначально гипотеза не истина и не ложна - она просто не определена. Стоит ее подтвердить, как она становится теорией, если ее опровергнуть - она прекращает свое существование, превращаясь из гипо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тезы в ложное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предположение 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умением для каждого исследователя является умение задавать вопросы. Обучающиеся очень любят задавать вопросы, и если их от этого систематически не отучать, то они достигают высоких уровней в данном искусстве. Значение детских вопросов в образовательной деятельности переоценить невозможно. Вопрос направляет мышление ребенка на поиск ответа, таким образом, пробуждая потребность в познании, приобщая к умственному труду.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давать определения понятиям.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- одна из форм логического мышления. Понятием называют форму мысли, отражающую предметы в их сущ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ественных и общих признаках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Существуют предметы, явления, события, и есть наши понятия о них. Понятия иногда называют простейшей клеточкой мышления. Понятие- это мысль, отражающая в обобщенной форме предметы и явления действительности, а также связи между ними. Понятие образуется путем операций обобщения и абстрагирования. Поэтому в понятии находят 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отражение не все, а лишь основные, существенные признаки определяемых предметов.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классифицировать.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и познание мира не сводится только к восприятию предметов и явлений, их чувственному отражению. Оно предполагает выделение в предметах и явлениях общих существенных признаков. Тенденция структурировать опыт- базовое свойство человека (Ж. Пиаже). С помощью классификации люди не только упорядочивают перцептивный опыт в значимые для них блоки, но и преобразовывают конкретные наблюдения в абстрактные категории. Они стремятся использовать добытые факты для объяснения и согласования, кажущихся противоречиям мнений. Человеческое мышление тем более адаптировано к среде, чем</w:t>
      </w:r>
      <w:r w:rsidR="008A4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оно организовано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наблюдать.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можно без преувеличения классифицировать как самый популярный и самый доступный метод исследования, применяющийся в большинстве наук. Постоянно используется наблюдение обычным человеком в повседневной жизни. Оно служит ценнейшим и совершенно незаменимым источником получения разнообразных сведений о мире.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и навыков экспериментирования.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отличие от наблюдения, только лишь фиксирующего свойства предметов, эксперимент предполагает воздействие человека на о</w:t>
      </w:r>
      <w:r w:rsidR="008A4951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 и предмет исследования</w:t>
      </w: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. Любой эксперимент предполагает проведение каких – либо практических действий в целях провер</w:t>
      </w:r>
      <w:r w:rsidR="008A4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и сравнения. 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высказывать суждения и делать умозаключения.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 в мышлении не выступают разрозненно, они связываются между собой. Формой связи понятий друг с другом является суждение - высказывание о предметах или явлениях, состоящее из утверждения или отрицания чего – либо. С помощью суждений мысль получает свое развитие. Суждение – одна из основных форм логического мышления.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создавать тексты.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Учиться писать отчеты о своих исследованиях очень важно. Научный текст- ткань сознания. И как на ткани видны некачественные переплетения или обрывы нитей, дыры, не пропечатанный или плохо вытканный рисунок, так и в научном тесте явно просматриваются все изъяны мышления автора. Написание текстов с изложением результатов собственных исследований - лучший способ самоконтроля и развития научного мышления.</w:t>
      </w:r>
    </w:p>
    <w:p w:rsidR="003734A7" w:rsidRPr="003734A7" w:rsidRDefault="008A4951" w:rsidP="003734A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734A7"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Исследовательские умения – это чрезвычайно сложное структурное объединение чувственных, интеллектуальных, эмоциональных качеств личности, которые формируются и проявляются в сознательном, целесообразно-успешном осуществлении действий, обеспечивающих достижение поставленной цели деятельности. В младшем школьном возрасте у детей формируются способности к аналитическо-синтетической деятельности, начинают закладываться основы логического мышления, обеспечивающие в дальнейшем усвоение системы научных знаний и развитие научного, теоретического мышления, закладываются предпосылки самостоятельной ориентации в учении, окружающем мире, что приводит к формированию комплекса исследовательских умений. </w:t>
      </w:r>
    </w:p>
    <w:p w:rsidR="003734A7" w:rsidRPr="003734A7" w:rsidRDefault="003734A7" w:rsidP="00944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Проектная деятельность младших школьников – это активная творческая деятельность учащихся, имеющая конкретную цель, определенную структуру, направленная на получение заранее прогнозируемого продукта. Организация проектной деятельности в начальной школе проходит под руководством учителя.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Выполняя проекты, школьники осваивают методы творческой деятельности, учатся самостоятельно находить и анализировать информацию, получать и применять знания по различным отраслям, приобретать умения и навыки практической работы, опыт решения реальных задач.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Выделяют следующие требования к проектной деятельности:</w:t>
      </w:r>
    </w:p>
    <w:p w:rsidR="003734A7" w:rsidRPr="003734A7" w:rsidRDefault="003734A7" w:rsidP="003734A7">
      <w:pPr>
        <w:numPr>
          <w:ilvl w:val="0"/>
          <w:numId w:val="4"/>
        </w:numPr>
        <w:spacing w:after="0" w:line="36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Необходимо наличие социально значимой задачи (проблемы) – исследовательской, информационной, практической.</w:t>
      </w:r>
    </w:p>
    <w:p w:rsidR="003734A7" w:rsidRPr="003734A7" w:rsidRDefault="003734A7" w:rsidP="003734A7">
      <w:pPr>
        <w:numPr>
          <w:ilvl w:val="0"/>
          <w:numId w:val="4"/>
        </w:numPr>
        <w:spacing w:after="0" w:line="36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lastRenderedPageBreak/>
        <w:t>Выполнение проекта начинается с проектирования самого проекта, с определения вида продукта и формы презентации.</w:t>
      </w:r>
    </w:p>
    <w:p w:rsidR="003734A7" w:rsidRPr="003734A7" w:rsidRDefault="003734A7" w:rsidP="003734A7">
      <w:pPr>
        <w:numPr>
          <w:ilvl w:val="0"/>
          <w:numId w:val="4"/>
        </w:numPr>
        <w:spacing w:after="0" w:line="36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Каждый проект обязательно требует исследовательской работы учащихся.</w:t>
      </w:r>
    </w:p>
    <w:p w:rsidR="003734A7" w:rsidRPr="003734A7" w:rsidRDefault="003734A7" w:rsidP="003734A7">
      <w:pPr>
        <w:numPr>
          <w:ilvl w:val="0"/>
          <w:numId w:val="4"/>
        </w:numPr>
        <w:spacing w:after="0" w:line="36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Отличительная черта проектной деятельности – поиск информации, которая будет обработана, осмыслена и представлена участниками проектной группы.</w:t>
      </w:r>
    </w:p>
    <w:p w:rsidR="003734A7" w:rsidRPr="003734A7" w:rsidRDefault="003734A7" w:rsidP="003734A7">
      <w:pPr>
        <w:numPr>
          <w:ilvl w:val="0"/>
          <w:numId w:val="4"/>
        </w:numPr>
        <w:spacing w:after="0" w:line="36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Результатом работы над проектом является продукт.</w:t>
      </w:r>
    </w:p>
    <w:p w:rsidR="003734A7" w:rsidRPr="003734A7" w:rsidRDefault="003734A7" w:rsidP="003734A7">
      <w:pPr>
        <w:numPr>
          <w:ilvl w:val="0"/>
          <w:numId w:val="4"/>
        </w:numPr>
        <w:spacing w:after="0" w:line="36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Подготовленный продукт должен быть предс</w:t>
      </w:r>
      <w:r w:rsidR="008A4951">
        <w:rPr>
          <w:rFonts w:ascii="Times New Roman" w:eastAsia="Calibri" w:hAnsi="Times New Roman" w:cs="Times New Roman"/>
          <w:sz w:val="28"/>
          <w:szCs w:val="28"/>
        </w:rPr>
        <w:t xml:space="preserve">тавлен достаточно убедительно. 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Субъектами проектной деятельности школьников являются: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- учитель (руководитель проекта), создающий учебные ситуации, из которых рождается проектный замысел, организующий проектную деятельность;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- учащийся, выполняющий проект;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- взрослые, принимающие активное участие в работе над детским проектом.</w:t>
      </w:r>
    </w:p>
    <w:p w:rsidR="003734A7" w:rsidRPr="003734A7" w:rsidRDefault="003734A7" w:rsidP="003734A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Классификация проектов.</w:t>
      </w:r>
    </w:p>
    <w:p w:rsidR="003734A7" w:rsidRPr="003734A7" w:rsidRDefault="003734A7" w:rsidP="003734A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Развитие исследовательских умений младших школьников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4683"/>
        <w:gridCol w:w="4662"/>
      </w:tblGrid>
      <w:tr w:rsidR="003734A7" w:rsidRPr="003734A7" w:rsidTr="003734A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34A7">
              <w:rPr>
                <w:rFonts w:ascii="Times New Roman" w:hAnsi="Times New Roman"/>
                <w:sz w:val="28"/>
                <w:szCs w:val="28"/>
              </w:rPr>
              <w:t>Классификация проектов.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734A7">
              <w:rPr>
                <w:rFonts w:ascii="Times New Roman" w:hAnsi="Times New Roman"/>
                <w:sz w:val="28"/>
                <w:szCs w:val="28"/>
              </w:rPr>
              <w:t>Развитие исследовательских умений младших школьников</w:t>
            </w:r>
          </w:p>
        </w:tc>
      </w:tr>
      <w:tr w:rsidR="003734A7" w:rsidRPr="003734A7" w:rsidTr="003734A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34A7">
              <w:rPr>
                <w:rFonts w:ascii="Times New Roman" w:hAnsi="Times New Roman"/>
                <w:sz w:val="28"/>
                <w:szCs w:val="28"/>
              </w:rPr>
              <w:t xml:space="preserve">Исследовательский проект – это исследование какой-либо проблемы по правилам научного исследования. Он включает обоснование актуальности выбранной темы, обозначение задач исследования, обязательное выдвижение гипотезы с последующей ее проверкой, </w:t>
            </w:r>
            <w:r w:rsidRPr="003734A7">
              <w:rPr>
                <w:rFonts w:ascii="Times New Roman" w:hAnsi="Times New Roman"/>
                <w:sz w:val="28"/>
                <w:szCs w:val="28"/>
              </w:rPr>
              <w:lastRenderedPageBreak/>
              <w:t>обсуждение полученных результатов. Причем младшие школьники используют методы современной науки: эксперимент, социологический опрос, моделирование и др.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34A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В таком проекте у них будут развиваться</w:t>
            </w:r>
            <w:r w:rsidRPr="003734A7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 </w:t>
            </w:r>
            <w:r w:rsidRPr="003734A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умения работать с литературой; умения наблюдать, проводить экспериментирование; проводить опрос, анкетирование на доступном </w:t>
            </w:r>
            <w:proofErr w:type="gramStart"/>
            <w:r w:rsidRPr="003734A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для данного возраста уровне</w:t>
            </w:r>
            <w:proofErr w:type="gramEnd"/>
            <w:r w:rsidRPr="003734A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; обрабатывать полученные данные; умения пользоваться техническими приборами, снимать и </w:t>
            </w:r>
            <w:r w:rsidRPr="003734A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записывать показании; составлять описание явления или предмета на основании полученных результатов. Умения оформлять результаты исследования в виде текста с использованием графиков, таблиц, рисунков.</w:t>
            </w:r>
          </w:p>
        </w:tc>
      </w:tr>
      <w:tr w:rsidR="003734A7" w:rsidRPr="003734A7" w:rsidTr="003734A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34A7">
              <w:rPr>
                <w:rFonts w:ascii="Times New Roman" w:hAnsi="Times New Roman"/>
                <w:sz w:val="28"/>
                <w:szCs w:val="28"/>
              </w:rPr>
              <w:lastRenderedPageBreak/>
              <w:t>Творческий проект – предполагает максимально свободный авторский подход в решении проблемы. Он отличается творческим, неординарным воплощением готового продукта (реклама, газета, видеофильм).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34A7">
              <w:rPr>
                <w:rFonts w:ascii="Times New Roman" w:hAnsi="Times New Roman"/>
                <w:sz w:val="28"/>
                <w:szCs w:val="28"/>
              </w:rPr>
              <w:t>У младших школьников сформируются умения творчески воплощать свои мысли, находить оригинальный способ решения проблемы с учетом особенности проекта; аргументировать свою точку зрения в соответствии с предложенным способом решения проблемы.</w:t>
            </w:r>
          </w:p>
        </w:tc>
      </w:tr>
      <w:tr w:rsidR="003734A7" w:rsidRPr="003734A7" w:rsidTr="003734A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734A7">
              <w:rPr>
                <w:rFonts w:ascii="Times New Roman" w:hAnsi="Times New Roman"/>
                <w:sz w:val="28"/>
                <w:szCs w:val="28"/>
              </w:rPr>
              <w:t>Ролево</w:t>
            </w:r>
            <w:proofErr w:type="spellEnd"/>
            <w:r w:rsidRPr="003734A7">
              <w:rPr>
                <w:rFonts w:ascii="Times New Roman" w:hAnsi="Times New Roman"/>
                <w:sz w:val="28"/>
                <w:szCs w:val="28"/>
              </w:rPr>
              <w:t xml:space="preserve"> - игровые проекты – это литературные, ролевые игры, результат которых остается открытым до самого конца. Участники принимают на себя определенные роли, обусловленные характером и содержанием проекта, особенностью решаемой проблемы. Это могут быть литературные персонажи или выдуманные герои, имитирующие социальные или деловые отношения с придуманными участниками, ситуациями.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34A7">
              <w:rPr>
                <w:rFonts w:ascii="Times New Roman" w:hAnsi="Times New Roman"/>
                <w:sz w:val="28"/>
                <w:szCs w:val="28"/>
              </w:rPr>
              <w:t>От младших школьников потребуются умения «перевоплощаться», согласно условиям замысла, умения «играть свою роль» в соответствии с темой данного проекта; развитие сценических способностей; умения изготавливать необходимые предметы труда.</w:t>
            </w:r>
          </w:p>
        </w:tc>
      </w:tr>
      <w:tr w:rsidR="003734A7" w:rsidRPr="003734A7" w:rsidTr="003734A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34A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Ин</w:t>
            </w:r>
            <w:r w:rsidRPr="003734A7">
              <w:rPr>
                <w:rFonts w:ascii="Times New Roman" w:hAnsi="Times New Roman"/>
                <w:sz w:val="28"/>
                <w:szCs w:val="28"/>
              </w:rPr>
              <w:t>формационный проект – это сбор и обработка информации о каком-либо объекте или явлении с целью ее анализа и представления широкой аудитории. Продуктом такого проекта может служить статья в школьную газету, журнал, видеоролик, реклама.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4A7" w:rsidRPr="003734A7" w:rsidRDefault="003734A7" w:rsidP="003734A7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34A7">
              <w:rPr>
                <w:rFonts w:ascii="Times New Roman" w:eastAsia="Times New Roman" w:hAnsi="Times New Roman"/>
                <w:sz w:val="28"/>
                <w:szCs w:val="28"/>
              </w:rPr>
              <w:t>Участвуя в таком проекте, младшие школьники приобретают аналитические, поисковые умения; умения работать со справочной литературой, составлять описание предмета, явления на основе полученных данных; умения представлять разные точки зрения на описываемый объект, сопоставлять их и иметь свое отношение к нему.</w:t>
            </w:r>
          </w:p>
        </w:tc>
      </w:tr>
    </w:tbl>
    <w:p w:rsidR="003734A7" w:rsidRPr="003734A7" w:rsidRDefault="003734A7" w:rsidP="003734A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414C" w:rsidRPr="003734A7" w:rsidRDefault="0094414C" w:rsidP="009441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введение проектной деятельности в начальных классах, безусловно, важно и необходимо, поскольку такая деятельность захватывает целостную личность ученика, вызывает к жизни не только умственные и практические умения, но исследовательские навыки развивающегося человека. Учитывая безусловные достоинства проектного метода и возрастные возможности детей младшего школьного возраста, реально и целесообразно его применение уже в начальном звене школьного образования.</w:t>
      </w:r>
    </w:p>
    <w:p w:rsidR="003734A7" w:rsidRPr="003734A7" w:rsidRDefault="0094414C" w:rsidP="0094414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734A7" w:rsidRPr="003734A7">
        <w:rPr>
          <w:rFonts w:ascii="Times New Roman" w:eastAsia="Calibri" w:hAnsi="Times New Roman" w:cs="Times New Roman"/>
          <w:sz w:val="28"/>
          <w:szCs w:val="28"/>
        </w:rPr>
        <w:t>Выполняя проекты, школьники осваивают методы творческой деятельности, учатся самостоятельно находить и анализировать информацию, получать и применять знания по различным отраслям, приобретать умения и навыки практической работы, опыт решения реальных задач.</w:t>
      </w:r>
    </w:p>
    <w:p w:rsidR="003734A7" w:rsidRPr="003734A7" w:rsidRDefault="003734A7" w:rsidP="003734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учащихся в проектную деятельность подразумевает целенаправленную работу над формированием у них комплекса проектных умений. Умение – это мысленное или практическое действие, способ реализации деятельности.</w:t>
      </w:r>
    </w:p>
    <w:p w:rsidR="003734A7" w:rsidRPr="003734A7" w:rsidRDefault="003734A7" w:rsidP="0094414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Результаты констатирующего этапа исследования подтвердили необходимость проведения формирующего этапа. После проведения формирующего этапа, мы провели к</w:t>
      </w:r>
      <w:r w:rsidR="0094414C">
        <w:rPr>
          <w:rFonts w:ascii="Times New Roman" w:eastAsia="Calibri" w:hAnsi="Times New Roman" w:cs="Times New Roman"/>
          <w:sz w:val="28"/>
          <w:szCs w:val="28"/>
        </w:rPr>
        <w:t>онтрольную диагностику. Сравнив</w:t>
      </w:r>
    </w:p>
    <w:p w:rsidR="003734A7" w:rsidRPr="003734A7" w:rsidRDefault="003734A7" w:rsidP="003734A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34A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Используемые источники</w:t>
      </w:r>
    </w:p>
    <w:p w:rsidR="003734A7" w:rsidRPr="003734A7" w:rsidRDefault="003734A7" w:rsidP="003734A7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34A7">
        <w:rPr>
          <w:rFonts w:ascii="Times New Roman" w:eastAsia="Times New Roman" w:hAnsi="Times New Roman" w:cs="Times New Roman"/>
          <w:b/>
          <w:sz w:val="28"/>
          <w:szCs w:val="28"/>
        </w:rPr>
        <w:t>Нормативно-правовые акты</w:t>
      </w:r>
    </w:p>
    <w:p w:rsidR="003734A7" w:rsidRPr="003734A7" w:rsidRDefault="003734A7" w:rsidP="003734A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357" w:firstLine="357"/>
        <w:jc w:val="both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3734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Федеральном государственном образовательном стандарте начального </w:t>
      </w:r>
      <w:proofErr w:type="gramStart"/>
      <w:r w:rsidRPr="003734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общего.-</w:t>
      </w:r>
      <w:proofErr w:type="gramEnd"/>
      <w:r w:rsidRPr="003734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утв. </w:t>
      </w:r>
      <w:hyperlink r:id="rId5" w:anchor="sub_0" w:history="1">
        <w:r w:rsidRPr="003734A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приказом</w:t>
        </w:r>
      </w:hyperlink>
      <w:r w:rsidRPr="003734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Министерства образования и науки РФ от 6 октября 2009 г. N 373) с изменениями и дополнениями от: 26 ноября 2010 г., 22 сентября 2011 г., 18 декабря 2012 г., </w:t>
      </w:r>
      <w:r w:rsidRPr="003734A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29 декабря 2014 г.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4A7">
        <w:rPr>
          <w:rFonts w:ascii="Times New Roman" w:eastAsia="Calibri" w:hAnsi="Times New Roman" w:cs="Times New Roman"/>
          <w:b/>
          <w:sz w:val="28"/>
          <w:szCs w:val="28"/>
        </w:rPr>
        <w:t>Книги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sz w:val="28"/>
          <w:szCs w:val="28"/>
        </w:rPr>
        <w:t>2.</w:t>
      </w:r>
      <w:r w:rsidRPr="003734A7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3734A7">
        <w:rPr>
          <w:rFonts w:ascii="Times New Roman" w:eastAsia="Calibri" w:hAnsi="Times New Roman" w:cs="Times New Roman"/>
          <w:sz w:val="28"/>
          <w:szCs w:val="28"/>
        </w:rPr>
        <w:t>Зачесова</w:t>
      </w:r>
      <w:proofErr w:type="spellEnd"/>
      <w:r w:rsidRPr="003734A7">
        <w:rPr>
          <w:rFonts w:ascii="Times New Roman" w:eastAsia="Calibri" w:hAnsi="Times New Roman" w:cs="Times New Roman"/>
          <w:sz w:val="28"/>
          <w:szCs w:val="28"/>
        </w:rPr>
        <w:t xml:space="preserve"> Е. В. Цели и задачи работы авторов исследований и их руководителей// Исследовательская деятельность учащихся в современном образовательном пространстве: Сборник статей/ под общ. Ред. А. С. Обухова. М.: НИИ школьных технологий, </w:t>
      </w:r>
      <w:proofErr w:type="gramStart"/>
      <w:r w:rsidRPr="003734A7">
        <w:rPr>
          <w:rFonts w:ascii="Times New Roman" w:eastAsia="Calibri" w:hAnsi="Times New Roman" w:cs="Times New Roman"/>
          <w:sz w:val="28"/>
          <w:szCs w:val="28"/>
        </w:rPr>
        <w:t>2006 .</w:t>
      </w:r>
      <w:proofErr w:type="gramEnd"/>
      <w:r w:rsidRPr="003734A7">
        <w:rPr>
          <w:rFonts w:ascii="Times New Roman" w:eastAsia="Calibri" w:hAnsi="Times New Roman" w:cs="Times New Roman"/>
          <w:sz w:val="28"/>
          <w:szCs w:val="28"/>
        </w:rPr>
        <w:t xml:space="preserve"> – 612 с.</w:t>
      </w:r>
    </w:p>
    <w:p w:rsidR="003734A7" w:rsidRPr="003734A7" w:rsidRDefault="0094414C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3734A7" w:rsidRPr="003734A7">
        <w:rPr>
          <w:rFonts w:ascii="Times New Roman" w:eastAsia="Calibri" w:hAnsi="Times New Roman" w:cs="Times New Roman"/>
          <w:sz w:val="28"/>
          <w:szCs w:val="28"/>
        </w:rPr>
        <w:t>.</w:t>
      </w:r>
      <w:r w:rsidR="003734A7" w:rsidRPr="003734A7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="003734A7" w:rsidRPr="003734A7">
        <w:rPr>
          <w:rFonts w:ascii="Times New Roman" w:eastAsia="Calibri" w:hAnsi="Times New Roman" w:cs="Times New Roman"/>
          <w:sz w:val="28"/>
          <w:szCs w:val="28"/>
        </w:rPr>
        <w:t>Кобзарева</w:t>
      </w:r>
      <w:proofErr w:type="spellEnd"/>
      <w:r w:rsidR="003734A7" w:rsidRPr="003734A7">
        <w:rPr>
          <w:rFonts w:ascii="Times New Roman" w:eastAsia="Calibri" w:hAnsi="Times New Roman" w:cs="Times New Roman"/>
          <w:sz w:val="28"/>
          <w:szCs w:val="28"/>
        </w:rPr>
        <w:t xml:space="preserve"> Т. А, Судак. И. Г. Организация исследовательской деятельности учащихся в условиях реализации ФГОС. 1-4 </w:t>
      </w:r>
      <w:proofErr w:type="gramStart"/>
      <w:r w:rsidR="003734A7" w:rsidRPr="003734A7">
        <w:rPr>
          <w:rFonts w:ascii="Times New Roman" w:eastAsia="Calibri" w:hAnsi="Times New Roman" w:cs="Times New Roman"/>
          <w:sz w:val="28"/>
          <w:szCs w:val="28"/>
        </w:rPr>
        <w:t>классы.-</w:t>
      </w:r>
      <w:proofErr w:type="gramEnd"/>
      <w:r w:rsidR="003734A7" w:rsidRPr="003734A7">
        <w:rPr>
          <w:rFonts w:ascii="Times New Roman" w:eastAsia="Calibri" w:hAnsi="Times New Roman" w:cs="Times New Roman"/>
          <w:sz w:val="28"/>
          <w:szCs w:val="28"/>
        </w:rPr>
        <w:t xml:space="preserve"> Волгоград, Учитель, 2015.-166 с.</w:t>
      </w:r>
    </w:p>
    <w:p w:rsidR="003734A7" w:rsidRPr="003734A7" w:rsidRDefault="0094414C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3734A7" w:rsidRPr="003734A7">
        <w:rPr>
          <w:rFonts w:ascii="Times New Roman" w:eastAsia="Calibri" w:hAnsi="Times New Roman" w:cs="Times New Roman"/>
          <w:sz w:val="28"/>
          <w:szCs w:val="28"/>
        </w:rPr>
        <w:t>.</w:t>
      </w:r>
      <w:r w:rsidR="003734A7" w:rsidRPr="003734A7">
        <w:rPr>
          <w:rFonts w:ascii="Times New Roman" w:eastAsia="Calibri" w:hAnsi="Times New Roman" w:cs="Times New Roman"/>
          <w:sz w:val="28"/>
          <w:szCs w:val="28"/>
        </w:rPr>
        <w:tab/>
        <w:t xml:space="preserve">Савенков А. И. Методика исследовательского и проектного обучения школьников. </w:t>
      </w:r>
      <w:proofErr w:type="gramStart"/>
      <w:r w:rsidR="003734A7" w:rsidRPr="003734A7">
        <w:rPr>
          <w:rFonts w:ascii="Times New Roman" w:eastAsia="Calibri" w:hAnsi="Times New Roman" w:cs="Times New Roman"/>
          <w:sz w:val="28"/>
          <w:szCs w:val="28"/>
        </w:rPr>
        <w:t>Самара :</w:t>
      </w:r>
      <w:proofErr w:type="gramEnd"/>
      <w:r w:rsidR="003734A7" w:rsidRPr="003734A7">
        <w:rPr>
          <w:rFonts w:ascii="Times New Roman" w:eastAsia="Calibri" w:hAnsi="Times New Roman" w:cs="Times New Roman"/>
          <w:sz w:val="28"/>
          <w:szCs w:val="28"/>
        </w:rPr>
        <w:t xml:space="preserve"> Издательский дом «Федоров», 2016.</w:t>
      </w:r>
    </w:p>
    <w:p w:rsidR="003734A7" w:rsidRPr="003734A7" w:rsidRDefault="003734A7" w:rsidP="003734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4A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Электронные ресурсы</w:t>
      </w:r>
    </w:p>
    <w:p w:rsidR="003734A7" w:rsidRPr="003734A7" w:rsidRDefault="0094414C" w:rsidP="003734A7">
      <w:pPr>
        <w:widowControl w:val="0"/>
        <w:autoSpaceDE w:val="0"/>
        <w:autoSpaceDN w:val="0"/>
        <w:adjustRightInd w:val="0"/>
        <w:spacing w:after="0" w:line="360" w:lineRule="auto"/>
        <w:ind w:left="360" w:firstLine="709"/>
        <w:jc w:val="both"/>
        <w:outlineLvl w:val="0"/>
        <w:rPr>
          <w:rFonts w:ascii="Arial" w:eastAsia="Calibri" w:hAnsi="Arial" w:cs="Times New Roman"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="003734A7" w:rsidRPr="003734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Андреева В. В.</w:t>
      </w:r>
      <w:r w:rsidR="003734A7" w:rsidRPr="003734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734A7" w:rsidRPr="003734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Проектно-исследовательская деятельность на уроках в начальной школе. - Режим доступа - </w:t>
      </w:r>
      <w:hyperlink r:id="rId6" w:history="1">
        <w:r w:rsidR="003734A7" w:rsidRPr="003734A7">
          <w:rPr>
            <w:rFonts w:ascii="Times New Roman" w:eastAsia="Calibri" w:hAnsi="Times New Roman" w:cs="Times New Roman"/>
            <w:bCs/>
            <w:color w:val="000000"/>
            <w:sz w:val="28"/>
            <w:szCs w:val="28"/>
            <w:u w:val="single"/>
            <w:lang w:eastAsia="ru-RU"/>
          </w:rPr>
          <w:t>http://открытыйурок.рф/статьи/632471/</w:t>
        </w:r>
      </w:hyperlink>
    </w:p>
    <w:p w:rsidR="003734A7" w:rsidRPr="003734A7" w:rsidRDefault="0094414C" w:rsidP="003734A7">
      <w:pPr>
        <w:widowControl w:val="0"/>
        <w:autoSpaceDE w:val="0"/>
        <w:autoSpaceDN w:val="0"/>
        <w:adjustRightInd w:val="0"/>
        <w:spacing w:after="0" w:line="360" w:lineRule="auto"/>
        <w:ind w:left="360"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bookmarkStart w:id="0" w:name="_GoBack"/>
      <w:bookmarkEnd w:id="0"/>
      <w:r w:rsidR="003734A7" w:rsidRPr="003734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Савенков. А. И. Развитие исследовательских умений [Электронный ресурс]- Режим доступа: http://psy.1september.ru/view_article.php?id=200801802 </w:t>
      </w:r>
    </w:p>
    <w:p w:rsidR="007C225C" w:rsidRDefault="007C225C"/>
    <w:sectPr w:rsidR="007C2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C7C2C"/>
    <w:multiLevelType w:val="hybridMultilevel"/>
    <w:tmpl w:val="D09A36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694464A"/>
    <w:multiLevelType w:val="hybridMultilevel"/>
    <w:tmpl w:val="98B26F3E"/>
    <w:lvl w:ilvl="0" w:tplc="D47E9FBC">
      <w:start w:val="1"/>
      <w:numFmt w:val="decimal"/>
      <w:lvlText w:val="%1."/>
      <w:lvlJc w:val="left"/>
      <w:pPr>
        <w:ind w:left="930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1" w:tplc="1B6A38F8">
      <w:start w:val="1"/>
      <w:numFmt w:val="decimal"/>
      <w:lvlText w:val="%2."/>
      <w:lvlJc w:val="left"/>
      <w:pPr>
        <w:ind w:left="903" w:hanging="336"/>
      </w:pPr>
      <w:rPr>
        <w:rFonts w:ascii="Times New Roman" w:eastAsia="Times New Roman" w:hAnsi="Times New Roman" w:cs="Times New Roman" w:hint="default"/>
        <w:b w:val="0"/>
        <w:spacing w:val="0"/>
        <w:w w:val="100"/>
        <w:sz w:val="28"/>
        <w:szCs w:val="28"/>
        <w:lang w:val="ru-RU" w:eastAsia="en-US" w:bidi="en-US"/>
      </w:rPr>
    </w:lvl>
    <w:lvl w:ilvl="2" w:tplc="2ECC99BC">
      <w:numFmt w:val="bullet"/>
      <w:lvlText w:val="•"/>
      <w:lvlJc w:val="left"/>
      <w:pPr>
        <w:ind w:left="2585" w:hanging="336"/>
      </w:pPr>
      <w:rPr>
        <w:lang w:val="en-US" w:eastAsia="en-US" w:bidi="en-US"/>
      </w:rPr>
    </w:lvl>
    <w:lvl w:ilvl="3" w:tplc="2D0439D4">
      <w:numFmt w:val="bullet"/>
      <w:lvlText w:val="•"/>
      <w:lvlJc w:val="left"/>
      <w:pPr>
        <w:ind w:left="3510" w:hanging="336"/>
      </w:pPr>
      <w:rPr>
        <w:lang w:val="en-US" w:eastAsia="en-US" w:bidi="en-US"/>
      </w:rPr>
    </w:lvl>
    <w:lvl w:ilvl="4" w:tplc="F0D0F028">
      <w:numFmt w:val="bullet"/>
      <w:lvlText w:val="•"/>
      <w:lvlJc w:val="left"/>
      <w:pPr>
        <w:ind w:left="4435" w:hanging="336"/>
      </w:pPr>
      <w:rPr>
        <w:lang w:val="en-US" w:eastAsia="en-US" w:bidi="en-US"/>
      </w:rPr>
    </w:lvl>
    <w:lvl w:ilvl="5" w:tplc="CFA45FD6">
      <w:numFmt w:val="bullet"/>
      <w:lvlText w:val="•"/>
      <w:lvlJc w:val="left"/>
      <w:pPr>
        <w:ind w:left="5360" w:hanging="336"/>
      </w:pPr>
      <w:rPr>
        <w:lang w:val="en-US" w:eastAsia="en-US" w:bidi="en-US"/>
      </w:rPr>
    </w:lvl>
    <w:lvl w:ilvl="6" w:tplc="11C89044">
      <w:numFmt w:val="bullet"/>
      <w:lvlText w:val="•"/>
      <w:lvlJc w:val="left"/>
      <w:pPr>
        <w:ind w:left="6285" w:hanging="336"/>
      </w:pPr>
      <w:rPr>
        <w:lang w:val="en-US" w:eastAsia="en-US" w:bidi="en-US"/>
      </w:rPr>
    </w:lvl>
    <w:lvl w:ilvl="7" w:tplc="04FEC8E8">
      <w:numFmt w:val="bullet"/>
      <w:lvlText w:val="•"/>
      <w:lvlJc w:val="left"/>
      <w:pPr>
        <w:ind w:left="7210" w:hanging="336"/>
      </w:pPr>
      <w:rPr>
        <w:lang w:val="en-US" w:eastAsia="en-US" w:bidi="en-US"/>
      </w:rPr>
    </w:lvl>
    <w:lvl w:ilvl="8" w:tplc="E768139E">
      <w:numFmt w:val="bullet"/>
      <w:lvlText w:val="•"/>
      <w:lvlJc w:val="left"/>
      <w:pPr>
        <w:ind w:left="8136" w:hanging="336"/>
      </w:pPr>
      <w:rPr>
        <w:lang w:val="en-US" w:eastAsia="en-US" w:bidi="en-US"/>
      </w:rPr>
    </w:lvl>
  </w:abstractNum>
  <w:abstractNum w:abstractNumId="2" w15:restartNumberingAfterBreak="0">
    <w:nsid w:val="2F866FF7"/>
    <w:multiLevelType w:val="hybridMultilevel"/>
    <w:tmpl w:val="0BAE5292"/>
    <w:lvl w:ilvl="0" w:tplc="6AF846E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FB604D"/>
    <w:multiLevelType w:val="hybridMultilevel"/>
    <w:tmpl w:val="633A16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2E52FC4"/>
    <w:multiLevelType w:val="hybridMultilevel"/>
    <w:tmpl w:val="2E2E136A"/>
    <w:lvl w:ilvl="0" w:tplc="C568B61E">
      <w:start w:val="1"/>
      <w:numFmt w:val="decimal"/>
      <w:lvlText w:val="%1."/>
      <w:lvlJc w:val="left"/>
      <w:pPr>
        <w:ind w:left="720" w:hanging="360"/>
      </w:pPr>
      <w:rPr>
        <w:rFonts w:cs="Arial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B90AD2"/>
    <w:multiLevelType w:val="hybridMultilevel"/>
    <w:tmpl w:val="D396AC86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C0C"/>
    <w:rsid w:val="003734A7"/>
    <w:rsid w:val="007C225C"/>
    <w:rsid w:val="008A4951"/>
    <w:rsid w:val="0094414C"/>
    <w:rsid w:val="009D2903"/>
    <w:rsid w:val="00C7631E"/>
    <w:rsid w:val="00E0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33835-F48C-47BB-BC6E-0897CA7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734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34A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734A7"/>
  </w:style>
  <w:style w:type="character" w:customStyle="1" w:styleId="12">
    <w:name w:val="Гиперссылка1"/>
    <w:basedOn w:val="a0"/>
    <w:uiPriority w:val="99"/>
    <w:semiHidden/>
    <w:unhideWhenUsed/>
    <w:rsid w:val="003734A7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3734A7"/>
    <w:rPr>
      <w:color w:val="800080"/>
      <w:u w:val="single"/>
    </w:rPr>
  </w:style>
  <w:style w:type="paragraph" w:styleId="a3">
    <w:name w:val="Normal (Web)"/>
    <w:basedOn w:val="a"/>
    <w:uiPriority w:val="99"/>
    <w:semiHidden/>
    <w:unhideWhenUsed/>
    <w:rsid w:val="00373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734A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734A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3734A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3734A7"/>
    <w:rPr>
      <w:rFonts w:ascii="Calibri" w:eastAsia="Calibri" w:hAnsi="Calibri" w:cs="Times New Roman"/>
    </w:rPr>
  </w:style>
  <w:style w:type="paragraph" w:styleId="a8">
    <w:name w:val="Body Text"/>
    <w:basedOn w:val="a"/>
    <w:link w:val="a9"/>
    <w:uiPriority w:val="99"/>
    <w:semiHidden/>
    <w:unhideWhenUsed/>
    <w:rsid w:val="003734A7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basedOn w:val="a0"/>
    <w:link w:val="a8"/>
    <w:uiPriority w:val="99"/>
    <w:semiHidden/>
    <w:rsid w:val="003734A7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734A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34A7"/>
    <w:rPr>
      <w:rFonts w:ascii="Tahoma" w:eastAsia="Calibri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3734A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pathseparator">
    <w:name w:val="path__separator"/>
    <w:basedOn w:val="a0"/>
    <w:rsid w:val="003734A7"/>
  </w:style>
  <w:style w:type="character" w:customStyle="1" w:styleId="ad">
    <w:name w:val="Гипертекстовая ссылка"/>
    <w:uiPriority w:val="99"/>
    <w:rsid w:val="003734A7"/>
    <w:rPr>
      <w:b w:val="0"/>
      <w:bCs w:val="0"/>
      <w:color w:val="106BBE"/>
    </w:rPr>
  </w:style>
  <w:style w:type="table" w:styleId="ae">
    <w:name w:val="Table Grid"/>
    <w:basedOn w:val="a1"/>
    <w:uiPriority w:val="59"/>
    <w:rsid w:val="003734A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3734A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Hyperlink"/>
    <w:basedOn w:val="a0"/>
    <w:uiPriority w:val="99"/>
    <w:semiHidden/>
    <w:unhideWhenUsed/>
    <w:rsid w:val="003734A7"/>
    <w:rPr>
      <w:color w:val="0563C1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3734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7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6;&#1090;&#1082;&#1088;&#1099;&#1090;&#1099;&#1081;&#1091;&#1088;&#1086;&#1082;.&#1088;&#1092;/&#1089;&#1090;&#1072;&#1090;&#1100;&#1080;/632471/" TargetMode="External"/><Relationship Id="rId5" Type="http://schemas.openxmlformats.org/officeDocument/2006/relationships/hyperlink" Target="file:///C:\Users\&#1044;&#1084;&#1080;&#1090;&#1088;&#1080;&#1081;\Downloads\1699065450_bb9014c892c8ad312bfc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3597</Words>
  <Characters>20508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3</cp:revision>
  <dcterms:created xsi:type="dcterms:W3CDTF">2024-02-16T10:46:00Z</dcterms:created>
  <dcterms:modified xsi:type="dcterms:W3CDTF">2024-02-16T11:34:00Z</dcterms:modified>
</cp:coreProperties>
</file>