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84D59">
        <w:rPr>
          <w:rFonts w:ascii="Times New Roman" w:hAnsi="Times New Roman" w:cs="Times New Roman"/>
          <w:sz w:val="28"/>
          <w:szCs w:val="28"/>
        </w:rPr>
        <w:t xml:space="preserve">Педагоги изобразительного искусства в общеобразовательной школе постоянно сталкиваются с проблемой развития композиционного мышления у большинства школьников. На наш взгляд, причина заключается в том, что на изучение художественной композиции выделяется небольшое количество учебных часов. В программе Т.Я. </w:t>
      </w:r>
      <w:proofErr w:type="spellStart"/>
      <w:r w:rsidRPr="00B84D59">
        <w:rPr>
          <w:rFonts w:ascii="Times New Roman" w:hAnsi="Times New Roman" w:cs="Times New Roman"/>
          <w:sz w:val="28"/>
          <w:szCs w:val="28"/>
        </w:rPr>
        <w:t>Шпикаловой</w:t>
      </w:r>
      <w:proofErr w:type="spellEnd"/>
      <w:r w:rsidRPr="00B84D59">
        <w:rPr>
          <w:rFonts w:ascii="Times New Roman" w:hAnsi="Times New Roman" w:cs="Times New Roman"/>
          <w:sz w:val="28"/>
          <w:szCs w:val="28"/>
        </w:rPr>
        <w:t xml:space="preserve"> в 6 классе в первой четверти в разделе «Виды изобразительного искусства и основы образного языка» изучению композиции посвящено два урока. В программе «Изобразительное искусство» под руководством В.С. Кузина также изучается композиция, но на ее изучение отводится по несколько уроков в каждом классе с 5 по 8 класс.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b/>
          <w:sz w:val="28"/>
          <w:szCs w:val="28"/>
        </w:rPr>
        <w:t>Актуальность этой темы обусловлена</w:t>
      </w:r>
      <w:r w:rsidRPr="00B84D59">
        <w:rPr>
          <w:rFonts w:ascii="Times New Roman" w:hAnsi="Times New Roman" w:cs="Times New Roman"/>
          <w:sz w:val="28"/>
          <w:szCs w:val="28"/>
        </w:rPr>
        <w:t xml:space="preserve"> тем, что вопросы о композиционном мышлении приобретают все большее значение в художественном образовании и повседневной жизни. Школьникам при обучении необходимо не только приобрести знания, умения и навыки, но и овладеть творческим подходом в осуществлении поставленных перед ним задач. Следовательно, для композиционного мышления главной задачей становится формирование творческого мышления у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через специальные развивающие формы и методы.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b/>
          <w:sz w:val="28"/>
          <w:szCs w:val="28"/>
        </w:rPr>
        <w:t>Методы развития композиционного мышления</w:t>
      </w:r>
      <w:r w:rsidRPr="00B84D59">
        <w:rPr>
          <w:rFonts w:ascii="Times New Roman" w:hAnsi="Times New Roman" w:cs="Times New Roman"/>
          <w:sz w:val="28"/>
          <w:szCs w:val="28"/>
        </w:rPr>
        <w:t xml:space="preserve"> раскрываются через систему упражнений и заданий, главная особенность которых заключается в изучении теоретических вопросов и приобретении практических умений и навыков по композиции. Исследование психологических аспектов мышления позволяют выявить понятие «композиционное мышление», которое направленно на изучении композиции. Именно процессу такого детского художественного творчества посвящены труды Л.С. Выгодского, В.С. Кузина, Б.М. </w:t>
      </w:r>
      <w:proofErr w:type="spellStart"/>
      <w:r w:rsidRPr="00B84D59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B84D59">
        <w:rPr>
          <w:rFonts w:ascii="Times New Roman" w:hAnsi="Times New Roman" w:cs="Times New Roman"/>
          <w:sz w:val="28"/>
          <w:szCs w:val="28"/>
        </w:rPr>
        <w:t xml:space="preserve">, Т.Я. </w:t>
      </w:r>
      <w:proofErr w:type="spellStart"/>
      <w:r w:rsidRPr="00B84D59">
        <w:rPr>
          <w:rFonts w:ascii="Times New Roman" w:hAnsi="Times New Roman" w:cs="Times New Roman"/>
          <w:sz w:val="28"/>
          <w:szCs w:val="28"/>
        </w:rPr>
        <w:t>Шпикаловой</w:t>
      </w:r>
      <w:proofErr w:type="spellEnd"/>
      <w:r w:rsidRPr="00B84D59">
        <w:rPr>
          <w:rFonts w:ascii="Times New Roman" w:hAnsi="Times New Roman" w:cs="Times New Roman"/>
          <w:sz w:val="28"/>
          <w:szCs w:val="28"/>
        </w:rPr>
        <w:t>, Н.М. Сокольниковой.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чтобы сформировать чувство прекрасного, развить понимание ценности красоты и осмыслять произведения искусства необходимо постоянно повышать знания в развитии композиционного мышления у обучающихся средней школы. Законы композиции не надо конструировать, их необходимо искать в законах формообразования природы и искусства. Композиция присуща все видам искусства. Можно отметить два основных композиционных начала, с которыми мы постоянно сталкиваемся в искусстве – это симметрия и асимметрия. Под термином «композиция» мы будем понимать построение художественного произведения, его содержание, характер, его назначение и восприятие.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b/>
          <w:sz w:val="28"/>
          <w:szCs w:val="28"/>
        </w:rPr>
        <w:t>Работа над композицией строится от первоначального замысла</w:t>
      </w:r>
      <w:r w:rsidRPr="00B84D59">
        <w:rPr>
          <w:rFonts w:ascii="Times New Roman" w:hAnsi="Times New Roman" w:cs="Times New Roman"/>
          <w:sz w:val="28"/>
          <w:szCs w:val="28"/>
        </w:rPr>
        <w:t xml:space="preserve"> до завершения произведения через размещение изображения в пространстве, размере, формате и технике исполнения. Все композиционные умения направлены на достижение целостности образа – образные умения. Но композиционные умения разнообразны и имеют разные компоненты: образные компоненты основаны на чувственном восприятии образа; образно-логические, требующие анализа между частями целым образов; образно-действенные, предполагают действенное воплощение образа в изображении.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lastRenderedPageBreak/>
        <w:t>В современном образовании проблема композиционного мышления, чувства композиции и гармонии при восприятии мира очень актуальна. Именно развитие композиционного мышления позволяет ребенку замечать прекрасное и безобразное в жизни и искусстве, замечать, а главное понимать гармонию окружающего мира.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>Одной из самых главных задач современного педагога изобразительного искусства – развить в детях тонкость восприятия окружающего нас мира, способность творчески его переосмыслить и выразить свое видение мира, свои ощущения в творческих работах на уроках.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Исследования ученых выявили, что формирование личности ребенка происходит достаточно интенсивно и заканчивается уже к трем годам жизни. Следовательно, в возрасте шести лет у детей умственный кругозор уже достаточно велик, а мышление тесно связано с накопленными знаниями. Ребенок накопил чувственный опыт и умеет решать практическим путем конкретные наглядные задачи. Он пользуется наглядно-действенной формой мышления,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начиная оперировать образами, ребенок постепенно использует уже наглядно-образное мышление. Этот период приходится на 1-3 классы, поэтому наступает момент, когда развитие композиционного мышления актуально и необходимо. Роль мышления в современной школе все больше и больше возрастает. Наиболее актуально это звучит в новых образовательных стандартах.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При обучении школьнику уже необходимо не просто приобрести знания, умения, навыки, освоить сложившиеся способы человеческой деятельности, но и овладеть творческим подходом к ее осуществлению. А значит, на первый план выдвигается задача формирования творческого мышления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>. Отсюда мы видим, что на уроках изобразительного искусства развитие композиционного мышления является приоритетным и проходит через всю структуру предмета и не только в начальной, но и средней школе.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Исследования мышления шестилетних детей показали, что наибольшее значение для успешного обучения в школе имеет </w:t>
      </w:r>
      <w:proofErr w:type="spellStart"/>
      <w:r w:rsidRPr="00B84D5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84D59">
        <w:rPr>
          <w:rFonts w:ascii="Times New Roman" w:hAnsi="Times New Roman" w:cs="Times New Roman"/>
          <w:sz w:val="28"/>
          <w:szCs w:val="28"/>
        </w:rPr>
        <w:t xml:space="preserve"> образного мышления. И здесь мы видим огромную роль развития композиционного мышления. Уровень развития логического мышления ребенка на этом этапе еще не гарантирует успешного обучения. Отсюда следует необходимость развивать композиционное мышление и сделать его главной целью обучения на уроках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на ряду с воспитательной и развивающей целью.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В отличие от детей начальных классов (изобразительная деятельность строится на эмоционально-чувственной основе), младшие подростки начинают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к своей работе более осознанно и требовательно, опираясь на уже сформированные у них представления об окружающем мире и искусстве. Следующий этап развития композиционного мышления у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с 5 по 6 класс можно назвать аналитическим.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lastRenderedPageBreak/>
        <w:t>Для подростков реальный вид изображаемых предметов приобретает особое значение. Они стремятся как можно правдоподобнее и точнее изобразить предмет, передать объем, детали, изменение цвета.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>Учителю, работающему с подростками, необходимо постоянно стимулировать творческое мышление в тесной связи с познавательной деятельностью, типичной для подросткового возраста.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>Такой метод стимулирования образного мышления не должен быть единственным, так как не всегда правильно и полезно давать ребенку целостно ориентированную художественную программу. Необходимо, что бы школьник научился создавать ее самостоятельно.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>Так же немалую роль играет метод развития художественного восприятия, знание детьми лучших и наиболее известных произведений изобразительного искусства. Восприятие результата чужого творческого опыта способствует приобретению творческих и композиционных навыков, развивает духовно, воспитывает эстетический вкус.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>На протяжении долгого времени формировалось понятие композиции, как средства организации художественного изображения. Композиция, отвечающая индивидуальным творческим поискам художников, способна вызвать разные ассоциации, чувства и эмоции. Композиционные приемы зависят от видов искусства, которые имеют свою специфику. В живописи композиция помогает передать иллюзию пространства, его глубину, то в народном и декоративно-прикладном искусстве художник композиционными приемами стремится подчеркнуть объем или плоскость украшаемого объекта. Каждый раз, композиция ставит перед художником сложные вопросы, ответы на которые должны быть точными, оригинальными, неповторимыми. В композиции очень важно все – масса предметов, размещение их на плоскости, ритмические чередования линий и пятен, точка зрения на изображаемое, распределение света и тени, цвет и колорит, позы и жесты героев, формат произведения и т.д.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Композиция – это не только мысль произведения, но это и практическая форма выражения. Чтобы композиция стала средством организации художественного изображения, необходимо также включить в это понятие правила, приемы и средства, посредством которых происходит «сочинение» картины.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Это ритм, симметрия, асимметрия, сюжетно-композиционный центр, равновесие, контраст, цвет, свет, динамика, статика, целостность, декоративность, формат, пространство.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Всё это внешнее выражение форм, мыслительных операций.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Таким образом, на уроках изобразительного искусства главным принципом обучения является наглядность и постепенность, то есть «от простого к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>». А также широко используются словесные наглядные, практические методы и игровые приемы, которые способствуют развитию композиционного мышления школьников.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lastRenderedPageBreak/>
        <w:t>ТЕКСТ СТАТЬИ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Выгодский Л.С. Воображение и творчество в детском возрасте. СПб.: СОЮЗ, 1997. 96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>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>Кузин В.С. Программа «Изобразительное искусство» 1-9 классы.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84D59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B84D59">
        <w:rPr>
          <w:rFonts w:ascii="Times New Roman" w:hAnsi="Times New Roman" w:cs="Times New Roman"/>
          <w:sz w:val="28"/>
          <w:szCs w:val="28"/>
        </w:rPr>
        <w:t xml:space="preserve"> Б.М. Программа общеобразовательных учреждений. Изобразительное искусство и художественный труд 1-9 классы. М.: «Просвещение», 2007.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Сокольникова Н.М. Изобразительное искусство. Основы композиции. – Обнинск: Титул, 1998. 80 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>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84D59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B84D59">
        <w:rPr>
          <w:rFonts w:ascii="Times New Roman" w:hAnsi="Times New Roman" w:cs="Times New Roman"/>
          <w:sz w:val="28"/>
          <w:szCs w:val="28"/>
        </w:rPr>
        <w:t xml:space="preserve"> Т.Я. Изобразительное искусство. Основы народного и декоративно-прикладного искусства. М.,1996, 1997.</w:t>
      </w: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84D59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4D59">
        <w:rPr>
          <w:rFonts w:ascii="Times New Roman" w:hAnsi="Times New Roman" w:cs="Times New Roman"/>
          <w:sz w:val="28"/>
          <w:szCs w:val="28"/>
        </w:rPr>
        <w:t xml:space="preserve">Пожалуйста, не забудьте правильно оформить цитату: </w:t>
      </w:r>
    </w:p>
    <w:p w:rsidR="00B940BB" w:rsidRPr="00B84D59" w:rsidRDefault="00B84D59" w:rsidP="00B84D59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84D59">
        <w:rPr>
          <w:rFonts w:ascii="Times New Roman" w:hAnsi="Times New Roman" w:cs="Times New Roman"/>
          <w:sz w:val="28"/>
          <w:szCs w:val="28"/>
        </w:rPr>
        <w:t>Жукова М. А. Развитие композиционного мышления на уроках изобразительного искусства // Место социально-гуманитарных наук в развитии современной цивилизации</w:t>
      </w:r>
      <w:proofErr w:type="gramStart"/>
      <w:r w:rsidRPr="00B84D5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84D59">
        <w:rPr>
          <w:rFonts w:ascii="Times New Roman" w:hAnsi="Times New Roman" w:cs="Times New Roman"/>
          <w:sz w:val="28"/>
          <w:szCs w:val="28"/>
        </w:rPr>
        <w:t xml:space="preserve"> сборник научных трудов по материалам Международной научно-практической конференции 31 января 2020г. : Белгород : ООО Агентство перспективных научных исследований (АПНИ), 2020.  С</w:t>
      </w:r>
      <w:r w:rsidRPr="00B84D59">
        <w:rPr>
          <w:rFonts w:ascii="Times New Roman" w:hAnsi="Times New Roman" w:cs="Times New Roman"/>
          <w:sz w:val="28"/>
          <w:szCs w:val="28"/>
          <w:lang w:val="en-US"/>
        </w:rPr>
        <w:t>. 133-136. URL: https://apni.ru/article/415-razvitie-kompozitsionnogo-mishleniya-na-urokak</w:t>
      </w:r>
    </w:p>
    <w:sectPr w:rsidR="00B940BB" w:rsidRPr="00B84D59" w:rsidSect="00B9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B84D59"/>
    <w:rsid w:val="00B84D59"/>
    <w:rsid w:val="00B9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7775</Characters>
  <Application>Microsoft Office Word</Application>
  <DocSecurity>0</DocSecurity>
  <Lines>64</Lines>
  <Paragraphs>18</Paragraphs>
  <ScaleCrop>false</ScaleCrop>
  <Company/>
  <LinksUpToDate>false</LinksUpToDate>
  <CharactersWithSpaces>9120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2024-03-06T09:07:00Z</dcterms:created>
  <dcterms:modified xsi:type="dcterms:W3CDTF">2024-03-06T09:08:00Z</dcterms:modified>
</cp:coreProperties>
</file>