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A42" w:rsidRPr="003255CD" w:rsidRDefault="007065E2" w:rsidP="003255CD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255CD">
        <w:rPr>
          <w:rFonts w:ascii="Times New Roman" w:hAnsi="Times New Roman" w:cs="Times New Roman"/>
          <w:sz w:val="28"/>
          <w:szCs w:val="28"/>
        </w:rPr>
        <w:t>Колесник М.И</w:t>
      </w:r>
      <w:r w:rsidR="00892A42" w:rsidRPr="003255CD">
        <w:rPr>
          <w:rFonts w:ascii="Times New Roman" w:hAnsi="Times New Roman" w:cs="Times New Roman"/>
          <w:sz w:val="28"/>
          <w:szCs w:val="28"/>
        </w:rPr>
        <w:t>.</w:t>
      </w:r>
    </w:p>
    <w:p w:rsidR="007065E2" w:rsidRPr="003255CD" w:rsidRDefault="007065E2" w:rsidP="003255CD">
      <w:pPr>
        <w:pStyle w:val="Default"/>
        <w:jc w:val="both"/>
        <w:rPr>
          <w:i/>
          <w:color w:val="auto"/>
          <w:sz w:val="28"/>
          <w:szCs w:val="28"/>
        </w:rPr>
      </w:pPr>
      <w:r w:rsidRPr="003255CD">
        <w:rPr>
          <w:i/>
          <w:color w:val="auto"/>
          <w:sz w:val="28"/>
          <w:szCs w:val="28"/>
        </w:rPr>
        <w:t>муниципальное бюджетное общеобразовательное учреждение "Булановская основная общеобразовательная школа Шебекинского района, Белгородской области"</w:t>
      </w:r>
    </w:p>
    <w:p w:rsidR="007065E2" w:rsidRPr="003255CD" w:rsidRDefault="007065E2" w:rsidP="003255CD">
      <w:pPr>
        <w:pStyle w:val="Default"/>
        <w:spacing w:line="360" w:lineRule="auto"/>
        <w:jc w:val="both"/>
        <w:rPr>
          <w:i/>
          <w:color w:val="auto"/>
          <w:sz w:val="28"/>
          <w:szCs w:val="28"/>
        </w:rPr>
      </w:pPr>
    </w:p>
    <w:p w:rsidR="007065E2" w:rsidRPr="003255CD" w:rsidRDefault="007065E2" w:rsidP="003255CD">
      <w:pPr>
        <w:pStyle w:val="Default"/>
        <w:spacing w:line="360" w:lineRule="auto"/>
        <w:jc w:val="center"/>
        <w:rPr>
          <w:b/>
          <w:color w:val="auto"/>
          <w:sz w:val="28"/>
          <w:szCs w:val="28"/>
        </w:rPr>
      </w:pPr>
      <w:bookmarkStart w:id="0" w:name="_GoBack"/>
      <w:r w:rsidRPr="003255CD">
        <w:rPr>
          <w:b/>
          <w:color w:val="auto"/>
          <w:sz w:val="28"/>
          <w:szCs w:val="28"/>
        </w:rPr>
        <w:t xml:space="preserve">Использование информационно-коммуникационных технологий </w:t>
      </w:r>
    </w:p>
    <w:p w:rsidR="002440A3" w:rsidRPr="003255CD" w:rsidRDefault="007065E2" w:rsidP="003255CD">
      <w:pPr>
        <w:pStyle w:val="Default"/>
        <w:spacing w:line="360" w:lineRule="auto"/>
        <w:jc w:val="center"/>
        <w:rPr>
          <w:b/>
          <w:color w:val="auto"/>
          <w:sz w:val="28"/>
          <w:szCs w:val="28"/>
        </w:rPr>
      </w:pPr>
      <w:r w:rsidRPr="003255CD">
        <w:rPr>
          <w:b/>
          <w:color w:val="auto"/>
          <w:sz w:val="28"/>
          <w:szCs w:val="28"/>
        </w:rPr>
        <w:t>на уроках физики</w:t>
      </w:r>
    </w:p>
    <w:bookmarkEnd w:id="0"/>
    <w:p w:rsidR="006C5EF7" w:rsidRPr="003255CD" w:rsidRDefault="006C5EF7" w:rsidP="003255CD">
      <w:pPr>
        <w:pStyle w:val="Default"/>
        <w:spacing w:line="360" w:lineRule="auto"/>
        <w:jc w:val="center"/>
        <w:rPr>
          <w:b/>
          <w:color w:val="auto"/>
          <w:sz w:val="28"/>
          <w:szCs w:val="28"/>
        </w:rPr>
      </w:pPr>
    </w:p>
    <w:p w:rsidR="007065E2" w:rsidRPr="003255CD" w:rsidRDefault="006C5EF7" w:rsidP="003255CD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3255CD">
        <w:rPr>
          <w:color w:val="auto"/>
          <w:sz w:val="28"/>
          <w:szCs w:val="28"/>
        </w:rPr>
        <w:t>В условиях современного информационного общества очень важно обучать каждого ребенка за короткий промежуток времени осваивать, преобразовывать и использовать большие объемы информации, работать в команде, презентовать собственные возможности и результаты труда.</w:t>
      </w:r>
    </w:p>
    <w:p w:rsidR="00400978" w:rsidRPr="003255CD" w:rsidRDefault="006C5EF7" w:rsidP="003255CD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3255CD">
        <w:rPr>
          <w:color w:val="auto"/>
          <w:sz w:val="28"/>
          <w:szCs w:val="28"/>
        </w:rPr>
        <w:t>Это способствует подготовке школьников к полноценной жизнедеятельности и побуждает учителя использовать ИКТ в уче</w:t>
      </w:r>
      <w:r w:rsidR="00400978" w:rsidRPr="003255CD">
        <w:rPr>
          <w:color w:val="auto"/>
          <w:sz w:val="28"/>
          <w:szCs w:val="28"/>
        </w:rPr>
        <w:t>бных целях.</w:t>
      </w:r>
    </w:p>
    <w:p w:rsidR="007065E2" w:rsidRPr="003255CD" w:rsidRDefault="006C5EF7" w:rsidP="003255CD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3255CD">
        <w:rPr>
          <w:color w:val="auto"/>
          <w:sz w:val="28"/>
          <w:szCs w:val="28"/>
        </w:rPr>
        <w:t>Можно выделить три направления использования</w:t>
      </w:r>
      <w:r w:rsidR="008F53AB" w:rsidRPr="003255CD">
        <w:rPr>
          <w:color w:val="auto"/>
          <w:sz w:val="28"/>
          <w:szCs w:val="28"/>
        </w:rPr>
        <w:t xml:space="preserve"> ИКТ</w:t>
      </w:r>
      <w:r w:rsidR="00400978" w:rsidRPr="003255CD">
        <w:rPr>
          <w:color w:val="auto"/>
          <w:sz w:val="28"/>
          <w:szCs w:val="28"/>
        </w:rPr>
        <w:t xml:space="preserve"> на уроках физики</w:t>
      </w:r>
      <w:r w:rsidRPr="003255CD">
        <w:rPr>
          <w:color w:val="auto"/>
          <w:sz w:val="28"/>
          <w:szCs w:val="28"/>
        </w:rPr>
        <w:t>: иллюстрационный, схематический и интерактивный.</w:t>
      </w:r>
    </w:p>
    <w:p w:rsidR="006C5EF7" w:rsidRPr="003255CD" w:rsidRDefault="00F27C9F" w:rsidP="003255CD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3255CD">
        <w:rPr>
          <w:color w:val="auto"/>
          <w:sz w:val="28"/>
          <w:szCs w:val="28"/>
        </w:rPr>
        <w:t xml:space="preserve">В иллюстративном направлении это использование аудио, видеозаписей, </w:t>
      </w:r>
      <w:proofErr w:type="spellStart"/>
      <w:r w:rsidRPr="003255CD">
        <w:rPr>
          <w:color w:val="auto"/>
          <w:sz w:val="28"/>
          <w:szCs w:val="28"/>
        </w:rPr>
        <w:t>ообучающих</w:t>
      </w:r>
      <w:proofErr w:type="spellEnd"/>
      <w:r w:rsidRPr="003255CD">
        <w:rPr>
          <w:color w:val="auto"/>
          <w:sz w:val="28"/>
          <w:szCs w:val="28"/>
        </w:rPr>
        <w:t xml:space="preserve"> видеороликов, компьютерных моделей физических экспериментов.</w:t>
      </w:r>
      <w:r w:rsidR="000B5D31" w:rsidRPr="003255CD">
        <w:rPr>
          <w:color w:val="auto"/>
          <w:sz w:val="28"/>
          <w:szCs w:val="28"/>
        </w:rPr>
        <w:t xml:space="preserve"> </w:t>
      </w:r>
      <w:r w:rsidRPr="003255CD">
        <w:rPr>
          <w:color w:val="auto"/>
          <w:sz w:val="28"/>
          <w:szCs w:val="28"/>
        </w:rPr>
        <w:t xml:space="preserve">Одним из самых эффективных средств </w:t>
      </w:r>
      <w:proofErr w:type="gramStart"/>
      <w:r w:rsidRPr="003255CD">
        <w:rPr>
          <w:color w:val="auto"/>
          <w:sz w:val="28"/>
          <w:szCs w:val="28"/>
        </w:rPr>
        <w:t>обучения по</w:t>
      </w:r>
      <w:proofErr w:type="gramEnd"/>
      <w:r w:rsidRPr="003255CD">
        <w:rPr>
          <w:color w:val="auto"/>
          <w:sz w:val="28"/>
          <w:szCs w:val="28"/>
        </w:rPr>
        <w:t xml:space="preserve"> этому направлению является презентация</w:t>
      </w:r>
      <w:r w:rsidR="00400978" w:rsidRPr="003255CD">
        <w:rPr>
          <w:color w:val="auto"/>
          <w:sz w:val="28"/>
          <w:szCs w:val="28"/>
        </w:rPr>
        <w:t>,</w:t>
      </w:r>
      <w:r w:rsidRPr="003255CD">
        <w:rPr>
          <w:color w:val="auto"/>
          <w:sz w:val="28"/>
          <w:szCs w:val="28"/>
        </w:rPr>
        <w:t xml:space="preserve"> </w:t>
      </w:r>
      <w:r w:rsidR="00400978" w:rsidRPr="003255CD">
        <w:rPr>
          <w:color w:val="auto"/>
          <w:sz w:val="28"/>
          <w:szCs w:val="28"/>
        </w:rPr>
        <w:t>её</w:t>
      </w:r>
      <w:r w:rsidRPr="003255CD">
        <w:rPr>
          <w:color w:val="auto"/>
          <w:sz w:val="28"/>
          <w:szCs w:val="28"/>
        </w:rPr>
        <w:t xml:space="preserve"> можно использовать в ходе изложения материала на уроках, обобщения изученного и как иллюстрация научной работы</w:t>
      </w:r>
      <w:r w:rsidR="00400978" w:rsidRPr="003255CD">
        <w:rPr>
          <w:color w:val="auto"/>
          <w:sz w:val="28"/>
          <w:szCs w:val="28"/>
        </w:rPr>
        <w:t>.</w:t>
      </w:r>
    </w:p>
    <w:p w:rsidR="006C5EF7" w:rsidRPr="003255CD" w:rsidRDefault="00400978" w:rsidP="003255CD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proofErr w:type="gramStart"/>
      <w:r w:rsidRPr="003255CD">
        <w:rPr>
          <w:color w:val="auto"/>
          <w:sz w:val="28"/>
          <w:szCs w:val="28"/>
        </w:rPr>
        <w:t>Данный тип отлично подходит</w:t>
      </w:r>
      <w:r w:rsidR="00F27C9F" w:rsidRPr="003255CD">
        <w:rPr>
          <w:color w:val="auto"/>
          <w:sz w:val="28"/>
          <w:szCs w:val="28"/>
        </w:rPr>
        <w:t xml:space="preserve"> при использовании по разному дидактическому назначению, позволя</w:t>
      </w:r>
      <w:r w:rsidRPr="003255CD">
        <w:rPr>
          <w:color w:val="auto"/>
          <w:sz w:val="28"/>
          <w:szCs w:val="28"/>
        </w:rPr>
        <w:t>ет</w:t>
      </w:r>
      <w:r w:rsidR="00F27C9F" w:rsidRPr="003255CD">
        <w:rPr>
          <w:color w:val="auto"/>
          <w:sz w:val="28"/>
          <w:szCs w:val="28"/>
        </w:rPr>
        <w:t xml:space="preserve"> обеспечить оптимальное соотношение межд</w:t>
      </w:r>
      <w:r w:rsidRPr="003255CD">
        <w:rPr>
          <w:color w:val="auto"/>
          <w:sz w:val="28"/>
          <w:szCs w:val="28"/>
        </w:rPr>
        <w:t xml:space="preserve">у словом и наглядным материалом, </w:t>
      </w:r>
      <w:r w:rsidR="00F27C9F" w:rsidRPr="003255CD">
        <w:rPr>
          <w:color w:val="auto"/>
          <w:sz w:val="28"/>
          <w:szCs w:val="28"/>
        </w:rPr>
        <w:t>особенно эффективны при презентации проектов</w:t>
      </w:r>
      <w:r w:rsidRPr="003255CD">
        <w:rPr>
          <w:color w:val="auto"/>
          <w:sz w:val="28"/>
          <w:szCs w:val="28"/>
        </w:rPr>
        <w:t xml:space="preserve">. </w:t>
      </w:r>
      <w:proofErr w:type="gramEnd"/>
    </w:p>
    <w:p w:rsidR="006C5EF7" w:rsidRPr="003255CD" w:rsidRDefault="00400978" w:rsidP="003255CD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3255CD">
        <w:rPr>
          <w:color w:val="auto"/>
          <w:sz w:val="28"/>
          <w:szCs w:val="28"/>
        </w:rPr>
        <w:t>Схематическое направление использования программных средств позволяет воспользоваться возможностями компьютерных программ для построения структурно-логических схем и таблиц. Исп</w:t>
      </w:r>
      <w:r w:rsidR="000B5D31" w:rsidRPr="003255CD">
        <w:rPr>
          <w:color w:val="auto"/>
          <w:sz w:val="28"/>
          <w:szCs w:val="28"/>
        </w:rPr>
        <w:t xml:space="preserve">ользование </w:t>
      </w:r>
      <w:r w:rsidR="00566199" w:rsidRPr="003255CD">
        <w:rPr>
          <w:color w:val="auto"/>
          <w:sz w:val="28"/>
          <w:szCs w:val="28"/>
        </w:rPr>
        <w:t>мультимедиа схем</w:t>
      </w:r>
      <w:r w:rsidR="000B5D31" w:rsidRPr="003255CD">
        <w:rPr>
          <w:color w:val="auto"/>
          <w:sz w:val="28"/>
          <w:szCs w:val="28"/>
        </w:rPr>
        <w:t xml:space="preserve"> играе</w:t>
      </w:r>
      <w:r w:rsidRPr="003255CD">
        <w:rPr>
          <w:color w:val="auto"/>
          <w:sz w:val="28"/>
          <w:szCs w:val="28"/>
        </w:rPr>
        <w:t>т важную роль в преподавании</w:t>
      </w:r>
      <w:r w:rsidR="000B5D31" w:rsidRPr="003255CD">
        <w:rPr>
          <w:color w:val="auto"/>
          <w:sz w:val="28"/>
          <w:szCs w:val="28"/>
        </w:rPr>
        <w:t xml:space="preserve"> уроков физики, так как облегчае</w:t>
      </w:r>
      <w:r w:rsidRPr="003255CD">
        <w:rPr>
          <w:color w:val="auto"/>
          <w:sz w:val="28"/>
          <w:szCs w:val="28"/>
        </w:rPr>
        <w:t xml:space="preserve">т </w:t>
      </w:r>
      <w:r w:rsidRPr="003255CD">
        <w:rPr>
          <w:color w:val="auto"/>
          <w:sz w:val="28"/>
          <w:szCs w:val="28"/>
        </w:rPr>
        <w:lastRenderedPageBreak/>
        <w:t>процесс пони</w:t>
      </w:r>
      <w:r w:rsidR="000B5D31" w:rsidRPr="003255CD">
        <w:rPr>
          <w:color w:val="auto"/>
          <w:sz w:val="28"/>
          <w:szCs w:val="28"/>
        </w:rPr>
        <w:t>мания и запоминания, обеспечивае</w:t>
      </w:r>
      <w:r w:rsidRPr="003255CD">
        <w:rPr>
          <w:color w:val="auto"/>
          <w:sz w:val="28"/>
          <w:szCs w:val="28"/>
        </w:rPr>
        <w:t>т рациональное использование и систематизацию знаний.</w:t>
      </w:r>
    </w:p>
    <w:p w:rsidR="000B5D31" w:rsidRPr="003255CD" w:rsidRDefault="00566199" w:rsidP="003255CD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 w:rsidRPr="003255CD">
        <w:rPr>
          <w:color w:val="auto"/>
          <w:sz w:val="28"/>
          <w:szCs w:val="28"/>
        </w:rPr>
        <w:t>Реализуя интерактивное направление, используются педагогические программные средства обучения: электронные учебные пособия, виртуальная физическая лаборатория для проведения лабораторных работ, контрольно-тестовые программы, позволяющие оперативно определить уровень знаний и умений учащихся.</w:t>
      </w:r>
    </w:p>
    <w:p w:rsidR="00BC23E1" w:rsidRPr="00BC23E1" w:rsidRDefault="00566199" w:rsidP="00BC23E1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  <w:lang w:val="uk-UA"/>
        </w:rPr>
      </w:pPr>
      <w:r w:rsidRPr="003255CD">
        <w:rPr>
          <w:color w:val="auto"/>
          <w:sz w:val="28"/>
          <w:szCs w:val="28"/>
        </w:rPr>
        <w:t>Работа по таким направлениям позволяет усилить мотивацию обучения, разнообразить формы представления информации и виды учебных задач. Но наиболее целесообразно использование компьютерных моделей для демонстрации явлений и процессов, которые невозможно воспроизвести в кабинете</w:t>
      </w:r>
      <w:r w:rsidR="00592856" w:rsidRPr="003255CD">
        <w:rPr>
          <w:color w:val="auto"/>
          <w:sz w:val="28"/>
          <w:szCs w:val="28"/>
        </w:rPr>
        <w:t xml:space="preserve"> </w:t>
      </w:r>
      <w:r w:rsidR="00592856" w:rsidRPr="00BC23E1">
        <w:rPr>
          <w:color w:val="auto"/>
          <w:sz w:val="28"/>
          <w:szCs w:val="28"/>
        </w:rPr>
        <w:t>физики</w:t>
      </w:r>
      <w:r w:rsidRPr="00BC23E1">
        <w:rPr>
          <w:color w:val="auto"/>
          <w:sz w:val="28"/>
          <w:szCs w:val="28"/>
        </w:rPr>
        <w:t>.</w:t>
      </w:r>
      <w:r w:rsidR="00BC23E1" w:rsidRPr="00BC23E1">
        <w:rPr>
          <w:color w:val="auto"/>
          <w:sz w:val="28"/>
          <w:szCs w:val="28"/>
          <w:lang w:val="uk-UA"/>
        </w:rPr>
        <w:t xml:space="preserve"> </w:t>
      </w:r>
      <w:r w:rsidR="00BC23E1" w:rsidRPr="00BC23E1">
        <w:rPr>
          <w:sz w:val="28"/>
          <w:szCs w:val="28"/>
        </w:rPr>
        <w:t xml:space="preserve">К примеру, это явления микромира, либо быстро протекающие процессы, либо опыты с приборами, отсутствующими </w:t>
      </w:r>
      <w:r w:rsidR="00BC23E1" w:rsidRPr="00BC23E1">
        <w:rPr>
          <w:sz w:val="28"/>
          <w:szCs w:val="28"/>
          <w:lang w:val="uk-UA"/>
        </w:rPr>
        <w:t>у ученика</w:t>
      </w:r>
      <w:r w:rsidR="00BC23E1" w:rsidRPr="00BC23E1">
        <w:rPr>
          <w:sz w:val="28"/>
          <w:szCs w:val="28"/>
        </w:rPr>
        <w:t>. В результате учащиеся испытывают трудности в их изучении, так как не в состоянии мысленно их представить. Применение ИКТ технологий может не только создать модель таких явлений, но также позволяет изменять условия протекания процесса, "прокрутить" с оптимальной для усвоения скоростью. Например, при изучении темы «Основные положения молекулярно-кинетической теории» рассмотреть модель диффузии удобно при помощи анимации. Данная модель позволяет учащимся увидеть процесс диффузии в динамике, что невозможно воспроизвести с помощью лабораторного оборудования. Помимо этого у учащихся задействована зрительная память, что способствует наилучшему усвоению и запоминанию материала</w:t>
      </w:r>
      <w:r w:rsidR="00BC23E1">
        <w:rPr>
          <w:sz w:val="28"/>
          <w:szCs w:val="28"/>
          <w:lang w:val="uk-UA"/>
        </w:rPr>
        <w:t>.</w:t>
      </w:r>
    </w:p>
    <w:p w:rsidR="000B5D31" w:rsidRPr="00EB7201" w:rsidRDefault="003255CD" w:rsidP="003255CD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  <w:lang w:val="uk-UA"/>
        </w:rPr>
      </w:pPr>
      <w:r w:rsidRPr="003255CD">
        <w:rPr>
          <w:color w:val="auto"/>
          <w:sz w:val="28"/>
          <w:szCs w:val="28"/>
        </w:rPr>
        <w:t>С</w:t>
      </w:r>
      <w:r w:rsidR="00916D22" w:rsidRPr="003255CD">
        <w:rPr>
          <w:color w:val="auto"/>
          <w:sz w:val="28"/>
          <w:szCs w:val="28"/>
        </w:rPr>
        <w:t>ледовательно</w:t>
      </w:r>
      <w:r>
        <w:rPr>
          <w:color w:val="auto"/>
          <w:sz w:val="28"/>
          <w:szCs w:val="28"/>
          <w:lang w:val="uk-UA"/>
        </w:rPr>
        <w:t>,</w:t>
      </w:r>
      <w:r w:rsidR="00916D22" w:rsidRPr="003255CD">
        <w:rPr>
          <w:color w:val="auto"/>
          <w:sz w:val="28"/>
          <w:szCs w:val="28"/>
        </w:rPr>
        <w:t xml:space="preserve"> использование </w:t>
      </w:r>
      <w:r w:rsidRPr="003255CD">
        <w:rPr>
          <w:color w:val="auto"/>
          <w:sz w:val="28"/>
          <w:szCs w:val="28"/>
        </w:rPr>
        <w:t>ИКТ</w:t>
      </w:r>
      <w:r>
        <w:rPr>
          <w:color w:val="auto"/>
          <w:sz w:val="28"/>
          <w:szCs w:val="28"/>
          <w:lang w:val="uk-UA"/>
        </w:rPr>
        <w:t xml:space="preserve"> </w:t>
      </w:r>
      <w:r w:rsidR="00916D22" w:rsidRPr="003255CD">
        <w:rPr>
          <w:color w:val="auto"/>
          <w:sz w:val="28"/>
          <w:szCs w:val="28"/>
        </w:rPr>
        <w:t xml:space="preserve">на уроках физики позволяет повышать качество обучения путем интенсификации и оптимизации учебно-воспитательного процесса, учитывать </w:t>
      </w:r>
      <w:r w:rsidRPr="003255CD">
        <w:rPr>
          <w:color w:val="auto"/>
          <w:sz w:val="28"/>
          <w:szCs w:val="28"/>
        </w:rPr>
        <w:t>индивидуальные</w:t>
      </w:r>
      <w:r>
        <w:rPr>
          <w:color w:val="auto"/>
          <w:sz w:val="28"/>
          <w:szCs w:val="28"/>
        </w:rPr>
        <w:t xml:space="preserve"> особенности учащихся</w:t>
      </w:r>
      <w:r>
        <w:rPr>
          <w:color w:val="auto"/>
          <w:sz w:val="28"/>
          <w:szCs w:val="28"/>
          <w:lang w:val="uk-UA"/>
        </w:rPr>
        <w:t>.</w:t>
      </w:r>
      <w:r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  <w:lang w:val="uk-UA"/>
        </w:rPr>
        <w:t>П</w:t>
      </w:r>
      <w:r w:rsidR="00916D22" w:rsidRPr="003255CD">
        <w:rPr>
          <w:color w:val="auto"/>
          <w:sz w:val="28"/>
          <w:szCs w:val="28"/>
        </w:rPr>
        <w:t>озволяет преподавать учебный материал в различных формах, обучать учащихся в интерактивном режиме, работать в системе "ученик-программная среда</w:t>
      </w:r>
      <w:r>
        <w:rPr>
          <w:color w:val="auto"/>
          <w:sz w:val="28"/>
          <w:szCs w:val="28"/>
          <w:lang w:val="uk-UA"/>
        </w:rPr>
        <w:t xml:space="preserve"> - учитель</w:t>
      </w:r>
      <w:r>
        <w:rPr>
          <w:color w:val="auto"/>
          <w:sz w:val="28"/>
          <w:szCs w:val="28"/>
        </w:rPr>
        <w:t>"</w:t>
      </w:r>
      <w:r>
        <w:rPr>
          <w:color w:val="auto"/>
          <w:sz w:val="28"/>
          <w:szCs w:val="28"/>
          <w:lang w:val="uk-UA"/>
        </w:rPr>
        <w:t>,</w:t>
      </w:r>
      <w:r w:rsidR="00916D22" w:rsidRPr="003255CD">
        <w:rPr>
          <w:color w:val="auto"/>
          <w:sz w:val="28"/>
          <w:szCs w:val="28"/>
        </w:rPr>
        <w:t xml:space="preserve"> что оказывает положительное влияние на качество знаний, стимулирует к образовательной деятельности, обеспечивает саморазвитие, </w:t>
      </w:r>
      <w:r w:rsidR="00916D22" w:rsidRPr="003255CD">
        <w:rPr>
          <w:color w:val="auto"/>
          <w:sz w:val="28"/>
          <w:szCs w:val="28"/>
        </w:rPr>
        <w:lastRenderedPageBreak/>
        <w:t xml:space="preserve">самовыражение и самообразование учащихся, что важно в свете задач поставленных </w:t>
      </w:r>
      <w:r w:rsidR="00EB7201" w:rsidRPr="00EB7201">
        <w:rPr>
          <w:color w:val="auto"/>
          <w:sz w:val="28"/>
          <w:szCs w:val="28"/>
        </w:rPr>
        <w:t>ФГОС</w:t>
      </w:r>
      <w:r w:rsidR="00EB7201">
        <w:rPr>
          <w:color w:val="auto"/>
          <w:sz w:val="28"/>
          <w:szCs w:val="28"/>
          <w:lang w:val="uk-UA"/>
        </w:rPr>
        <w:t>.</w:t>
      </w:r>
    </w:p>
    <w:p w:rsidR="0008459C" w:rsidRPr="003255CD" w:rsidRDefault="0008459C" w:rsidP="003255C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8459C" w:rsidRPr="003255CD" w:rsidRDefault="0008459C" w:rsidP="003255CD">
      <w:pPr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255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Список используемых источников:</w:t>
      </w:r>
    </w:p>
    <w:p w:rsidR="0008459C" w:rsidRPr="003255CD" w:rsidRDefault="0008459C" w:rsidP="00CD1495">
      <w:pPr>
        <w:pStyle w:val="Default"/>
        <w:spacing w:line="360" w:lineRule="auto"/>
        <w:ind w:firstLine="567"/>
      </w:pPr>
    </w:p>
    <w:p w:rsidR="00CD1495" w:rsidRPr="00CD1495" w:rsidRDefault="00CD1495" w:rsidP="00CD149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D1495">
        <w:rPr>
          <w:rFonts w:ascii="Times New Roman" w:hAnsi="Times New Roman" w:cs="Times New Roman"/>
          <w:color w:val="000000"/>
          <w:sz w:val="28"/>
          <w:szCs w:val="28"/>
        </w:rPr>
        <w:t>1. Мониторинг формирования функциональной грамотности учащихся http://skiv.instrao.ru/</w:t>
      </w:r>
    </w:p>
    <w:p w:rsidR="00CD1495" w:rsidRPr="00CD1495" w:rsidRDefault="00CD1495" w:rsidP="00CD149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D1495">
        <w:rPr>
          <w:rFonts w:ascii="Times New Roman" w:hAnsi="Times New Roman" w:cs="Times New Roman"/>
          <w:color w:val="000000"/>
          <w:sz w:val="28"/>
          <w:szCs w:val="28"/>
        </w:rPr>
        <w:t xml:space="preserve">2. Банк заданий по формированию функциональной грамотности (читательская, математическая, </w:t>
      </w:r>
      <w:proofErr w:type="gramStart"/>
      <w:r w:rsidRPr="00CD1495">
        <w:rPr>
          <w:rFonts w:ascii="Times New Roman" w:hAnsi="Times New Roman" w:cs="Times New Roman"/>
          <w:color w:val="000000"/>
          <w:sz w:val="28"/>
          <w:szCs w:val="28"/>
        </w:rPr>
        <w:t>естественно-научная</w:t>
      </w:r>
      <w:proofErr w:type="gramEnd"/>
      <w:r w:rsidRPr="00CD1495">
        <w:rPr>
          <w:rFonts w:ascii="Times New Roman" w:hAnsi="Times New Roman" w:cs="Times New Roman"/>
          <w:color w:val="000000"/>
          <w:sz w:val="28"/>
          <w:szCs w:val="28"/>
        </w:rPr>
        <w:t>, финансовая, глобальные компетенции, креативное мышление) http://skiv.instrao.ru/</w:t>
      </w:r>
    </w:p>
    <w:p w:rsidR="0008459C" w:rsidRPr="003255CD" w:rsidRDefault="00CD1495" w:rsidP="00CD149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D1495">
        <w:rPr>
          <w:rFonts w:ascii="Times New Roman" w:hAnsi="Times New Roman" w:cs="Times New Roman"/>
          <w:color w:val="000000"/>
          <w:sz w:val="28"/>
          <w:szCs w:val="28"/>
        </w:rPr>
        <w:t>3. РЭШ (Российская электронная школа) https://resh.edu.ru/</w:t>
      </w:r>
    </w:p>
    <w:p w:rsidR="00980636" w:rsidRPr="003255CD" w:rsidRDefault="00980636" w:rsidP="003255C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80636" w:rsidRPr="003255CD" w:rsidRDefault="00980636" w:rsidP="003255C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80636" w:rsidRPr="003255CD" w:rsidRDefault="00980636" w:rsidP="003255C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sectPr w:rsidR="00980636" w:rsidRPr="003255CD" w:rsidSect="00892A4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D134A"/>
    <w:multiLevelType w:val="hybridMultilevel"/>
    <w:tmpl w:val="87CC24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9641E00"/>
    <w:multiLevelType w:val="multilevel"/>
    <w:tmpl w:val="56628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636"/>
    <w:rsid w:val="000666AA"/>
    <w:rsid w:val="00067BCF"/>
    <w:rsid w:val="0008459C"/>
    <w:rsid w:val="000B5D31"/>
    <w:rsid w:val="002440A3"/>
    <w:rsid w:val="003255CD"/>
    <w:rsid w:val="00400978"/>
    <w:rsid w:val="005163D6"/>
    <w:rsid w:val="00566199"/>
    <w:rsid w:val="00592856"/>
    <w:rsid w:val="005F7DD4"/>
    <w:rsid w:val="006C5EF7"/>
    <w:rsid w:val="007065E2"/>
    <w:rsid w:val="00892A42"/>
    <w:rsid w:val="008E39FC"/>
    <w:rsid w:val="008F53AB"/>
    <w:rsid w:val="00916D22"/>
    <w:rsid w:val="00953F65"/>
    <w:rsid w:val="00980636"/>
    <w:rsid w:val="009B78FD"/>
    <w:rsid w:val="00B54A4B"/>
    <w:rsid w:val="00BC23E1"/>
    <w:rsid w:val="00CD1495"/>
    <w:rsid w:val="00D34CCD"/>
    <w:rsid w:val="00EB7201"/>
    <w:rsid w:val="00F2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E39F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0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0636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8E39F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Normal (Web)"/>
    <w:basedOn w:val="a"/>
    <w:uiPriority w:val="99"/>
    <w:semiHidden/>
    <w:unhideWhenUsed/>
    <w:rsid w:val="008E39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8E39FC"/>
    <w:rPr>
      <w:color w:val="0000FF"/>
      <w:u w:val="single"/>
    </w:rPr>
  </w:style>
  <w:style w:type="paragraph" w:customStyle="1" w:styleId="Default">
    <w:name w:val="Default"/>
    <w:rsid w:val="002440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D34C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E39F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0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0636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8E39F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Normal (Web)"/>
    <w:basedOn w:val="a"/>
    <w:uiPriority w:val="99"/>
    <w:semiHidden/>
    <w:unhideWhenUsed/>
    <w:rsid w:val="008E39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8E39FC"/>
    <w:rPr>
      <w:color w:val="0000FF"/>
      <w:u w:val="single"/>
    </w:rPr>
  </w:style>
  <w:style w:type="paragraph" w:customStyle="1" w:styleId="Default">
    <w:name w:val="Default"/>
    <w:rsid w:val="002440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D34C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6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comp 4</cp:lastModifiedBy>
  <cp:revision>2</cp:revision>
  <dcterms:created xsi:type="dcterms:W3CDTF">2024-08-19T14:02:00Z</dcterms:created>
  <dcterms:modified xsi:type="dcterms:W3CDTF">2024-08-19T14:02:00Z</dcterms:modified>
</cp:coreProperties>
</file>