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00E" w:rsidRDefault="006B7759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обучающие диски, как: Виртуальная школа Кирилла и Мефодия « Уроки английского языка», 6 класс. </w:t>
      </w:r>
      <w:r w:rsidRPr="006B7759">
        <w:rPr>
          <w:rFonts w:ascii="Verdana" w:hAnsi="Verdana"/>
          <w:color w:val="000000"/>
          <w:sz w:val="20"/>
          <w:szCs w:val="20"/>
          <w:shd w:val="clear" w:color="auto" w:fill="FFFFFF"/>
          <w:lang w:val="en-US"/>
        </w:rPr>
        <w:t xml:space="preserve">“English in action. The Royal Family” </w:t>
      </w:r>
      <w:proofErr w:type="spellStart"/>
      <w:r w:rsidRPr="006B7759">
        <w:rPr>
          <w:rFonts w:ascii="Verdana" w:hAnsi="Verdana"/>
          <w:color w:val="000000"/>
          <w:sz w:val="20"/>
          <w:szCs w:val="20"/>
          <w:shd w:val="clear" w:color="auto" w:fill="FFFFFF"/>
          <w:lang w:val="en-US"/>
        </w:rPr>
        <w:t>Longmaster</w:t>
      </w:r>
      <w:proofErr w:type="spellEnd"/>
      <w:r w:rsidRPr="006B7759">
        <w:rPr>
          <w:rFonts w:ascii="Verdana" w:hAnsi="Verdana"/>
          <w:color w:val="000000"/>
          <w:sz w:val="20"/>
          <w:szCs w:val="20"/>
          <w:shd w:val="clear" w:color="auto" w:fill="FFFFFF"/>
          <w:lang w:val="en-US"/>
        </w:rPr>
        <w:t xml:space="preserve"> Learning Anywhere,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Английский</w:t>
      </w:r>
      <w:r w:rsidRPr="006B7759">
        <w:rPr>
          <w:rFonts w:ascii="Verdana" w:hAnsi="Verdana"/>
          <w:color w:val="000000"/>
          <w:sz w:val="20"/>
          <w:szCs w:val="20"/>
          <w:shd w:val="clear" w:color="auto" w:fill="FFFFFF"/>
          <w:lang w:val="en-US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язык</w:t>
      </w:r>
      <w:r w:rsidRPr="006B7759">
        <w:rPr>
          <w:rFonts w:ascii="Verdana" w:hAnsi="Verdana"/>
          <w:color w:val="000000"/>
          <w:sz w:val="20"/>
          <w:szCs w:val="20"/>
          <w:shd w:val="clear" w:color="auto" w:fill="FFFFFF"/>
          <w:lang w:val="en-US"/>
        </w:rPr>
        <w:t>, 10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класс</w:t>
      </w:r>
      <w:r w:rsidRPr="006B7759">
        <w:rPr>
          <w:rFonts w:ascii="Verdana" w:hAnsi="Verdana"/>
          <w:color w:val="000000"/>
          <w:sz w:val="20"/>
          <w:szCs w:val="20"/>
          <w:shd w:val="clear" w:color="auto" w:fill="FFFFFF"/>
          <w:lang w:val="en-US"/>
        </w:rPr>
        <w:t>.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Республиканский научно-методический центр информатизации образования. Английский язык, 11 класс. Республиканский научно-методический центр информатизации образования.</w:t>
      </w:r>
    </w:p>
    <w:p w:rsidR="006B7759" w:rsidRDefault="006B7759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6B7759" w:rsidRDefault="006B7759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Наряду с обучающими дисками и презентациями я использую очень интересное и полезное пособие для учителей английского языка «Читаем весело», выполненное в программе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Macromedia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Flash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которое я обнаружила в Интернете. Это пособие в яркой и занимательной форме дает учащимся представление о правилах чтения английских гласных букв, а затем в нем приводятся контрольные задания на проверку усвоения материала.</w:t>
      </w:r>
    </w:p>
    <w:p w:rsidR="006B7759" w:rsidRDefault="006B7759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Style w:val="c8"/>
          <w:rFonts w:ascii="Verdana" w:hAnsi="Verdana" w:cs="Calibri"/>
          <w:b/>
          <w:bCs/>
          <w:color w:val="000000"/>
          <w:sz w:val="20"/>
          <w:szCs w:val="20"/>
        </w:rPr>
        <w:t>ФИЗИЧЕСКИЕ</w:t>
      </w:r>
      <w:r w:rsidRPr="006B7759">
        <w:rPr>
          <w:rStyle w:val="c8"/>
          <w:rFonts w:ascii="Verdana" w:hAnsi="Verdana" w:cs="Calibri"/>
          <w:b/>
          <w:bCs/>
          <w:color w:val="000000"/>
          <w:sz w:val="20"/>
          <w:szCs w:val="20"/>
          <w:lang w:val="en-US"/>
        </w:rPr>
        <w:t> </w:t>
      </w:r>
      <w:r>
        <w:rPr>
          <w:rStyle w:val="c8"/>
          <w:rFonts w:ascii="Verdana" w:hAnsi="Verdana" w:cs="Calibri"/>
          <w:b/>
          <w:bCs/>
          <w:color w:val="000000"/>
          <w:sz w:val="20"/>
          <w:szCs w:val="20"/>
        </w:rPr>
        <w:t>МИНУТКИ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8"/>
          <w:rFonts w:ascii="Verdana" w:hAnsi="Verdana" w:cs="Calibri"/>
          <w:b/>
          <w:bCs/>
          <w:color w:val="000000"/>
          <w:sz w:val="20"/>
          <w:szCs w:val="20"/>
          <w:lang w:val="en-US"/>
        </w:rPr>
        <w:t>1.</w:t>
      </w: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 Hands up, hands down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Hands on hips, sit down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Bent left to the side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Bent left bent right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1, 2, 3 hop 1, 2, 3 stop!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Stand still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8"/>
          <w:rFonts w:ascii="Verdana" w:hAnsi="Verdana" w:cs="Calibri"/>
          <w:b/>
          <w:bCs/>
          <w:color w:val="000000"/>
          <w:sz w:val="20"/>
          <w:szCs w:val="20"/>
          <w:lang w:val="en-US"/>
        </w:rPr>
        <w:t>2</w:t>
      </w: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. Stand up clap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clap</w:t>
      </w:r>
      <w:proofErr w:type="spellEnd"/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Arms up clap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clap</w:t>
      </w:r>
      <w:proofErr w:type="spellEnd"/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Step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step</w:t>
      </w:r>
      <w:proofErr w:type="spellEnd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 arms down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Clap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clap</w:t>
      </w:r>
      <w:proofErr w:type="spellEnd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 please sit down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8"/>
          <w:rFonts w:ascii="Verdana" w:hAnsi="Verdana" w:cs="Calibri"/>
          <w:b/>
          <w:bCs/>
          <w:color w:val="000000"/>
          <w:sz w:val="20"/>
          <w:szCs w:val="20"/>
          <w:lang w:val="en-US"/>
        </w:rPr>
        <w:t>3.</w:t>
      </w: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 Hands up clap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clap</w:t>
      </w:r>
      <w:proofErr w:type="spellEnd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clap</w:t>
      </w:r>
      <w:proofErr w:type="spellEnd"/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Hands down shake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shake</w:t>
      </w:r>
      <w:proofErr w:type="spellEnd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shake</w:t>
      </w:r>
      <w:proofErr w:type="spellEnd"/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Hands on hip jump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jump</w:t>
      </w:r>
      <w:proofErr w:type="spellEnd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jump</w:t>
      </w:r>
      <w:proofErr w:type="spellEnd"/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Hop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hop</w:t>
      </w:r>
      <w:proofErr w:type="spellEnd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 </w:t>
      </w:r>
      <w:proofErr w:type="spellStart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hop</w:t>
      </w:r>
      <w:proofErr w:type="spellEnd"/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 xml:space="preserve"> stop stand still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Good sit down please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8"/>
          <w:rFonts w:ascii="Verdana" w:hAnsi="Verdana" w:cs="Calibri"/>
          <w:b/>
          <w:bCs/>
          <w:color w:val="000000"/>
          <w:sz w:val="20"/>
          <w:szCs w:val="20"/>
          <w:lang w:val="en-US"/>
        </w:rPr>
        <w:t>4.</w:t>
      </w: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 I can jump I can run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I can sing I can dance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I can swim I can’t fly</w:t>
      </w:r>
    </w:p>
    <w:p w:rsidR="006B7759" w:rsidRP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6B7759"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I can climb and say go</w:t>
      </w:r>
      <w:r>
        <w:rPr>
          <w:rStyle w:val="c0"/>
          <w:rFonts w:ascii="Verdana" w:hAnsi="Verdana" w:cs="Calibri"/>
          <w:color w:val="000000"/>
          <w:sz w:val="20"/>
          <w:szCs w:val="20"/>
          <w:lang w:val="en-US"/>
        </w:rPr>
        <w:t>od bye</w:t>
      </w:r>
    </w:p>
    <w:p w:rsidR="006B7759" w:rsidRDefault="006B7759">
      <w:pPr>
        <w:rPr>
          <w:lang w:val="en-US"/>
        </w:rPr>
      </w:pPr>
    </w:p>
    <w:p w:rsidR="006B7759" w:rsidRDefault="006B7759">
      <w:pPr>
        <w:rPr>
          <w:lang w:val="en-US"/>
        </w:rPr>
      </w:pPr>
    </w:p>
    <w:p w:rsidR="006B7759" w:rsidRDefault="006B7759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Биболетова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М.З. Мультимедийные средства как помощник УМК “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Enjoy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English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” для средней школы // Иностранные языки в школе. – 1999. - №3. – С. 3-4.</w:t>
      </w:r>
    </w:p>
    <w:p w:rsidR="006B7759" w:rsidRDefault="006B7759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Verdana" w:hAnsi="Verdana" w:cs="Calibri"/>
          <w:color w:val="000000"/>
          <w:sz w:val="20"/>
          <w:szCs w:val="20"/>
        </w:rPr>
        <w:t>Нарышкина Е.А. Использование компьютерных программ при обучении английскому языку // Интернет-журнал Фестиваль педагогических идей «Открытый урок», 2007 – 2008.</w:t>
      </w:r>
      <w:hyperlink r:id="rId4" w:history="1">
        <w:r>
          <w:rPr>
            <w:rStyle w:val="a3"/>
            <w:rFonts w:ascii="Verdana" w:hAnsi="Verdana" w:cs="Calibri"/>
            <w:sz w:val="20"/>
            <w:szCs w:val="20"/>
          </w:rPr>
          <w:t>http://festival.1september.ru/articles/503443</w:t>
        </w:r>
      </w:hyperlink>
      <w:r>
        <w:rPr>
          <w:rStyle w:val="c0"/>
          <w:rFonts w:ascii="Verdana" w:hAnsi="Verdana" w:cs="Calibri"/>
          <w:color w:val="000000"/>
          <w:sz w:val="20"/>
          <w:szCs w:val="20"/>
        </w:rPr>
        <w:t> /.</w:t>
      </w:r>
    </w:p>
    <w:p w:rsid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Verdana" w:hAnsi="Verdana" w:cs="Calibri"/>
          <w:color w:val="000000"/>
          <w:sz w:val="20"/>
          <w:szCs w:val="20"/>
        </w:rPr>
        <w:t>Никитина И.Н. Урок английского языка с использованием новых информационных технологий // Интернет-журнал Фестиваль педагогических идей «Открытый урок», 2004 – 2005.</w:t>
      </w:r>
      <w:hyperlink r:id="rId5" w:history="1">
        <w:r>
          <w:rPr>
            <w:rStyle w:val="a3"/>
            <w:rFonts w:ascii="Verdana" w:hAnsi="Verdana" w:cs="Calibri"/>
            <w:sz w:val="20"/>
            <w:szCs w:val="20"/>
          </w:rPr>
          <w:t>http://festival.1september.ru/articles/213950</w:t>
        </w:r>
      </w:hyperlink>
      <w:r>
        <w:rPr>
          <w:rStyle w:val="c0"/>
          <w:rFonts w:ascii="Verdana" w:hAnsi="Verdana" w:cs="Calibri"/>
          <w:color w:val="000000"/>
          <w:sz w:val="20"/>
          <w:szCs w:val="20"/>
        </w:rPr>
        <w:t> /.</w:t>
      </w:r>
    </w:p>
    <w:p w:rsidR="006B7759" w:rsidRDefault="006B7759"/>
    <w:p w:rsidR="006B7759" w:rsidRDefault="006B7759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Зимняя И.А., Сахарова Т.Е. Проектная методика обучения английскому языку, ИЯШ, 1991, №3, с.9-16.</w:t>
      </w:r>
    </w:p>
    <w:p w:rsidR="006B7759" w:rsidRDefault="006B7759" w:rsidP="006B775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Verdana" w:hAnsi="Verdana" w:cs="Calibri"/>
          <w:color w:val="000000"/>
          <w:sz w:val="20"/>
          <w:szCs w:val="20"/>
        </w:rPr>
        <w:t>Современные учебные Интернет-ресурсы в обучении иностранному языку, ИЯШ, 2008, № 6, с. 2-6.</w:t>
      </w:r>
    </w:p>
    <w:p w:rsidR="00E21BC0" w:rsidRDefault="006B7759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lastRenderedPageBreak/>
        <w:t>Тесты на основе цифровых ресурсов можно распределить на тесты, выполняемые без подключения к интернету (офлайн-тесты), и на тесты, выполняемые в режиме подключения к сети (онлайн-тесты). К первым относятся тесты, которые представлены в приложениях, программах, которые пользователь может скачать на устройство и проходить тесты. Приведем примеры. Следующие приложения, работающие без подключения к интернету, можно использовать: − для контроля знаний лексики: «Английские идиомы», «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phrasal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verbs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», «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Learn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Vocabulary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Offline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»; − для оценки навыков аудирования, чтения: «IELTS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Prep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App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»; − для проверки грамматики: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Grammar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Test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Learn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Grammar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</w:t>
      </w:r>
    </w:p>
    <w:p w:rsidR="00E21BC0" w:rsidRDefault="006B7759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Тесты, выполняемые в режиме онлайн, представлены на сайтах, а также в приложениях, программах. Рассмотрим вебсайты, которые можно использовать для контроля различных аспектов усвоения английского языка. Международная школа английского языка EF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Education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First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разработала платформу онлайн-тестирования по английскому языку EF SET(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First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Standard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Test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) https://www.efset.org/ru/, на которой можно пройти тест и узнать уровень владения английским языком по международной шкале CEFR, а также оценить произношение. Для оценки уровня владения языком вниманию предлагаются два теста на выбор: − EF SET 15 (короткий тест, время выполнения которого занимает 15 минут) − EF SET 50 (тест, прохождение которого необходимо на 50 минут).</w:t>
      </w:r>
    </w:p>
    <w:p w:rsidR="00E21BC0" w:rsidRDefault="006B7759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Данные тесты направлены на оценку навыков аудирования и чтения. EF SET 50 и EF SET 15 представляют собой адаптивные тесты, сложность заданий увеличивается или уменьшается в зависимости от правильности их выполнения. </w:t>
      </w:r>
    </w:p>
    <w:p w:rsidR="00E21BC0" w:rsidRDefault="006B7759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Для проверки произношения предлагается тест EF SET SPEECH TEST BETA, который оценивает произношение отдельных звуков, правильного ударения, интонации. </w:t>
      </w:r>
    </w:p>
    <w:p w:rsidR="00E21BC0" w:rsidRDefault="006B7759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Сайт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Tag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https://www.englishtag.com/tests/intro.asp даёт доступ к лексико-грамматическим тестам, включающим задания на множественный выбор. Данный ресурс может быть использован в качестве определяющего теста в начале курса. Еще одним сайтом, который можно использовать для контроля знаний по английскому языку, является сайт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Cambridge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Assessment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https://www.cambridgeenglish.org/, на котором представлены разнообразные задания на оценку аудирования, чтения, письма, грамматики, знания лексики, правил произношения, распределенные по уровню владения языком. Кроме того, на данном сайте также есть </w:t>
      </w: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lastRenderedPageBreak/>
        <w:t xml:space="preserve">четыре тесты, предназначенные на предварительную оценку уровня языка (задания на грамматику и лексику). </w:t>
      </w:r>
    </w:p>
    <w:p w:rsidR="00E21BC0" w:rsidRDefault="006B7759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Интернет-ресурс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British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Council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https://learnenglish.britishcouncil.org/ предоставляет многочисленные тесты по разным темам, которые приходят в помощь учителю английского языка при проведении контроля знаний. Тесты распределены по навыкам (аудирование, письмо, чтение, говорение), по темам, а также по уровням владения английским языком.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Test-English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https://test-english.com/ — ресурс, на котором предоставлен доступ к тестам для оценки аудирования, чтения, письма, владения функциональным языком. Сложность заданий зависит от выбранного уровня владения языком, который можно узнать, пройдя тест на сайте. К Интернет-ресурсам для оценивания грамматики и лексики относится сайт онлайн-школы Learn4Good https://www.learn4good.com/, который предоставляет доступ к тестам по разным грамматическим, лексическим темам. </w:t>
      </w:r>
    </w:p>
    <w:p w:rsidR="00E21BC0" w:rsidRDefault="006B7759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Для контроля устного восприятия может быть полезен сайт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Randall’s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ESL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Cyber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Listening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Lab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https://www.esl-lab.com/, который дает доступ к огромному количеству аудиоматериалов, распределенных по уровням владения языка. К каждому аудио прилагается тест на восприятие речи (для начального уровня — 54 теста; для среднего уровня — 71; для сложного уровня — 59). Кроме того, на данном сайте есть аудиоматериалы для академического аудирования. </w:t>
      </w:r>
    </w:p>
    <w:p w:rsidR="006B7759" w:rsidRDefault="006B7759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С помощью цифровых ресурсов можно проверить уровень освоения материала, владения английским языком. До сих пор проводятся </w:t>
      </w:r>
    </w:p>
    <w:p w:rsidR="00F052DF" w:rsidRDefault="00F052DF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:rsidR="00F052DF" w:rsidRPr="00E21BC0" w:rsidRDefault="00F052DF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http://www.learningapps.org http://www.audio-english.ru http://www.english4all.ru http://www.am-en.ru http://www.englishforkids.ru http://russiaedu.ru/tests/ http://begin-english.ru/test/</w:t>
      </w:r>
      <w:r>
        <w:rPr>
          <w:rFonts w:ascii="Arial" w:hAnsi="Arial" w:cs="Arial"/>
          <w:color w:val="333333"/>
          <w:sz w:val="27"/>
          <w:szCs w:val="27"/>
        </w:rPr>
        <w:br/>
      </w:r>
      <w:r>
        <w:rPr>
          <w:rFonts w:ascii="Arial" w:hAnsi="Arial" w:cs="Arial"/>
          <w:color w:val="333333"/>
          <w:sz w:val="27"/>
          <w:szCs w:val="27"/>
        </w:rPr>
        <w:br/>
      </w:r>
      <w:bookmarkStart w:id="0" w:name="_GoBack"/>
      <w:bookmarkEnd w:id="0"/>
    </w:p>
    <w:sectPr w:rsidR="00F052DF" w:rsidRPr="00E21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59"/>
    <w:rsid w:val="003233E0"/>
    <w:rsid w:val="003E1595"/>
    <w:rsid w:val="0066700E"/>
    <w:rsid w:val="006B7759"/>
    <w:rsid w:val="00A54BDB"/>
    <w:rsid w:val="00E21BC0"/>
    <w:rsid w:val="00F0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3304"/>
  <w15:chartTrackingRefBased/>
  <w15:docId w15:val="{EE8266B3-3E74-45A5-9227-6F7432F79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B7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B7759"/>
  </w:style>
  <w:style w:type="character" w:customStyle="1" w:styleId="c0">
    <w:name w:val="c0"/>
    <w:basedOn w:val="a0"/>
    <w:rsid w:val="006B7759"/>
  </w:style>
  <w:style w:type="character" w:customStyle="1" w:styleId="c10">
    <w:name w:val="c10"/>
    <w:basedOn w:val="a0"/>
    <w:rsid w:val="006B7759"/>
  </w:style>
  <w:style w:type="character" w:customStyle="1" w:styleId="c6">
    <w:name w:val="c6"/>
    <w:basedOn w:val="a0"/>
    <w:rsid w:val="006B7759"/>
  </w:style>
  <w:style w:type="character" w:styleId="a3">
    <w:name w:val="Hyperlink"/>
    <w:basedOn w:val="a0"/>
    <w:uiPriority w:val="99"/>
    <w:semiHidden/>
    <w:unhideWhenUsed/>
    <w:rsid w:val="006B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1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festival.1september.ru/articles/213950&amp;sa=D&amp;ust=1529920511044000" TargetMode="External"/><Relationship Id="rId4" Type="http://schemas.openxmlformats.org/officeDocument/2006/relationships/hyperlink" Target="https://www.google.com/url?q=http://festival.1september.ru/articles/503443&amp;sa=D&amp;ust=1529920511043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2022-09-24T15:28:00Z</dcterms:created>
  <dcterms:modified xsi:type="dcterms:W3CDTF">2022-09-24T17:28:00Z</dcterms:modified>
</cp:coreProperties>
</file>