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595E" w:rsidRDefault="0047595E" w:rsidP="0074597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C0317F" w:rsidRPr="00166E5F" w:rsidRDefault="00166E5F" w:rsidP="00FD01C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</w:t>
      </w:r>
      <w:r w:rsidR="00C0317F" w:rsidRPr="00166E5F">
        <w:rPr>
          <w:rFonts w:ascii="Times New Roman" w:hAnsi="Times New Roman" w:cs="Times New Roman"/>
          <w:sz w:val="32"/>
          <w:szCs w:val="32"/>
        </w:rPr>
        <w:t>Рабочий лист, как ключ к эффективному уроку</w:t>
      </w:r>
      <w:r w:rsidR="00FD01C0" w:rsidRPr="00166E5F">
        <w:rPr>
          <w:rFonts w:ascii="Times New Roman" w:hAnsi="Times New Roman" w:cs="Times New Roman"/>
          <w:sz w:val="32"/>
          <w:szCs w:val="32"/>
        </w:rPr>
        <w:t>.</w:t>
      </w:r>
    </w:p>
    <w:p w:rsidR="00FD01C0" w:rsidRPr="00166E5F" w:rsidRDefault="00FD01C0" w:rsidP="00FD01C0">
      <w:pPr>
        <w:spacing w:after="0" w:line="240" w:lineRule="auto"/>
        <w:rPr>
          <w:rFonts w:ascii="Times New Roman" w:hAnsi="Times New Roman" w:cs="Times New Roman"/>
          <w:i/>
          <w:sz w:val="32"/>
          <w:szCs w:val="32"/>
        </w:rPr>
      </w:pPr>
    </w:p>
    <w:p w:rsidR="00FD01C0" w:rsidRPr="00FD01C0" w:rsidRDefault="00FD01C0" w:rsidP="00FD01C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D01C0">
        <w:rPr>
          <w:rFonts w:ascii="Times New Roman" w:hAnsi="Times New Roman" w:cs="Times New Roman"/>
          <w:i/>
          <w:sz w:val="28"/>
          <w:szCs w:val="28"/>
        </w:rPr>
        <w:t>Подготовила материал преподаватель биологии ГБПОУ «Мариупольский многопрофильный техникум» Якименко Вера Анатольевна.</w:t>
      </w:r>
    </w:p>
    <w:p w:rsidR="0047595E" w:rsidRPr="00FD01C0" w:rsidRDefault="0047595E" w:rsidP="0074597F">
      <w:pPr>
        <w:spacing w:after="0" w:line="240" w:lineRule="auto"/>
        <w:rPr>
          <w:rFonts w:ascii="Times New Roman" w:hAnsi="Times New Roman" w:cs="Times New Roman"/>
          <w:i/>
          <w:sz w:val="32"/>
          <w:szCs w:val="32"/>
        </w:rPr>
      </w:pPr>
    </w:p>
    <w:p w:rsidR="0047595E" w:rsidRDefault="0047595E" w:rsidP="0074597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74597F" w:rsidRPr="00FD01C0" w:rsidRDefault="00126D90" w:rsidP="00C031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    </w:t>
      </w:r>
      <w:r w:rsidR="0074597F" w:rsidRPr="00FD01C0">
        <w:rPr>
          <w:rFonts w:ascii="Times New Roman" w:hAnsi="Times New Roman" w:cs="Times New Roman"/>
          <w:sz w:val="24"/>
          <w:szCs w:val="24"/>
        </w:rPr>
        <w:t xml:space="preserve">Современный урок должен быть привлекательным и содержательным для </w:t>
      </w:r>
      <w:proofErr w:type="gramStart"/>
      <w:r w:rsidR="0074597F" w:rsidRPr="00FD01C0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74597F" w:rsidRPr="00FD01C0">
        <w:rPr>
          <w:rFonts w:ascii="Times New Roman" w:hAnsi="Times New Roman" w:cs="Times New Roman"/>
          <w:sz w:val="24"/>
          <w:szCs w:val="24"/>
        </w:rPr>
        <w:t xml:space="preserve"> с разными образовательными способностями, разным уровнем интеллектуального и личностного развития. Задача учителя состоит в том, чтобы создать условия практического овладения ма</w:t>
      </w:r>
      <w:r w:rsidR="00C0317F" w:rsidRPr="00FD01C0">
        <w:rPr>
          <w:rFonts w:ascii="Times New Roman" w:hAnsi="Times New Roman" w:cs="Times New Roman"/>
          <w:sz w:val="24"/>
          <w:szCs w:val="24"/>
        </w:rPr>
        <w:t>териалом для каждого учащегося,</w:t>
      </w:r>
      <w:r w:rsidR="00A06F21">
        <w:rPr>
          <w:rFonts w:ascii="Times New Roman" w:hAnsi="Times New Roman" w:cs="Times New Roman"/>
          <w:sz w:val="24"/>
          <w:szCs w:val="24"/>
        </w:rPr>
        <w:t xml:space="preserve"> </w:t>
      </w:r>
      <w:r w:rsidR="0074597F" w:rsidRPr="00FD01C0">
        <w:rPr>
          <w:rFonts w:ascii="Times New Roman" w:hAnsi="Times New Roman" w:cs="Times New Roman"/>
          <w:sz w:val="24"/>
          <w:szCs w:val="24"/>
        </w:rPr>
        <w:t>выбрать такие методы</w:t>
      </w:r>
      <w:r w:rsidR="00A06F21">
        <w:rPr>
          <w:rFonts w:ascii="Times New Roman" w:hAnsi="Times New Roman" w:cs="Times New Roman"/>
          <w:sz w:val="24"/>
          <w:szCs w:val="24"/>
        </w:rPr>
        <w:t xml:space="preserve"> </w:t>
      </w:r>
      <w:r w:rsidR="0074597F" w:rsidRPr="00FD01C0">
        <w:rPr>
          <w:rFonts w:ascii="Times New Roman" w:hAnsi="Times New Roman" w:cs="Times New Roman"/>
          <w:sz w:val="24"/>
          <w:szCs w:val="24"/>
        </w:rPr>
        <w:t xml:space="preserve">обучения, которые позволили бы каждому ученику проявить </w:t>
      </w:r>
      <w:r w:rsidR="007E008E">
        <w:rPr>
          <w:rFonts w:ascii="Times New Roman" w:hAnsi="Times New Roman" w:cs="Times New Roman"/>
          <w:sz w:val="24"/>
          <w:szCs w:val="24"/>
        </w:rPr>
        <w:t xml:space="preserve">познавательную </w:t>
      </w:r>
      <w:r w:rsidR="0074597F" w:rsidRPr="00FD01C0">
        <w:rPr>
          <w:rFonts w:ascii="Times New Roman" w:hAnsi="Times New Roman" w:cs="Times New Roman"/>
          <w:sz w:val="24"/>
          <w:szCs w:val="24"/>
        </w:rPr>
        <w:t>активност</w:t>
      </w:r>
      <w:r w:rsidR="007E008E">
        <w:rPr>
          <w:rFonts w:ascii="Times New Roman" w:hAnsi="Times New Roman" w:cs="Times New Roman"/>
          <w:sz w:val="24"/>
          <w:szCs w:val="24"/>
        </w:rPr>
        <w:t xml:space="preserve">ь, </w:t>
      </w:r>
      <w:proofErr w:type="spellStart"/>
      <w:r w:rsidR="007E008E">
        <w:rPr>
          <w:rFonts w:ascii="Times New Roman" w:hAnsi="Times New Roman" w:cs="Times New Roman"/>
          <w:sz w:val="24"/>
          <w:szCs w:val="24"/>
        </w:rPr>
        <w:t>творчество</w:t>
      </w:r>
      <w:proofErr w:type="gramStart"/>
      <w:r w:rsidR="007E008E">
        <w:rPr>
          <w:rFonts w:ascii="Times New Roman" w:hAnsi="Times New Roman" w:cs="Times New Roman"/>
          <w:sz w:val="24"/>
          <w:szCs w:val="24"/>
        </w:rPr>
        <w:t>.</w:t>
      </w:r>
      <w:r w:rsidR="003B526C" w:rsidRPr="00FD01C0">
        <w:rPr>
          <w:rFonts w:ascii="Times New Roman" w:hAnsi="Times New Roman" w:cs="Times New Roman"/>
          <w:sz w:val="24"/>
          <w:szCs w:val="24"/>
        </w:rPr>
        <w:t>Д</w:t>
      </w:r>
      <w:proofErr w:type="gramEnd"/>
      <w:r w:rsidR="003B526C" w:rsidRPr="00FD01C0">
        <w:rPr>
          <w:rFonts w:ascii="Times New Roman" w:hAnsi="Times New Roman" w:cs="Times New Roman"/>
          <w:sz w:val="24"/>
          <w:szCs w:val="24"/>
        </w:rPr>
        <w:t>ети</w:t>
      </w:r>
      <w:proofErr w:type="spellEnd"/>
      <w:r w:rsidR="003B526C" w:rsidRPr="00FD01C0">
        <w:rPr>
          <w:rFonts w:ascii="Times New Roman" w:hAnsi="Times New Roman" w:cs="Times New Roman"/>
          <w:sz w:val="24"/>
          <w:szCs w:val="24"/>
        </w:rPr>
        <w:t xml:space="preserve"> усваивают общеобразовательную </w:t>
      </w:r>
      <w:r w:rsidR="0074597F" w:rsidRPr="00FD01C0">
        <w:rPr>
          <w:rFonts w:ascii="Times New Roman" w:hAnsi="Times New Roman" w:cs="Times New Roman"/>
          <w:sz w:val="24"/>
          <w:szCs w:val="24"/>
        </w:rPr>
        <w:t>программу с различной степенью интенсивности. Одни более склонны к предметам гуманитарного профиля, другим легче даются точные дисциплины. Эти различия необходимо сглаживать в процессе обучения. Нельзя забывать и о том, что в настоящее времяодной из основных образо</w:t>
      </w:r>
      <w:r w:rsidR="003B526C" w:rsidRPr="00FD01C0">
        <w:rPr>
          <w:rFonts w:ascii="Times New Roman" w:hAnsi="Times New Roman" w:cs="Times New Roman"/>
          <w:sz w:val="24"/>
          <w:szCs w:val="24"/>
        </w:rPr>
        <w:t>вательных задач,</w:t>
      </w:r>
      <w:r w:rsidR="0074597F" w:rsidRPr="00FD01C0">
        <w:rPr>
          <w:rFonts w:ascii="Times New Roman" w:hAnsi="Times New Roman" w:cs="Times New Roman"/>
          <w:sz w:val="24"/>
          <w:szCs w:val="24"/>
        </w:rPr>
        <w:t xml:space="preserve"> является обучение учащихся работе с различными источниками информации</w:t>
      </w:r>
      <w:proofErr w:type="gramStart"/>
      <w:r w:rsidR="0074597F" w:rsidRPr="00FD01C0">
        <w:rPr>
          <w:rFonts w:ascii="Times New Roman" w:hAnsi="Times New Roman" w:cs="Times New Roman"/>
          <w:sz w:val="24"/>
          <w:szCs w:val="24"/>
        </w:rPr>
        <w:t>.В</w:t>
      </w:r>
      <w:proofErr w:type="gramEnd"/>
      <w:r w:rsidR="0074597F" w:rsidRPr="00FD01C0">
        <w:rPr>
          <w:rFonts w:ascii="Times New Roman" w:hAnsi="Times New Roman" w:cs="Times New Roman"/>
          <w:sz w:val="24"/>
          <w:szCs w:val="24"/>
        </w:rPr>
        <w:t>озможным решением этих проблем, способом реализации индивидуального подхода, формой организациипознавательной деятельности на уроке может стать применение рабочих листов.</w:t>
      </w:r>
    </w:p>
    <w:p w:rsidR="00E45A14" w:rsidRPr="00FD01C0" w:rsidRDefault="00E45A14" w:rsidP="0074597F">
      <w:pPr>
        <w:spacing w:after="0" w:line="240" w:lineRule="auto"/>
        <w:rPr>
          <w:rStyle w:val="a5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2B2454" w:rsidRPr="00FD01C0" w:rsidRDefault="002B2454" w:rsidP="0074597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D01C0">
        <w:rPr>
          <w:rStyle w:val="a5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Рабочий лист </w:t>
      </w: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— это разработанная учителем система заданий по определенной теме. Преподаватель сам дробит учебный материал на несколько логически завершенных частей в зависимости от целей урока (подача материала, практика, повторение и т. д.) или в зависимости от </w:t>
      </w:r>
      <w:proofErr w:type="spellStart"/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скилов</w:t>
      </w:r>
      <w:proofErr w:type="spellEnd"/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которые хочет развить. Мы предъявляем ученику наглядную структуру урока в виде листа, который в результате его работы будет проанализирован и заполнен. </w:t>
      </w:r>
    </w:p>
    <w:p w:rsidR="00CD21A9" w:rsidRPr="00FD01C0" w:rsidRDefault="00CD21A9" w:rsidP="0074597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D21A9" w:rsidRPr="00FD01C0" w:rsidRDefault="00CD21A9" w:rsidP="0074597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Рабочий лист – это структурный документ, который помогает </w:t>
      </w:r>
      <w:r w:rsidR="005C375E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</w:t>
      </w: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реподавателям организовать урок и обеспечить последовательность и целостность обучения.</w:t>
      </w:r>
    </w:p>
    <w:p w:rsidR="005C375E" w:rsidRPr="00FD01C0" w:rsidRDefault="005C375E" w:rsidP="0074597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 использовании рабочих листов соответственно и выстраивается план урока, прописывается все этапы работы с рабочим листом. Только в этом случае достигается результат.</w:t>
      </w:r>
    </w:p>
    <w:p w:rsidR="00CD21A9" w:rsidRPr="00FD01C0" w:rsidRDefault="00CD21A9" w:rsidP="0074597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Метод «Рабочий лист» помогает преподавателю фокусировать внимание  учащихся на главном  и привлекать его к участию в уроке.</w:t>
      </w:r>
    </w:p>
    <w:p w:rsidR="00CD21A9" w:rsidRPr="00FD01C0" w:rsidRDefault="00CD21A9" w:rsidP="0074597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Для создания идеального урока  с использованием  метода «Рабочий лист» необходимо:</w:t>
      </w:r>
    </w:p>
    <w:p w:rsidR="00CD21A9" w:rsidRPr="00FD01C0" w:rsidRDefault="00CD21A9" w:rsidP="00CD21A9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Цель и задачи урока. Определить, чего именно вы хотите достичь на этом уроке</w:t>
      </w:r>
      <w:r w:rsidR="003B526C" w:rsidRPr="00FD01C0">
        <w:rPr>
          <w:rFonts w:ascii="Times New Roman" w:hAnsi="Times New Roman" w:cs="Times New Roman"/>
          <w:sz w:val="24"/>
          <w:szCs w:val="24"/>
        </w:rPr>
        <w:t xml:space="preserve">, учитывая уровень и потребности </w:t>
      </w:r>
      <w:proofErr w:type="gramStart"/>
      <w:r w:rsidR="003B526C" w:rsidRPr="00FD01C0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3B526C" w:rsidRPr="00FD01C0">
        <w:rPr>
          <w:rFonts w:ascii="Times New Roman" w:hAnsi="Times New Roman" w:cs="Times New Roman"/>
          <w:sz w:val="24"/>
          <w:szCs w:val="24"/>
        </w:rPr>
        <w:t>, чтобы цель урока была достижима.</w:t>
      </w:r>
    </w:p>
    <w:p w:rsidR="003B526C" w:rsidRPr="00FD01C0" w:rsidRDefault="003B526C" w:rsidP="00CD21A9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Выбор материалов и заданий. Используйте </w:t>
      </w:r>
      <w:proofErr w:type="gramStart"/>
      <w:r w:rsidRPr="00FD01C0">
        <w:rPr>
          <w:rFonts w:ascii="Times New Roman" w:hAnsi="Times New Roman" w:cs="Times New Roman"/>
          <w:sz w:val="24"/>
          <w:szCs w:val="24"/>
        </w:rPr>
        <w:t>разнообразные</w:t>
      </w:r>
      <w:proofErr w:type="gramEnd"/>
      <w:r w:rsidRPr="00FD01C0">
        <w:rPr>
          <w:rFonts w:ascii="Times New Roman" w:hAnsi="Times New Roman" w:cs="Times New Roman"/>
          <w:sz w:val="24"/>
          <w:szCs w:val="24"/>
        </w:rPr>
        <w:t xml:space="preserve">, чтобы сделать урок интересным и практическим. Это могут быть тексты, аудиозаписи, видео, иллюстрации или онлайн – ресурсы. </w:t>
      </w:r>
      <w:proofErr w:type="gramStart"/>
      <w:r w:rsidRPr="00FD01C0">
        <w:rPr>
          <w:rFonts w:ascii="Times New Roman" w:hAnsi="Times New Roman" w:cs="Times New Roman"/>
          <w:sz w:val="24"/>
          <w:szCs w:val="24"/>
        </w:rPr>
        <w:t>Убедитесь</w:t>
      </w:r>
      <w:proofErr w:type="gramEnd"/>
      <w:r w:rsidRPr="00FD01C0">
        <w:rPr>
          <w:rFonts w:ascii="Times New Roman" w:hAnsi="Times New Roman" w:cs="Times New Roman"/>
          <w:sz w:val="24"/>
          <w:szCs w:val="24"/>
        </w:rPr>
        <w:t xml:space="preserve"> что материал соответствует цели урока и уровню обучающихся. (Задания по теме: заполнение таблиц, составление предложений, вставление пропущенных слов, составление схем, подписи к рисункам, и т.д.)</w:t>
      </w:r>
    </w:p>
    <w:p w:rsidR="002B2454" w:rsidRPr="00FD01C0" w:rsidRDefault="003B526C" w:rsidP="003B526C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Оценка и обсуждение результатов. </w:t>
      </w:r>
      <w:r w:rsidR="002B2454" w:rsidRPr="00FD01C0">
        <w:rPr>
          <w:rFonts w:ascii="Times New Roman" w:hAnsi="Times New Roman" w:cs="Times New Roman"/>
          <w:color w:val="000000"/>
          <w:sz w:val="24"/>
          <w:szCs w:val="24"/>
        </w:rPr>
        <w:t>После выполнения заданий на рабочем листе оцените результаты учеников. Обсудите ошибки, сложности с выполнением упражнений, а также подчеркните прогресс.</w:t>
      </w:r>
    </w:p>
    <w:p w:rsidR="002B2454" w:rsidRPr="00FD01C0" w:rsidRDefault="002B2454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526C" w:rsidRPr="00FD01C0" w:rsidRDefault="003B526C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526C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Структура рабочего листа выглядит следующим образом: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Тема;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FD01C0">
        <w:rPr>
          <w:rFonts w:ascii="Times New Roman" w:hAnsi="Times New Roman" w:cs="Times New Roman"/>
          <w:sz w:val="24"/>
          <w:szCs w:val="24"/>
        </w:rPr>
        <w:t>Целепалагание</w:t>
      </w:r>
      <w:proofErr w:type="spellEnd"/>
      <w:r w:rsidRPr="00FD01C0">
        <w:rPr>
          <w:rFonts w:ascii="Times New Roman" w:hAnsi="Times New Roman" w:cs="Times New Roman"/>
          <w:sz w:val="24"/>
          <w:szCs w:val="24"/>
        </w:rPr>
        <w:t>;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Задание </w:t>
      </w:r>
      <w:proofErr w:type="gramStart"/>
      <w:r w:rsidRPr="00FD01C0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FD01C0">
        <w:rPr>
          <w:rFonts w:ascii="Times New Roman" w:hAnsi="Times New Roman" w:cs="Times New Roman"/>
          <w:sz w:val="24"/>
          <w:szCs w:val="24"/>
        </w:rPr>
        <w:t>система заданий);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lastRenderedPageBreak/>
        <w:t>Рефлексия.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Создавая рабочие листы можно использовать следующие задания: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-найти соответствие;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-раскрасить;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-подписать;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-соединить;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 составить;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-решить кроссворд;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-зашифровать и т.д.</w:t>
      </w:r>
    </w:p>
    <w:p w:rsidR="00835ACA" w:rsidRPr="00FD01C0" w:rsidRDefault="00835AC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    В рабочий лист можно добавлять информационный блок, </w:t>
      </w:r>
      <w:proofErr w:type="gramStart"/>
      <w:r w:rsidRPr="00FD01C0">
        <w:rPr>
          <w:rFonts w:ascii="Times New Roman" w:hAnsi="Times New Roman" w:cs="Times New Roman"/>
          <w:sz w:val="24"/>
          <w:szCs w:val="24"/>
        </w:rPr>
        <w:t>обучающиеся</w:t>
      </w:r>
      <w:proofErr w:type="gramEnd"/>
      <w:r w:rsidRPr="00FD01C0">
        <w:rPr>
          <w:rFonts w:ascii="Times New Roman" w:hAnsi="Times New Roman" w:cs="Times New Roman"/>
          <w:sz w:val="24"/>
          <w:szCs w:val="24"/>
        </w:rPr>
        <w:t xml:space="preserve"> найдут для себя новую информацию, что повысит интерес к предмету, мотивирует на успешное обучение.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Рабочие листы бывают 3-х видов: 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- </w:t>
      </w:r>
      <w:r w:rsidRPr="00FD01C0">
        <w:rPr>
          <w:rFonts w:ascii="Times New Roman" w:hAnsi="Times New Roman" w:cs="Times New Roman"/>
          <w:b/>
          <w:sz w:val="24"/>
          <w:szCs w:val="24"/>
        </w:rPr>
        <w:t xml:space="preserve">информационные </w:t>
      </w:r>
      <w:r w:rsidRPr="00FD01C0">
        <w:rPr>
          <w:rFonts w:ascii="Times New Roman" w:hAnsi="Times New Roman" w:cs="Times New Roman"/>
          <w:sz w:val="24"/>
          <w:szCs w:val="24"/>
        </w:rPr>
        <w:t>(включают новый  материал, дополнительную информацию, правила и пр.);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</w:t>
      </w:r>
      <w:r w:rsidRPr="00FD01C0">
        <w:rPr>
          <w:rFonts w:ascii="Times New Roman" w:hAnsi="Times New Roman" w:cs="Times New Roman"/>
          <w:b/>
          <w:sz w:val="24"/>
          <w:szCs w:val="24"/>
        </w:rPr>
        <w:t>тестовые</w:t>
      </w:r>
      <w:r w:rsidRPr="00FD01C0">
        <w:rPr>
          <w:rFonts w:ascii="Times New Roman" w:hAnsi="Times New Roman" w:cs="Times New Roman"/>
          <w:sz w:val="24"/>
          <w:szCs w:val="24"/>
        </w:rPr>
        <w:t xml:space="preserve"> (контрольные вопросы; задания, аналогичные заданиям КИМ ГИА);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b/>
          <w:sz w:val="24"/>
          <w:szCs w:val="24"/>
        </w:rPr>
        <w:t>- интегрированные</w:t>
      </w:r>
      <w:r w:rsidRPr="00FD01C0">
        <w:rPr>
          <w:rFonts w:ascii="Times New Roman" w:hAnsi="Times New Roman" w:cs="Times New Roman"/>
          <w:sz w:val="24"/>
          <w:szCs w:val="24"/>
        </w:rPr>
        <w:t xml:space="preserve"> (информационный блок, материалы для проверки, задания для  самостоятельной работы).</w:t>
      </w:r>
    </w:p>
    <w:p w:rsidR="007E008E" w:rsidRDefault="007E008E" w:rsidP="007E008E">
      <w:pPr>
        <w:spacing w:after="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 w:rsidR="009C24BA" w:rsidRPr="00FD01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сследовательский рабочий лист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р</w:t>
      </w:r>
      <w:r w:rsidR="009C24BA" w:rsidRPr="00FD01C0">
        <w:rPr>
          <w:rFonts w:ascii="Times New Roman" w:eastAsia="Times New Roman" w:hAnsi="Times New Roman" w:cs="Times New Roman"/>
          <w:sz w:val="24"/>
          <w:szCs w:val="24"/>
        </w:rPr>
        <w:t xml:space="preserve">азвивает умение наблюдать, устанавливать причинно-следственные связи, обобщать и делать выводы. </w:t>
      </w:r>
    </w:p>
    <w:p w:rsidR="007E008E" w:rsidRDefault="007E008E" w:rsidP="007E008E">
      <w:pPr>
        <w:spacing w:after="0" w:line="240" w:lineRule="atLeast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9C24BA" w:rsidRPr="00FD01C0">
        <w:rPr>
          <w:rFonts w:ascii="Times New Roman" w:eastAsia="Times New Roman" w:hAnsi="Times New Roman" w:cs="Times New Roman"/>
          <w:sz w:val="24"/>
          <w:szCs w:val="24"/>
        </w:rPr>
        <w:t>Составляя рабочий лист, учитель может предусмотреть задания по применению полученных знаний при постановке опытов</w:t>
      </w:r>
      <w:r w:rsidR="009C24BA" w:rsidRPr="00FD01C0">
        <w:rPr>
          <w:rFonts w:ascii="Times New Roman" w:eastAsia="Times New Roman" w:hAnsi="Times New Roman" w:cs="Times New Roman"/>
          <w:color w:val="2F3C61"/>
          <w:sz w:val="24"/>
          <w:szCs w:val="24"/>
        </w:rPr>
        <w:t>.</w:t>
      </w:r>
    </w:p>
    <w:p w:rsidR="0074597F" w:rsidRPr="007E008E" w:rsidRDefault="0074597F" w:rsidP="007E008E">
      <w:pPr>
        <w:spacing w:after="0" w:line="240" w:lineRule="atLeast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Рабочие листы позволяют решить следующие задачи: 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- учет особенностей класса, 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 уровня подготовки каждого ученика;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- включение заданий разного уровня и вида; 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- интеграция материала; 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-вовлеченность каждого ученика в активную деятельность; 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- повышение концентрации внимания </w:t>
      </w:r>
      <w:proofErr w:type="gramStart"/>
      <w:r w:rsidRPr="00FD01C0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FD01C0">
        <w:rPr>
          <w:rFonts w:ascii="Times New Roman" w:hAnsi="Times New Roman" w:cs="Times New Roman"/>
          <w:sz w:val="24"/>
          <w:szCs w:val="24"/>
        </w:rPr>
        <w:t xml:space="preserve"> на изучаемом материале; 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 облегчение запоминания материала засчет активизации всех видов памяти; возможность проработать материал дома (в т.ч. в процессе дистанционного обучения).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    Все эти особенности рабочего листа делают его эффективным способом организации учебного процесса на уроках биологии.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Особенно актуально использование данного инструмента в условиях дистанционного обучения. «Рабочий лист» позволяет осуществлять обучение на расстоянии без непосредственного контакта между учителем и обучающимся.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74597F" w:rsidRPr="00FD01C0" w:rsidRDefault="0074597F" w:rsidP="0074597F">
      <w:pPr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Преимущества, которые дает «рабочий лист»</w:t>
      </w:r>
      <w:r w:rsidR="00E45A14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r w:rsidRPr="00FD01C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D01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- развитие самостоятельности и возможность научить учащихся процессу учения.</w:t>
      </w: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Ни каждый</w:t>
      </w:r>
      <w:r w:rsidR="00E45A14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учащийся </w:t>
      </w: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может и г</w:t>
      </w:r>
      <w:r w:rsidR="00E45A14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отов работать самостоятельно. </w:t>
      </w: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«Рабочий лист» – это уникальный инструмент, б</w:t>
      </w:r>
      <w:r w:rsidR="00E45A14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лагодаря которому каждый </w:t>
      </w:r>
      <w:proofErr w:type="spellStart"/>
      <w:r w:rsidR="00E45A14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учащися</w:t>
      </w:r>
      <w:proofErr w:type="spellEnd"/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вовлечен в процесс обучения;</w:t>
      </w:r>
      <w:r w:rsidRPr="00FD01C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- возможность передать ответственность за проц</w:t>
      </w:r>
      <w:r w:rsidR="00E45A14"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есс и результат обучения учащемуся</w:t>
      </w:r>
      <w:proofErr w:type="gramStart"/>
      <w:r w:rsidR="00E45A14"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proofErr w:type="gramEnd"/>
      <w:r w:rsidRPr="00FD01C0">
        <w:rPr>
          <w:rFonts w:ascii="Times New Roman" w:hAnsi="Times New Roman" w:cs="Times New Roman"/>
          <w:color w:val="000000"/>
          <w:sz w:val="24"/>
          <w:szCs w:val="24"/>
        </w:rPr>
        <w:t> На дан</w:t>
      </w:r>
      <w:r w:rsidR="00E45A14" w:rsidRPr="00FD01C0">
        <w:rPr>
          <w:rFonts w:ascii="Times New Roman" w:hAnsi="Times New Roman" w:cs="Times New Roman"/>
          <w:color w:val="000000"/>
          <w:sz w:val="24"/>
          <w:szCs w:val="24"/>
        </w:rPr>
        <w:t>ных уроках меняется роль преподавателя</w:t>
      </w:r>
      <w:r w:rsidRPr="00FD01C0">
        <w:rPr>
          <w:rFonts w:ascii="Times New Roman" w:hAnsi="Times New Roman" w:cs="Times New Roman"/>
          <w:color w:val="000000"/>
          <w:sz w:val="24"/>
          <w:szCs w:val="24"/>
        </w:rPr>
        <w:t>. Мы отходим от функции «говорящей гол</w:t>
      </w:r>
      <w:r w:rsidR="00E45A14" w:rsidRPr="00FD01C0">
        <w:rPr>
          <w:rFonts w:ascii="Times New Roman" w:hAnsi="Times New Roman" w:cs="Times New Roman"/>
          <w:color w:val="000000"/>
          <w:sz w:val="24"/>
          <w:szCs w:val="24"/>
        </w:rPr>
        <w:t xml:space="preserve">овы», передаем все лавры </w:t>
      </w:r>
      <w:proofErr w:type="spellStart"/>
      <w:r w:rsidR="00E45A14" w:rsidRPr="00FD01C0">
        <w:rPr>
          <w:rFonts w:ascii="Times New Roman" w:hAnsi="Times New Roman" w:cs="Times New Roman"/>
          <w:color w:val="000000"/>
          <w:sz w:val="24"/>
          <w:szCs w:val="24"/>
        </w:rPr>
        <w:t>обучающеиуся</w:t>
      </w:r>
      <w:proofErr w:type="spellEnd"/>
      <w:r w:rsidRPr="00FD01C0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gramStart"/>
      <w:r w:rsidRPr="00FD01C0">
        <w:rPr>
          <w:rFonts w:ascii="Times New Roman" w:hAnsi="Times New Roman" w:cs="Times New Roman"/>
          <w:color w:val="000000"/>
          <w:sz w:val="24"/>
          <w:szCs w:val="24"/>
        </w:rPr>
        <w:t>Сообщаем ему при этом, что сегодня у него есть все инструменты для того, чтобы успешно разобраться с новой темой;</w:t>
      </w:r>
      <w:proofErr w:type="gramEnd"/>
    </w:p>
    <w:p w:rsidR="0074597F" w:rsidRPr="00FD01C0" w:rsidRDefault="0074597F" w:rsidP="0074597F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FD01C0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- индивидуальный подход заключается в том, что </w:t>
      </w: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каждый учащийся </w:t>
      </w:r>
      <w:r w:rsidRPr="00FD01C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имеет </w:t>
      </w:r>
      <w:hyperlink r:id="rId5" w:tooltip="Колледж инновационных технологий КарТУ" w:history="1">
        <w:r w:rsidRPr="00FD01C0">
          <w:rPr>
            <w:rStyle w:val="a3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 xml:space="preserve">возможность получить обратную связь не от </w:t>
        </w:r>
        <w:r w:rsidR="00E45A14" w:rsidRPr="00FD01C0">
          <w:rPr>
            <w:rStyle w:val="a3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преподавате</w:t>
        </w:r>
        <w:r w:rsidRPr="00FD01C0">
          <w:rPr>
            <w:rStyle w:val="a3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ля</w:t>
        </w:r>
      </w:hyperlink>
      <w:r w:rsidRPr="00FD01C0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, а из «Рабочего листа», двигаться в собственном темпе и определять </w:t>
      </w: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цель своей деятельности;</w:t>
      </w:r>
      <w:r w:rsidRPr="00FD01C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- возможность использовать осознано цифровые девайсы;</w:t>
      </w:r>
      <w:proofErr w:type="gramEnd"/>
    </w:p>
    <w:p w:rsidR="00835ACA" w:rsidRPr="00FD01C0" w:rsidRDefault="0074597F" w:rsidP="00835ACA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-</w:t>
      </w:r>
      <w:r w:rsidR="00E45A14"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преподаватель может уделять время всем, кто</w:t>
      </w:r>
      <w:r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в этом нуждаются.</w:t>
      </w:r>
    </w:p>
    <w:p w:rsidR="0074597F" w:rsidRPr="00FD01C0" w:rsidRDefault="00E45A14" w:rsidP="00835ACA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Активность преподавателя направлена на не мотивированных, учащихся</w:t>
      </w:r>
      <w:r w:rsidR="0074597F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 особенностями,</w:t>
      </w:r>
      <w:r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если таковых несколько в группе</w:t>
      </w:r>
      <w:r w:rsidR="0074597F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то можно создать микро- группу и помочь ребятам справиться с «Рабочим листом».</w:t>
      </w:r>
      <w:proofErr w:type="gramStart"/>
      <w:r w:rsidR="0074597F" w:rsidRPr="00FD01C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-</w:t>
      </w:r>
      <w:proofErr w:type="gramEnd"/>
      <w:r w:rsidR="0074597F" w:rsidRPr="00FD01C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возможность выявить слабые зоны в нашей работе и работе учащихся. </w:t>
      </w:r>
      <w:r w:rsidR="0074597F" w:rsidRPr="00FD01C0">
        <w:rPr>
          <w:rFonts w:ascii="Times New Roman" w:hAnsi="Times New Roman" w:cs="Times New Roman"/>
          <w:color w:val="000000"/>
          <w:sz w:val="24"/>
          <w:szCs w:val="24"/>
        </w:rPr>
        <w:t>Например, неумение читать инструкцию, отсутствие смыслового чтения</w:t>
      </w:r>
      <w:r w:rsidR="0074597F" w:rsidRPr="00FD01C0">
        <w:rPr>
          <w:rFonts w:ascii="Times New Roman" w:hAnsi="Times New Roman" w:cs="Times New Roman"/>
          <w:sz w:val="24"/>
          <w:szCs w:val="24"/>
        </w:rPr>
        <w:t>, не </w:t>
      </w:r>
      <w:hyperlink r:id="rId6" w:tooltip="Сущность системного, ситуационного и процессного подходов к управлению" w:history="1">
        <w:r w:rsidR="0074597F" w:rsidRPr="00FD01C0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умение принимать учебные вызовы</w:t>
        </w:r>
      </w:hyperlink>
      <w:r w:rsidR="0074597F" w:rsidRPr="00FD01C0">
        <w:rPr>
          <w:rFonts w:ascii="Times New Roman" w:hAnsi="Times New Roman" w:cs="Times New Roman"/>
          <w:color w:val="000000"/>
          <w:sz w:val="24"/>
          <w:szCs w:val="24"/>
        </w:rPr>
        <w:t>, слабая мотивация.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 xml:space="preserve">     Я на уроках биологии использую различные виды  рабочих листов.</w:t>
      </w:r>
    </w:p>
    <w:p w:rsidR="0025682A" w:rsidRPr="00FD01C0" w:rsidRDefault="0025682A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5682A" w:rsidRPr="00FD01C0" w:rsidRDefault="009C24BA" w:rsidP="0025682A">
      <w:pPr>
        <w:pStyle w:val="a4"/>
        <w:shd w:val="clear" w:color="auto" w:fill="FFFFFF"/>
        <w:spacing w:before="0" w:beforeAutospacing="0" w:after="0" w:afterAutospacing="0"/>
        <w:rPr>
          <w:color w:val="181818"/>
        </w:rPr>
      </w:pPr>
      <w:r w:rsidRPr="00FD01C0">
        <w:rPr>
          <w:rStyle w:val="a5"/>
          <w:color w:val="181818"/>
        </w:rPr>
        <w:t>Интегрированный</w:t>
      </w:r>
      <w:r w:rsidRPr="00FD01C0">
        <w:rPr>
          <w:rStyle w:val="a5"/>
          <w:b w:val="0"/>
          <w:color w:val="181818"/>
        </w:rPr>
        <w:t xml:space="preserve">  р</w:t>
      </w:r>
      <w:r w:rsidR="0025682A" w:rsidRPr="00FD01C0">
        <w:rPr>
          <w:rStyle w:val="a5"/>
          <w:b w:val="0"/>
          <w:color w:val="181818"/>
        </w:rPr>
        <w:t>абочий лист по биологии на тему</w:t>
      </w:r>
      <w:r w:rsidR="00C61F73" w:rsidRPr="00FD01C0">
        <w:rPr>
          <w:rStyle w:val="a5"/>
          <w:color w:val="181818"/>
        </w:rPr>
        <w:t xml:space="preserve"> "Гипотеза происхождения жизни на Земле</w:t>
      </w:r>
      <w:bookmarkStart w:id="0" w:name="_GoBack"/>
      <w:bookmarkEnd w:id="0"/>
      <w:r w:rsidR="0025682A" w:rsidRPr="00FD01C0">
        <w:rPr>
          <w:rStyle w:val="a5"/>
          <w:color w:val="181818"/>
        </w:rPr>
        <w:t>"</w:t>
      </w:r>
      <w:r w:rsidR="0025682A" w:rsidRPr="00FD01C0">
        <w:rPr>
          <w:color w:val="181818"/>
        </w:rPr>
        <w:t> разработан в соответствии с примерной рабочей программой для колледжей, реализующих СОО.</w:t>
      </w:r>
    </w:p>
    <w:p w:rsidR="0025682A" w:rsidRPr="00FD01C0" w:rsidRDefault="0025682A" w:rsidP="0025682A">
      <w:pPr>
        <w:pStyle w:val="a4"/>
        <w:shd w:val="clear" w:color="auto" w:fill="FFFFFF"/>
        <w:spacing w:before="0" w:beforeAutospacing="0" w:after="0" w:afterAutospacing="0"/>
        <w:rPr>
          <w:color w:val="181818"/>
        </w:rPr>
      </w:pPr>
      <w:r w:rsidRPr="00FD01C0">
        <w:rPr>
          <w:color w:val="181818"/>
        </w:rPr>
        <w:t> </w:t>
      </w:r>
    </w:p>
    <w:p w:rsidR="0025682A" w:rsidRPr="00FD01C0" w:rsidRDefault="0025682A" w:rsidP="0025682A">
      <w:pPr>
        <w:pStyle w:val="a4"/>
        <w:shd w:val="clear" w:color="auto" w:fill="FFFFFF"/>
        <w:spacing w:before="0" w:beforeAutospacing="0" w:after="0" w:afterAutospacing="0"/>
        <w:rPr>
          <w:color w:val="181818"/>
        </w:rPr>
      </w:pPr>
      <w:r w:rsidRPr="00FD01C0">
        <w:rPr>
          <w:color w:val="181818"/>
        </w:rPr>
        <w:t>Рабочий лист содержит</w:t>
      </w:r>
      <w:r w:rsidRPr="00FD01C0">
        <w:rPr>
          <w:color w:val="181818"/>
          <w:u w:val="single"/>
        </w:rPr>
        <w:t> 10 заданий различного типа</w:t>
      </w:r>
      <w:r w:rsidRPr="00FD01C0">
        <w:rPr>
          <w:color w:val="181818"/>
        </w:rPr>
        <w:t xml:space="preserve">, в т.ч. на знание терминологии, рассуждение, работу с таблицами. Задания </w:t>
      </w:r>
      <w:proofErr w:type="spellStart"/>
      <w:r w:rsidRPr="00FD01C0">
        <w:rPr>
          <w:color w:val="181818"/>
        </w:rPr>
        <w:t>практикоориентированные</w:t>
      </w:r>
      <w:proofErr w:type="spellEnd"/>
      <w:r w:rsidRPr="00FD01C0">
        <w:rPr>
          <w:color w:val="181818"/>
        </w:rPr>
        <w:t>. Можно использовать как для организации работы на занятии (самостоятельной и/или групповой, в парах), так и для самостоятельной работы, для контроля усвоения материала. Можно распределить страницы рабочего листа между группами учащихся и затем выполнить взаимопроверку.</w:t>
      </w:r>
    </w:p>
    <w:p w:rsidR="0025682A" w:rsidRPr="00FD01C0" w:rsidRDefault="0025682A" w:rsidP="0025682A">
      <w:pPr>
        <w:pStyle w:val="a4"/>
        <w:shd w:val="clear" w:color="auto" w:fill="FFFFFF"/>
        <w:spacing w:before="0" w:beforeAutospacing="0" w:after="0" w:afterAutospacing="0"/>
        <w:rPr>
          <w:color w:val="181818"/>
        </w:rPr>
      </w:pPr>
      <w:r w:rsidRPr="00FD01C0">
        <w:rPr>
          <w:color w:val="181818"/>
          <w:u w:val="single"/>
        </w:rPr>
        <w:t>Задание 10 практическое</w:t>
      </w:r>
      <w:r w:rsidRPr="00FD01C0">
        <w:rPr>
          <w:color w:val="181818"/>
        </w:rPr>
        <w:t> - можно выбрать на усмотрение учителя, можно выполнять по группам на конкретную тему. </w:t>
      </w:r>
    </w:p>
    <w:p w:rsidR="0025682A" w:rsidRPr="00FD01C0" w:rsidRDefault="0025682A" w:rsidP="0025682A">
      <w:pPr>
        <w:pStyle w:val="a4"/>
        <w:shd w:val="clear" w:color="auto" w:fill="FFFFFF"/>
        <w:spacing w:before="0" w:beforeAutospacing="0" w:after="0" w:afterAutospacing="0"/>
        <w:rPr>
          <w:color w:val="181818"/>
        </w:rPr>
      </w:pPr>
      <w:r w:rsidRPr="00FD01C0">
        <w:rPr>
          <w:color w:val="181818"/>
        </w:rPr>
        <w:t>Задания позволяют закрепить понимание биотехнологии как науки и производства. Учащиеся на практике закрепят основные направления современной биотехнологии, методы и объекты биотехнологии. Рассмотрят и проанализируют правила поиска и анализа биоэкологической информации из различных источников.</w:t>
      </w:r>
    </w:p>
    <w:p w:rsidR="0025682A" w:rsidRPr="00FD01C0" w:rsidRDefault="0025682A" w:rsidP="0025682A">
      <w:pPr>
        <w:pStyle w:val="a4"/>
        <w:shd w:val="clear" w:color="auto" w:fill="FFFFFF"/>
        <w:spacing w:before="0" w:beforeAutospacing="0" w:after="0" w:afterAutospacing="0"/>
        <w:rPr>
          <w:color w:val="181818"/>
        </w:rPr>
      </w:pPr>
      <w:r w:rsidRPr="00FD01C0">
        <w:rPr>
          <w:color w:val="181818"/>
        </w:rPr>
        <w:t> </w:t>
      </w:r>
    </w:p>
    <w:p w:rsidR="0025682A" w:rsidRPr="00FD01C0" w:rsidRDefault="0025682A" w:rsidP="0025682A">
      <w:pPr>
        <w:pStyle w:val="a4"/>
        <w:shd w:val="clear" w:color="auto" w:fill="FFFFFF"/>
        <w:spacing w:before="0" w:beforeAutospacing="0" w:after="0" w:afterAutospacing="0"/>
        <w:rPr>
          <w:color w:val="181818"/>
        </w:rPr>
      </w:pPr>
      <w:r w:rsidRPr="00FD01C0">
        <w:rPr>
          <w:color w:val="181818"/>
        </w:rPr>
        <w:t>Содержит подробные </w:t>
      </w:r>
      <w:r w:rsidRPr="00FD01C0">
        <w:rPr>
          <w:color w:val="181818"/>
          <w:u w:val="single"/>
        </w:rPr>
        <w:t>ответы</w:t>
      </w:r>
      <w:r w:rsidRPr="00FD01C0">
        <w:rPr>
          <w:color w:val="181818"/>
        </w:rPr>
        <w:t> (скрыты, чтобы избежать списывания)</w:t>
      </w:r>
      <w:proofErr w:type="gramStart"/>
      <w:r w:rsidRPr="00FD01C0">
        <w:rPr>
          <w:color w:val="181818"/>
        </w:rPr>
        <w:t>.</w:t>
      </w:r>
      <w:r w:rsidRPr="00FD01C0">
        <w:rPr>
          <w:b/>
          <w:color w:val="181818"/>
        </w:rPr>
        <w:t>П</w:t>
      </w:r>
      <w:proofErr w:type="gramEnd"/>
      <w:r w:rsidRPr="00FD01C0">
        <w:rPr>
          <w:b/>
          <w:color w:val="181818"/>
        </w:rPr>
        <w:t>риложение 1</w:t>
      </w:r>
    </w:p>
    <w:p w:rsidR="00B575D3" w:rsidRPr="00FD01C0" w:rsidRDefault="0025682A" w:rsidP="00B575D3">
      <w:pPr>
        <w:pStyle w:val="a4"/>
        <w:shd w:val="clear" w:color="auto" w:fill="FFFFFF"/>
        <w:spacing w:before="0" w:beforeAutospacing="0" w:after="0" w:afterAutospacing="0"/>
        <w:rPr>
          <w:color w:val="181818"/>
        </w:rPr>
      </w:pPr>
      <w:r w:rsidRPr="00FD01C0">
        <w:rPr>
          <w:color w:val="181818"/>
        </w:rPr>
        <w:t> </w:t>
      </w:r>
    </w:p>
    <w:p w:rsidR="005C375E" w:rsidRPr="00FD01C0" w:rsidRDefault="0074597F" w:rsidP="00B575D3">
      <w:pPr>
        <w:pStyle w:val="a4"/>
        <w:shd w:val="clear" w:color="auto" w:fill="FFFFFF"/>
        <w:spacing w:before="0" w:beforeAutospacing="0" w:after="0" w:afterAutospacing="0"/>
        <w:rPr>
          <w:color w:val="181818"/>
        </w:rPr>
      </w:pPr>
      <w:proofErr w:type="gramStart"/>
      <w:r w:rsidRPr="007E008E">
        <w:t>Информационные</w:t>
      </w:r>
      <w:proofErr w:type="gramEnd"/>
      <w:r w:rsidRPr="007E008E">
        <w:t xml:space="preserve"> </w:t>
      </w:r>
      <w:proofErr w:type="spellStart"/>
      <w:r w:rsidRPr="007E008E">
        <w:t>листы</w:t>
      </w:r>
      <w:r w:rsidRPr="00FD01C0">
        <w:rPr>
          <w:b/>
        </w:rPr>
        <w:t>-</w:t>
      </w:r>
      <w:r w:rsidR="007E008E">
        <w:t>в</w:t>
      </w:r>
      <w:proofErr w:type="spellEnd"/>
      <w:r w:rsidR="005C375E" w:rsidRPr="00FD01C0">
        <w:t xml:space="preserve"> рабочем листе содержится теоретический материал в формате </w:t>
      </w:r>
      <w:proofErr w:type="spellStart"/>
      <w:r w:rsidR="005C375E" w:rsidRPr="00FD01C0">
        <w:t>саммари</w:t>
      </w:r>
      <w:proofErr w:type="spellEnd"/>
      <w:r w:rsidR="005C375E" w:rsidRPr="00FD01C0">
        <w:t xml:space="preserve"> (краткое изложение), это миниатюрная копия параграфа учебника, где собрано самое важное. Можно говорить о двух форматах использования </w:t>
      </w:r>
      <w:proofErr w:type="spellStart"/>
      <w:r w:rsidR="005C375E" w:rsidRPr="00FD01C0">
        <w:t>саммари</w:t>
      </w:r>
      <w:proofErr w:type="spellEnd"/>
      <w:r w:rsidR="005C375E" w:rsidRPr="00FD01C0">
        <w:rPr>
          <w:color w:val="2F3C61"/>
        </w:rPr>
        <w:t>:</w:t>
      </w:r>
    </w:p>
    <w:p w:rsidR="005C375E" w:rsidRPr="00FD01C0" w:rsidRDefault="005C375E" w:rsidP="005C375E">
      <w:pPr>
        <w:numPr>
          <w:ilvl w:val="0"/>
          <w:numId w:val="3"/>
        </w:numPr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D01C0">
        <w:rPr>
          <w:rFonts w:ascii="Times New Roman" w:eastAsia="Times New Roman" w:hAnsi="Times New Roman" w:cs="Times New Roman"/>
          <w:color w:val="000000"/>
          <w:sz w:val="24"/>
          <w:szCs w:val="24"/>
        </w:rPr>
        <w:t>Дается информация, на основе которой ребята выполняют задания, тесты, решают задачи.</w:t>
      </w:r>
    </w:p>
    <w:p w:rsidR="005C375E" w:rsidRPr="00FD01C0" w:rsidRDefault="005C375E" w:rsidP="005C375E">
      <w:pPr>
        <w:numPr>
          <w:ilvl w:val="0"/>
          <w:numId w:val="3"/>
        </w:numPr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D01C0">
        <w:rPr>
          <w:rFonts w:ascii="Times New Roman" w:eastAsia="Times New Roman" w:hAnsi="Times New Roman" w:cs="Times New Roman"/>
          <w:color w:val="000000"/>
          <w:sz w:val="24"/>
          <w:szCs w:val="24"/>
        </w:rPr>
        <w:t>В тексте есть пропуски – термины, выводы, пояснения к рисункам. Читая текст, ребята восстанавливают его целостность</w:t>
      </w:r>
      <w:r w:rsidRPr="00FD01C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 </w:t>
      </w:r>
      <w:r w:rsidR="009C24BA" w:rsidRPr="00FD01C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Приложение 2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008E">
        <w:rPr>
          <w:rFonts w:ascii="Times New Roman" w:hAnsi="Times New Roman" w:cs="Times New Roman"/>
          <w:sz w:val="24"/>
          <w:szCs w:val="24"/>
        </w:rPr>
        <w:t>Тестовые листы-</w:t>
      </w:r>
      <w:r w:rsidRPr="00FD01C0">
        <w:rPr>
          <w:rFonts w:ascii="Times New Roman" w:hAnsi="Times New Roman" w:cs="Times New Roman"/>
          <w:sz w:val="24"/>
          <w:szCs w:val="24"/>
        </w:rPr>
        <w:t xml:space="preserve"> при опросе домашнего задания или обобщении и закреплении определенной темы или главы.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Интегрированные листы- задания на соответствие.</w:t>
      </w: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Рабочие листы - для выполнения  лабораторных работ.</w:t>
      </w:r>
    </w:p>
    <w:p w:rsidR="00B575D3" w:rsidRPr="00FD01C0" w:rsidRDefault="00B575D3" w:rsidP="00B575D3">
      <w:pPr>
        <w:spacing w:after="0" w:line="240" w:lineRule="atLeast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575D3" w:rsidRPr="007E008E" w:rsidRDefault="009C24BA" w:rsidP="00B575D3">
      <w:pPr>
        <w:spacing w:after="0" w:line="240" w:lineRule="atLeast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E008E">
        <w:rPr>
          <w:rFonts w:ascii="Times New Roman" w:eastAsia="Times New Roman" w:hAnsi="Times New Roman" w:cs="Times New Roman"/>
          <w:bCs/>
          <w:sz w:val="24"/>
          <w:szCs w:val="24"/>
        </w:rPr>
        <w:t>Преимущества при работе с рабочим листом</w:t>
      </w:r>
    </w:p>
    <w:p w:rsidR="009C24BA" w:rsidRPr="00FD01C0" w:rsidRDefault="009C24BA" w:rsidP="00B575D3">
      <w:pPr>
        <w:spacing w:after="0" w:line="240" w:lineRule="atLeast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D01C0">
        <w:rPr>
          <w:rFonts w:ascii="Times New Roman" w:eastAsia="Times New Roman" w:hAnsi="Times New Roman" w:cs="Times New Roman"/>
          <w:sz w:val="24"/>
          <w:szCs w:val="24"/>
        </w:rPr>
        <w:t xml:space="preserve">Возможность оценить как отдельные задания, так и выполнение работы в целом. Работа по алгоритму позволяет ребятам адекватно провести </w:t>
      </w:r>
      <w:proofErr w:type="spellStart"/>
      <w:r w:rsidRPr="00FD01C0">
        <w:rPr>
          <w:rFonts w:ascii="Times New Roman" w:eastAsia="Times New Roman" w:hAnsi="Times New Roman" w:cs="Times New Roman"/>
          <w:sz w:val="24"/>
          <w:szCs w:val="24"/>
        </w:rPr>
        <w:t>самооценивание</w:t>
      </w:r>
      <w:proofErr w:type="spellEnd"/>
      <w:r w:rsidRPr="00FD01C0">
        <w:rPr>
          <w:rFonts w:ascii="Times New Roman" w:eastAsia="Times New Roman" w:hAnsi="Times New Roman" w:cs="Times New Roman"/>
          <w:sz w:val="24"/>
          <w:szCs w:val="24"/>
        </w:rPr>
        <w:t xml:space="preserve">. Рабочий лист особенно </w:t>
      </w:r>
      <w:proofErr w:type="gramStart"/>
      <w:r w:rsidRPr="00FD01C0">
        <w:rPr>
          <w:rFonts w:ascii="Times New Roman" w:eastAsia="Times New Roman" w:hAnsi="Times New Roman" w:cs="Times New Roman"/>
          <w:sz w:val="24"/>
          <w:szCs w:val="24"/>
        </w:rPr>
        <w:t>полезен</w:t>
      </w:r>
      <w:proofErr w:type="gramEnd"/>
      <w:r w:rsidRPr="00FD01C0">
        <w:rPr>
          <w:rFonts w:ascii="Times New Roman" w:eastAsia="Times New Roman" w:hAnsi="Times New Roman" w:cs="Times New Roman"/>
          <w:sz w:val="24"/>
          <w:szCs w:val="24"/>
        </w:rPr>
        <w:t xml:space="preserve"> становится для учителя, когда у ребят нет рабочих тетрадей по предмету. </w:t>
      </w:r>
    </w:p>
    <w:p w:rsidR="00B575D3" w:rsidRPr="007E008E" w:rsidRDefault="009C24BA" w:rsidP="00B575D3">
      <w:pPr>
        <w:spacing w:after="0" w:line="240" w:lineRule="atLeast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E008E">
        <w:rPr>
          <w:rFonts w:ascii="Times New Roman" w:eastAsia="Times New Roman" w:hAnsi="Times New Roman" w:cs="Times New Roman"/>
          <w:bCs/>
          <w:sz w:val="24"/>
          <w:szCs w:val="24"/>
        </w:rPr>
        <w:t>Недостатки метода</w:t>
      </w:r>
    </w:p>
    <w:p w:rsidR="009C24BA" w:rsidRPr="00FD01C0" w:rsidRDefault="009C24BA" w:rsidP="00B575D3">
      <w:pPr>
        <w:spacing w:after="0" w:line="240" w:lineRule="atLeast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D01C0">
        <w:rPr>
          <w:rFonts w:ascii="Times New Roman" w:eastAsia="Times New Roman" w:hAnsi="Times New Roman" w:cs="Times New Roman"/>
          <w:sz w:val="24"/>
          <w:szCs w:val="24"/>
        </w:rPr>
        <w:t xml:space="preserve">Дополнительное время для создания рабочих листов. Эта работа требует времени, идёт после подбора мультимедийных материалов, написания конспекта урока. Если делать рабочие листы </w:t>
      </w:r>
      <w:r w:rsidRPr="00FD01C0">
        <w:rPr>
          <w:rFonts w:ascii="Times New Roman" w:eastAsia="Times New Roman" w:hAnsi="Times New Roman" w:cs="Times New Roman"/>
          <w:sz w:val="24"/>
          <w:szCs w:val="24"/>
        </w:rPr>
        <w:lastRenderedPageBreak/>
        <w:t>без особенного дизайна, то уходит от 30 минут до 1,5 часа. Стоит ли тратить время? Считаю, что стоит, потому что это облегчение жизни учителя на уроке.</w:t>
      </w:r>
    </w:p>
    <w:p w:rsidR="009C24BA" w:rsidRPr="00FD01C0" w:rsidRDefault="009C24B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4597F" w:rsidRPr="00FD01C0" w:rsidRDefault="0074597F" w:rsidP="007459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4597F" w:rsidRPr="00FD01C0" w:rsidRDefault="007E008E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</w:t>
      </w:r>
      <w:r w:rsidR="0074597F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Считаю, что «Рабочий лист» является эффективным инструментом в работе учителя, который помогает решать множество задач в рамках системн</w:t>
      </w:r>
      <w:proofErr w:type="gramStart"/>
      <w:r w:rsidR="0074597F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о-</w:t>
      </w:r>
      <w:proofErr w:type="gramEnd"/>
      <w:r w:rsidR="0074597F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74597F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деятельностного</w:t>
      </w:r>
      <w:proofErr w:type="spellEnd"/>
      <w:r w:rsidR="0074597F" w:rsidRPr="00FD01C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подхода и помогает детям понять, что учёба - удовольствие.</w:t>
      </w:r>
    </w:p>
    <w:p w:rsidR="0074597F" w:rsidRPr="00FD01C0" w:rsidRDefault="0074597F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5682A" w:rsidRPr="00FD01C0" w:rsidRDefault="0025682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Таким образом, рабочие листы позволяют решить</w:t>
      </w:r>
    </w:p>
    <w:p w:rsidR="0025682A" w:rsidRPr="00FD01C0" w:rsidRDefault="0025682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следующие задачи:</w:t>
      </w:r>
    </w:p>
    <w:p w:rsidR="0025682A" w:rsidRPr="00FD01C0" w:rsidRDefault="009C24B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</w:t>
      </w:r>
      <w:r w:rsidR="0025682A" w:rsidRPr="00FD01C0">
        <w:rPr>
          <w:rFonts w:ascii="Times New Roman" w:hAnsi="Times New Roman" w:cs="Times New Roman"/>
          <w:sz w:val="24"/>
          <w:szCs w:val="24"/>
        </w:rPr>
        <w:t>учет особенностей класса, уровня подготовки каждогоученика;</w:t>
      </w:r>
    </w:p>
    <w:p w:rsidR="0025682A" w:rsidRPr="00FD01C0" w:rsidRDefault="009C24B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  <w:u w:val="single"/>
        </w:rPr>
        <w:t>-</w:t>
      </w:r>
      <w:r w:rsidR="0025682A" w:rsidRPr="00FD01C0">
        <w:rPr>
          <w:rFonts w:ascii="Times New Roman" w:hAnsi="Times New Roman" w:cs="Times New Roman"/>
          <w:sz w:val="24"/>
          <w:szCs w:val="24"/>
        </w:rPr>
        <w:t>включение заданий разного уровня и вида;</w:t>
      </w:r>
    </w:p>
    <w:p w:rsidR="0025682A" w:rsidRPr="00FD01C0" w:rsidRDefault="009C24B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</w:t>
      </w:r>
      <w:r w:rsidR="0025682A" w:rsidRPr="00FD01C0">
        <w:rPr>
          <w:rFonts w:ascii="Times New Roman" w:hAnsi="Times New Roman" w:cs="Times New Roman"/>
          <w:sz w:val="24"/>
          <w:szCs w:val="24"/>
        </w:rPr>
        <w:t>интеграция материала;</w:t>
      </w:r>
    </w:p>
    <w:p w:rsidR="0025682A" w:rsidRPr="00FD01C0" w:rsidRDefault="009C24B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</w:t>
      </w:r>
      <w:r w:rsidR="0025682A" w:rsidRPr="00FD01C0">
        <w:rPr>
          <w:rFonts w:ascii="Times New Roman" w:hAnsi="Times New Roman" w:cs="Times New Roman"/>
          <w:sz w:val="24"/>
          <w:szCs w:val="24"/>
        </w:rPr>
        <w:t>вовлеченность каждого ученика в активную деятельность;</w:t>
      </w:r>
    </w:p>
    <w:p w:rsidR="0025682A" w:rsidRPr="00FD01C0" w:rsidRDefault="009C24B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</w:t>
      </w:r>
      <w:r w:rsidR="0025682A" w:rsidRPr="00FD01C0">
        <w:rPr>
          <w:rFonts w:ascii="Times New Roman" w:hAnsi="Times New Roman" w:cs="Times New Roman"/>
          <w:sz w:val="24"/>
          <w:szCs w:val="24"/>
        </w:rPr>
        <w:t xml:space="preserve">повышение концентрации внимания </w:t>
      </w:r>
      <w:proofErr w:type="gramStart"/>
      <w:r w:rsidR="0025682A" w:rsidRPr="00FD01C0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25682A" w:rsidRPr="00FD01C0">
        <w:rPr>
          <w:rFonts w:ascii="Times New Roman" w:hAnsi="Times New Roman" w:cs="Times New Roman"/>
          <w:sz w:val="24"/>
          <w:szCs w:val="24"/>
        </w:rPr>
        <w:t xml:space="preserve"> наизучаемом материале;</w:t>
      </w:r>
    </w:p>
    <w:p w:rsidR="0025682A" w:rsidRPr="00FD01C0" w:rsidRDefault="009C24B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</w:t>
      </w:r>
      <w:r w:rsidR="0025682A" w:rsidRPr="00FD01C0">
        <w:rPr>
          <w:rFonts w:ascii="Times New Roman" w:hAnsi="Times New Roman" w:cs="Times New Roman"/>
          <w:sz w:val="24"/>
          <w:szCs w:val="24"/>
        </w:rPr>
        <w:t>облегчение запоминания материала за счет активизациивсех видов памяти;</w:t>
      </w:r>
    </w:p>
    <w:p w:rsidR="0025682A" w:rsidRPr="00FD01C0" w:rsidRDefault="009C24B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-</w:t>
      </w:r>
      <w:r w:rsidR="0025682A" w:rsidRPr="00FD01C0">
        <w:rPr>
          <w:rFonts w:ascii="Times New Roman" w:hAnsi="Times New Roman" w:cs="Times New Roman"/>
          <w:sz w:val="24"/>
          <w:szCs w:val="24"/>
        </w:rPr>
        <w:t>возможность проработать материал дома (в т.ч. впроцессе дистанционного обучения).</w:t>
      </w:r>
    </w:p>
    <w:p w:rsidR="0025682A" w:rsidRPr="00FD01C0" w:rsidRDefault="0025682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5682A" w:rsidRPr="00FD01C0" w:rsidRDefault="0025682A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Все эти особенности рабочего листа делают его</w:t>
      </w:r>
    </w:p>
    <w:p w:rsidR="0099629F" w:rsidRPr="00FD01C0" w:rsidRDefault="0025682A" w:rsidP="0025682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sz w:val="24"/>
          <w:szCs w:val="24"/>
        </w:rPr>
        <w:t>эффективным способом организации учебного процесса науроках.</w:t>
      </w:r>
    </w:p>
    <w:p w:rsidR="0099629F" w:rsidRPr="00CD21A9" w:rsidRDefault="0099629F" w:rsidP="0074597F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99629F" w:rsidRPr="00FD01C0" w:rsidRDefault="0099629F" w:rsidP="009C24BA">
      <w:pPr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FD01C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Используемые </w:t>
      </w:r>
      <w:proofErr w:type="gramStart"/>
      <w:r w:rsidRPr="00FD01C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интернет-источники</w:t>
      </w:r>
      <w:proofErr w:type="gramEnd"/>
      <w:r w:rsidRPr="00FD01C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</w:p>
    <w:p w:rsidR="0099629F" w:rsidRPr="00FD01C0" w:rsidRDefault="0099629F" w:rsidP="009C24BA">
      <w:pPr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FD01C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1.</w:t>
      </w:r>
      <w:hyperlink r:id="rId7" w:history="1">
        <w:r w:rsidRPr="00FD01C0">
          <w:rPr>
            <w:rStyle w:val="a3"/>
            <w:rFonts w:ascii="Times New Roman" w:hAnsi="Times New Roman" w:cs="Times New Roman"/>
            <w:sz w:val="24"/>
            <w:szCs w:val="24"/>
            <w:shd w:val="clear" w:color="auto" w:fill="FFFFFF"/>
          </w:rPr>
          <w:t>https://mcko.ru/</w:t>
        </w:r>
      </w:hyperlink>
    </w:p>
    <w:p w:rsidR="0099629F" w:rsidRPr="00FD01C0" w:rsidRDefault="0099629F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01C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2.</w:t>
      </w:r>
      <w:hyperlink r:id="rId8" w:history="1">
        <w:r w:rsidRPr="00FD01C0">
          <w:rPr>
            <w:rStyle w:val="a3"/>
            <w:rFonts w:ascii="Times New Roman" w:hAnsi="Times New Roman" w:cs="Times New Roman"/>
            <w:sz w:val="24"/>
            <w:szCs w:val="24"/>
            <w:shd w:val="clear" w:color="auto" w:fill="FFFFFF"/>
          </w:rPr>
          <w:t>https://urok.1sept.ru/articles/693356</w:t>
        </w:r>
      </w:hyperlink>
    </w:p>
    <w:p w:rsidR="00FD01C0" w:rsidRPr="00FD01C0" w:rsidRDefault="00FD01C0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D01C0" w:rsidRPr="00FD01C0" w:rsidRDefault="00FD01C0" w:rsidP="009C2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7E008E" w:rsidRDefault="007E008E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7E008E" w:rsidRDefault="007E008E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7E008E" w:rsidRDefault="007E008E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7E008E" w:rsidRDefault="007E008E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Ф.И._____________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______     Группа____________________  дата_________________</w:t>
      </w:r>
    </w:p>
    <w:p w:rsidR="00FD01C0" w:rsidRPr="00DF3B75" w:rsidRDefault="00FD01C0" w:rsidP="00FD01C0">
      <w:pPr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FF3092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 xml:space="preserve">                                                        Рабочий лист</w:t>
      </w:r>
    </w:p>
    <w:p w:rsidR="00FD01C0" w:rsidRPr="00DF3B75" w:rsidRDefault="00FD01C0" w:rsidP="00FD01C0">
      <w:pPr>
        <w:jc w:val="center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DF3B7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 xml:space="preserve"> по теме </w:t>
      </w:r>
      <w:r w:rsidRPr="00DF3B75">
        <w:rPr>
          <w:rFonts w:ascii="MV Boli" w:eastAsia="Times New Roman" w:hAnsi="MV Boli" w:cs="MV Boli"/>
          <w:b/>
          <w:bCs/>
          <w:color w:val="FF0000"/>
          <w:sz w:val="28"/>
          <w:szCs w:val="28"/>
        </w:rPr>
        <w:t>«</w:t>
      </w:r>
      <w:r w:rsidRPr="00DF3B75">
        <w:rPr>
          <w:rFonts w:ascii="Times New Roman" w:eastAsia="Times New Roman" w:hAnsi="Times New Roman" w:cs="MV Boli"/>
          <w:b/>
          <w:bCs/>
          <w:color w:val="FF0000"/>
          <w:sz w:val="28"/>
          <w:szCs w:val="28"/>
        </w:rPr>
        <w:t>Гипотезы</w:t>
      </w:r>
      <w:r w:rsidR="007E008E">
        <w:rPr>
          <w:rFonts w:ascii="Times New Roman" w:eastAsia="Times New Roman" w:hAnsi="Times New Roman" w:cs="MV Boli"/>
          <w:b/>
          <w:bCs/>
          <w:color w:val="FF0000"/>
          <w:sz w:val="28"/>
          <w:szCs w:val="28"/>
        </w:rPr>
        <w:t xml:space="preserve"> </w:t>
      </w:r>
      <w:r w:rsidRPr="00DF3B75">
        <w:rPr>
          <w:rFonts w:ascii="Times New Roman" w:eastAsia="Times New Roman" w:hAnsi="Times New Roman" w:cs="MV Boli"/>
          <w:b/>
          <w:bCs/>
          <w:color w:val="FF0000"/>
          <w:sz w:val="28"/>
          <w:szCs w:val="28"/>
        </w:rPr>
        <w:t>возникновения</w:t>
      </w:r>
      <w:r w:rsidR="007E008E">
        <w:rPr>
          <w:rFonts w:ascii="Times New Roman" w:eastAsia="Times New Roman" w:hAnsi="Times New Roman" w:cs="MV Boli"/>
          <w:b/>
          <w:bCs/>
          <w:color w:val="FF0000"/>
          <w:sz w:val="28"/>
          <w:szCs w:val="28"/>
        </w:rPr>
        <w:t xml:space="preserve"> </w:t>
      </w:r>
      <w:r w:rsidRPr="00DF3B75">
        <w:rPr>
          <w:rFonts w:ascii="Times New Roman" w:eastAsia="Times New Roman" w:hAnsi="Times New Roman" w:cs="MV Boli"/>
          <w:b/>
          <w:bCs/>
          <w:color w:val="FF0000"/>
          <w:sz w:val="28"/>
          <w:szCs w:val="28"/>
        </w:rPr>
        <w:t>жизни</w:t>
      </w:r>
      <w:r w:rsidR="007E008E">
        <w:rPr>
          <w:rFonts w:ascii="Times New Roman" w:eastAsia="Times New Roman" w:hAnsi="Times New Roman" w:cs="MV Boli"/>
          <w:b/>
          <w:bCs/>
          <w:color w:val="FF0000"/>
          <w:sz w:val="28"/>
          <w:szCs w:val="28"/>
        </w:rPr>
        <w:t xml:space="preserve"> </w:t>
      </w:r>
      <w:r w:rsidRPr="00DF3B75">
        <w:rPr>
          <w:rFonts w:ascii="Times New Roman" w:eastAsia="Times New Roman" w:hAnsi="Times New Roman" w:cs="MV Boli"/>
          <w:b/>
          <w:bCs/>
          <w:color w:val="FF0000"/>
          <w:sz w:val="28"/>
          <w:szCs w:val="28"/>
        </w:rPr>
        <w:t>на</w:t>
      </w:r>
      <w:r w:rsidR="007E008E">
        <w:rPr>
          <w:rFonts w:ascii="Times New Roman" w:eastAsia="Times New Roman" w:hAnsi="Times New Roman" w:cs="MV Boli"/>
          <w:b/>
          <w:bCs/>
          <w:color w:val="FF0000"/>
          <w:sz w:val="28"/>
          <w:szCs w:val="28"/>
        </w:rPr>
        <w:t xml:space="preserve"> </w:t>
      </w:r>
      <w:r w:rsidRPr="00DF3B75">
        <w:rPr>
          <w:rFonts w:ascii="Times New Roman" w:eastAsia="Times New Roman" w:hAnsi="Times New Roman" w:cs="MV Boli"/>
          <w:b/>
          <w:bCs/>
          <w:color w:val="FF0000"/>
          <w:sz w:val="28"/>
          <w:szCs w:val="28"/>
        </w:rPr>
        <w:t>Земле</w:t>
      </w:r>
      <w:r w:rsidRPr="00DF3B75">
        <w:rPr>
          <w:rFonts w:ascii="MV Boli" w:eastAsia="Times New Roman" w:hAnsi="MV Boli" w:cs="MV Boli"/>
          <w:b/>
          <w:bCs/>
          <w:color w:val="FF0000"/>
          <w:sz w:val="28"/>
          <w:szCs w:val="28"/>
        </w:rPr>
        <w:t>».</w:t>
      </w:r>
    </w:p>
    <w:p w:rsidR="00FD01C0" w:rsidRPr="00DF3B75" w:rsidRDefault="00FD01C0" w:rsidP="00FD01C0">
      <w:pPr>
        <w:numPr>
          <w:ilvl w:val="0"/>
          <w:numId w:val="4"/>
        </w:numPr>
        <w:spacing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Сопоставить цитату ученого (столбик А)  с названием гипотезы возникновения жизни (столбик Б).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830"/>
        <w:gridCol w:w="2307"/>
      </w:tblGrid>
      <w:tr w:rsidR="00FD01C0" w:rsidRPr="00DF3B75" w:rsidTr="006B26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Столбик</w:t>
            </w:r>
            <w:proofErr w:type="gramStart"/>
            <w:r w:rsidRPr="00DF3B7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Столбик</w:t>
            </w:r>
            <w:proofErr w:type="gramStart"/>
            <w:r w:rsidRPr="00DF3B7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Б</w:t>
            </w:r>
            <w:proofErr w:type="gramEnd"/>
          </w:p>
        </w:tc>
      </w:tr>
      <w:tr w:rsidR="00FD01C0" w:rsidRPr="00DF3B75" w:rsidTr="006B26F8">
        <w:trPr>
          <w:trHeight w:val="92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1.«Учитывая, как часто во многих дискуссиях по происхождению жизни на первичный бульон ссылаются, как на установленную реальность, осознание абсолютного отсутствия доказательств его существовании приходит как шок».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А.Креационизм</w:t>
            </w:r>
          </w:p>
        </w:tc>
      </w:tr>
      <w:tr w:rsidR="00FD01C0" w:rsidRPr="00DF3B75" w:rsidTr="006B26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2."Сколько раз ни брось кубики с буквами, хоть миллионы раз, - стихи не получатся. А вселенная сложнее стихов. Так случайно ли она возникла?"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Б.Гипотеза самозарождения</w:t>
            </w:r>
          </w:p>
        </w:tc>
      </w:tr>
      <w:tr w:rsidR="00FD01C0" w:rsidRPr="00DF3B75" w:rsidTr="006B26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3.«Лягушки и насекомые заводятся в сырой почве»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В.Биохимическая гипотеза</w:t>
            </w:r>
          </w:p>
        </w:tc>
      </w:tr>
      <w:tr w:rsidR="00FD01C0" w:rsidRPr="00DF3B75" w:rsidTr="006B26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4.«Эта теория относится к разряду </w:t>
            </w:r>
            <w:proofErr w:type="gramStart"/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неопровержимых</w:t>
            </w:r>
            <w:proofErr w:type="gramEnd"/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недоказуемых»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Г.Панспермия</w:t>
            </w:r>
          </w:p>
        </w:tc>
      </w:tr>
      <w:tr w:rsidR="00FD01C0" w:rsidRPr="00DF3B75" w:rsidTr="006B26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5.«Только изучая ныне живущие виды и сравнивая их с ископаемыми останками, можно сделать вывод о вымирании, а не об эволюции»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Д.Стационарное состояние  </w:t>
            </w:r>
          </w:p>
        </w:tc>
      </w:tr>
    </w:tbl>
    <w:p w:rsidR="00FD01C0" w:rsidRPr="00DF3B75" w:rsidRDefault="00FD01C0" w:rsidP="00FD01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56"/>
        <w:gridCol w:w="1056"/>
        <w:gridCol w:w="1056"/>
        <w:gridCol w:w="1056"/>
        <w:gridCol w:w="1056"/>
      </w:tblGrid>
      <w:tr w:rsidR="00FD01C0" w:rsidRPr="00DF3B75" w:rsidTr="006B26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line="0" w:lineRule="atLeast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line="0" w:lineRule="atLeast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line="0" w:lineRule="atLeast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line="0" w:lineRule="atLeast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line="0" w:lineRule="atLeast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7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FD01C0" w:rsidRPr="00DF3B75" w:rsidTr="006B26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D01C0" w:rsidRPr="00DF3B75" w:rsidRDefault="00FD01C0" w:rsidP="006B2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</w:rPr>
            </w:pPr>
          </w:p>
        </w:tc>
      </w:tr>
    </w:tbl>
    <w:p w:rsidR="00FD01C0" w:rsidRPr="00DF3B75" w:rsidRDefault="00FD01C0" w:rsidP="00FD01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D01C0" w:rsidRPr="00DF3B75" w:rsidRDefault="00FD01C0" w:rsidP="00FD01C0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2.Подписать название гипотез представленных на изображении.</w:t>
      </w:r>
    </w:p>
    <w:p w:rsidR="00FD01C0" w:rsidRPr="00DF3B75" w:rsidRDefault="00FD01C0" w:rsidP="00FD01C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alibri" w:eastAsia="Times New Roman" w:hAnsi="Calibri" w:cs="Calibri"/>
          <w:noProof/>
          <w:color w:val="000000"/>
          <w:sz w:val="24"/>
          <w:szCs w:val="24"/>
          <w:bdr w:val="none" w:sz="0" w:space="0" w:color="auto" w:frame="1"/>
        </w:rPr>
        <w:drawing>
          <wp:inline distT="0" distB="0" distL="0" distR="0">
            <wp:extent cx="1796415" cy="1327785"/>
            <wp:effectExtent l="19050" t="0" r="0" b="0"/>
            <wp:docPr id="1" name="Рисунок 1" descr="https://avatars.mds.yandex.net/get-zen_doc/1131857/pub_5b68378d995e0f00add140a6_5b6843dfb9dc1000a9ecb4e4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zen_doc/1131857/pub_5b68378d995e0f00add140a6_5b6843dfb9dc1000a9ecb4e4/scale_120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415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3B75">
        <w:rPr>
          <w:rFonts w:ascii="Calibri" w:eastAsia="Times New Roman" w:hAnsi="Calibri" w:cs="Calibri"/>
          <w:color w:val="000000"/>
          <w:sz w:val="24"/>
          <w:szCs w:val="24"/>
        </w:rPr>
        <w:t>________________________</w:t>
      </w:r>
      <w:r>
        <w:rPr>
          <w:rFonts w:ascii="Calibri" w:eastAsia="Times New Roman" w:hAnsi="Calibri" w:cs="Calibri"/>
          <w:noProof/>
          <w:color w:val="000000"/>
          <w:sz w:val="24"/>
          <w:szCs w:val="24"/>
          <w:bdr w:val="none" w:sz="0" w:space="0" w:color="auto" w:frame="1"/>
        </w:rPr>
        <w:drawing>
          <wp:inline distT="0" distB="0" distL="0" distR="0">
            <wp:extent cx="1621790" cy="1350010"/>
            <wp:effectExtent l="19050" t="0" r="0" b="0"/>
            <wp:docPr id="2" name="Рисунок 2" descr="https://lh7-us.googleusercontent.com/it1APtyUgupAoTj3PEiGBmqUjjWEi3CXeY9QNDW_ui-z0qVsjyi1xvyqQTudeikHuG1LCUStv1xkEkjBp6ZJrDEanUpzznyOj1xmRlfLsTx5xXNfc6UlHC7DBxQb85g0Bb8u0aB4Ydp9qwrgRgewc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h7-us.googleusercontent.com/it1APtyUgupAoTj3PEiGBmqUjjWEi3CXeY9QNDW_ui-z0qVsjyi1xvyqQTudeikHuG1LCUStv1xkEkjBp6ZJrDEanUpzznyOj1xmRlfLsTx5xXNfc6UlHC7DBxQb85g0Bb8u0aB4Ydp9qwrgRgewc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135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3B75">
        <w:rPr>
          <w:rFonts w:ascii="Calibri" w:eastAsia="Times New Roman" w:hAnsi="Calibri" w:cs="Calibri"/>
          <w:color w:val="000000"/>
          <w:sz w:val="24"/>
          <w:szCs w:val="24"/>
        </w:rPr>
        <w:t>__________________</w:t>
      </w:r>
      <w:r>
        <w:rPr>
          <w:rFonts w:ascii="Calibri" w:eastAsia="Times New Roman" w:hAnsi="Calibri" w:cs="Calibri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37E0C">
        <w:rPr>
          <w:rFonts w:ascii="Calibri" w:eastAsia="Times New Roman" w:hAnsi="Calibri" w:cs="Calibri"/>
          <w:color w:val="000000"/>
          <w:sz w:val="24"/>
          <w:szCs w:val="24"/>
        </w:rPr>
        <w:t>____________________</w:t>
      </w:r>
    </w:p>
    <w:p w:rsidR="00FD01C0" w:rsidRPr="00DF3B75" w:rsidRDefault="00FD01C0" w:rsidP="00FD01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D01C0" w:rsidRPr="00DF3B75" w:rsidRDefault="00FD01C0" w:rsidP="00FD01C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alibri" w:eastAsia="Times New Roman" w:hAnsi="Calibri" w:cs="Calibri"/>
          <w:noProof/>
          <w:color w:val="000000"/>
          <w:sz w:val="24"/>
          <w:szCs w:val="24"/>
          <w:bdr w:val="none" w:sz="0" w:space="0" w:color="auto" w:frame="1"/>
        </w:rPr>
        <w:drawing>
          <wp:inline distT="0" distB="0" distL="0" distR="0">
            <wp:extent cx="1991995" cy="1327785"/>
            <wp:effectExtent l="19050" t="0" r="8255" b="0"/>
            <wp:docPr id="3" name="Рисунок 3" descr="https://lh7-us.googleusercontent.com/ag7TEYar-jvXwUKi4X8MRtn8D5vkpF295VeXM4YO7dwVs_218pdBTn7xMDYHvd5H5nJskhP8n-3-xYSY-EH_MXpazlBckDNZJOmKmZIQXebozehhtUfSWgtOHXd9b6iKKVmL0k_dbITCqCYVSbtpy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lh7-us.googleusercontent.com/ag7TEYar-jvXwUKi4X8MRtn8D5vkpF295VeXM4YO7dwVs_218pdBTn7xMDYHvd5H5nJskhP8n-3-xYSY-EH_MXpazlBckDNZJOmKmZIQXebozehhtUfSWgtOHXd9b6iKKVmL0k_dbITCqCYVSbtpy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95" cy="132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3B75">
        <w:rPr>
          <w:rFonts w:ascii="Calibri" w:eastAsia="Times New Roman" w:hAnsi="Calibri" w:cs="Calibri"/>
          <w:color w:val="000000"/>
          <w:sz w:val="24"/>
          <w:szCs w:val="24"/>
        </w:rPr>
        <w:t>____________________</w:t>
      </w:r>
      <w:r>
        <w:rPr>
          <w:rFonts w:ascii="Calibri" w:eastAsia="Times New Roman" w:hAnsi="Calibri" w:cs="Calibri"/>
          <w:noProof/>
          <w:color w:val="000000"/>
          <w:sz w:val="24"/>
          <w:szCs w:val="24"/>
          <w:bdr w:val="none" w:sz="0" w:space="0" w:color="auto" w:frame="1"/>
        </w:rPr>
        <w:drawing>
          <wp:inline distT="0" distB="0" distL="0" distR="0">
            <wp:extent cx="1905000" cy="1316990"/>
            <wp:effectExtent l="19050" t="0" r="0" b="0"/>
            <wp:docPr id="4" name="Рисунок 4" descr="https://lh7-us.googleusercontent.com/wZ8vd13hQbR95VNSFYZsr5DFEIOz-jk9HLvtFp55zX8A1XKdpAbTY6_K6je6LFNuDzHE0BbADFMA_3FK6ZTqX8iRLZ9P6jd81r6Y23IYq2M5oiLWFEuQ7fJ69m5duXAVBHE-Pi5oPAvtgfk_CI322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lh7-us.googleusercontent.com/wZ8vd13hQbR95VNSFYZsr5DFEIOz-jk9HLvtFp55zX8A1XKdpAbTY6_K6je6LFNuDzHE0BbADFMA_3FK6ZTqX8iRLZ9P6jd81r6Y23IYq2M5oiLWFEuQ7fJ69m5duXAVBHE-Pi5oPAvtgfk_CI322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16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3B75">
        <w:rPr>
          <w:rFonts w:ascii="Calibri" w:eastAsia="Times New Roman" w:hAnsi="Calibri" w:cs="Calibri"/>
          <w:color w:val="000000"/>
          <w:sz w:val="24"/>
          <w:szCs w:val="24"/>
        </w:rPr>
        <w:t>________________</w:t>
      </w:r>
      <w:r>
        <w:rPr>
          <w:rFonts w:ascii="Calibri" w:eastAsia="Times New Roman" w:hAnsi="Calibri" w:cs="Calibri"/>
          <w:color w:val="000000"/>
          <w:sz w:val="24"/>
          <w:szCs w:val="24"/>
        </w:rPr>
        <w:t>__________________________________________________________________</w:t>
      </w:r>
      <w:r>
        <w:rPr>
          <w:rFonts w:ascii="Calibri" w:eastAsia="Times New Roman" w:hAnsi="Calibri" w:cs="Calibri"/>
          <w:color w:val="000000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D01C0" w:rsidRPr="00DF3B75" w:rsidRDefault="00FD01C0" w:rsidP="00FD01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D01C0" w:rsidRPr="00DF3B75" w:rsidRDefault="00FD01C0" w:rsidP="00FD01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№3.Проанализируйте опыт Ф. </w:t>
      </w:r>
      <w:proofErr w:type="spellStart"/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Реди</w:t>
      </w:r>
      <w:proofErr w:type="spellEnd"/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FD01C0" w:rsidRPr="00DF3B75" w:rsidRDefault="00FD01C0" w:rsidP="00FD01C0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Arial" w:eastAsia="Times New Roman" w:hAnsi="Arial" w:cs="Arial"/>
          <w:noProof/>
          <w:color w:val="333333"/>
          <w:sz w:val="24"/>
          <w:szCs w:val="24"/>
          <w:bdr w:val="none" w:sz="0" w:space="0" w:color="auto" w:frame="1"/>
        </w:rPr>
        <w:drawing>
          <wp:inline distT="0" distB="0" distL="0" distR="0">
            <wp:extent cx="1132205" cy="1121410"/>
            <wp:effectExtent l="19050" t="0" r="0" b="0"/>
            <wp:docPr id="5" name="Рисунок 5" descr="https://urok.1sept.ru/%D1%81%D1%82%D0%B0%D1%82%D1%8C%D0%B8/520723/f_clip_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urok.1sept.ru/%D1%81%D1%82%D0%B0%D1%82%D1%8C%D0%B8/520723/f_clip_image00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112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3B75">
        <w:rPr>
          <w:rFonts w:ascii="Arial" w:eastAsia="Times New Roman" w:hAnsi="Arial" w:cs="Arial"/>
          <w:color w:val="333333"/>
          <w:sz w:val="24"/>
          <w:szCs w:val="24"/>
        </w:rPr>
        <w:t>  </w:t>
      </w:r>
      <w:r>
        <w:rPr>
          <w:rFonts w:ascii="Arial" w:eastAsia="Times New Roman" w:hAnsi="Arial" w:cs="Arial"/>
          <w:noProof/>
          <w:color w:val="333333"/>
          <w:sz w:val="24"/>
          <w:szCs w:val="24"/>
          <w:bdr w:val="none" w:sz="0" w:space="0" w:color="auto" w:frame="1"/>
        </w:rPr>
        <w:drawing>
          <wp:inline distT="0" distB="0" distL="0" distR="0">
            <wp:extent cx="1077595" cy="1110615"/>
            <wp:effectExtent l="19050" t="0" r="8255" b="0"/>
            <wp:docPr id="6" name="Рисунок 6" descr="https://urok.1sept.ru/%D1%81%D1%82%D0%B0%D1%82%D1%8C%D0%B8/520723/f_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urok.1sept.ru/%D1%81%D1%82%D0%B0%D1%82%D1%8C%D0%B8/520723/f_clip_image00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1110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3B75">
        <w:rPr>
          <w:rFonts w:ascii="Arial" w:eastAsia="Times New Roman" w:hAnsi="Arial" w:cs="Arial"/>
          <w:color w:val="333333"/>
          <w:sz w:val="24"/>
          <w:szCs w:val="24"/>
        </w:rPr>
        <w:br/>
      </w:r>
      <w:r w:rsidRPr="00DF3B75">
        <w:rPr>
          <w:rFonts w:ascii="Arial" w:eastAsia="Times New Roman" w:hAnsi="Arial" w:cs="Arial"/>
          <w:color w:val="333333"/>
          <w:sz w:val="24"/>
          <w:szCs w:val="24"/>
        </w:rPr>
        <w:br/>
      </w:r>
    </w:p>
    <w:p w:rsidR="00FD01C0" w:rsidRPr="00DF3B75" w:rsidRDefault="00FD01C0" w:rsidP="00FD01C0">
      <w:pPr>
        <w:numPr>
          <w:ilvl w:val="0"/>
          <w:numId w:val="5"/>
        </w:num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Цель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проверить возможность зарождения насекомых </w:t>
      </w:r>
      <w:proofErr w:type="gramStart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proofErr w:type="gramEnd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неживого.</w:t>
      </w:r>
    </w:p>
    <w:p w:rsidR="00FD01C0" w:rsidRPr="00DF3B75" w:rsidRDefault="00FD01C0" w:rsidP="00FD01C0">
      <w:pPr>
        <w:numPr>
          <w:ilvl w:val="0"/>
          <w:numId w:val="5"/>
        </w:num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Гипотеза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</w:t>
      </w:r>
    </w:p>
    <w:p w:rsidR="00FD01C0" w:rsidRPr="00DF3B75" w:rsidRDefault="00FD01C0" w:rsidP="00FD01C0">
      <w:pPr>
        <w:numPr>
          <w:ilvl w:val="0"/>
          <w:numId w:val="5"/>
        </w:numPr>
        <w:shd w:val="clear" w:color="auto" w:fill="FFFFFF"/>
        <w:spacing w:after="135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Нулевая гипотеза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______________________________________________________</w:t>
      </w:r>
    </w:p>
    <w:p w:rsidR="00FD01C0" w:rsidRPr="00DF3B75" w:rsidRDefault="00FD01C0" w:rsidP="00FD01C0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4. Ход: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а 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б 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</w:t>
      </w:r>
    </w:p>
    <w:p w:rsidR="00FD01C0" w:rsidRDefault="00FD01C0" w:rsidP="00FD01C0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5. Результат: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банке б - ________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</w:t>
      </w:r>
    </w:p>
    <w:p w:rsidR="00FD01C0" w:rsidRPr="00DF3B75" w:rsidRDefault="00FD01C0" w:rsidP="00FD01C0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37E0C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банке а - ________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37E0C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</w:t>
      </w:r>
    </w:p>
    <w:p w:rsidR="00FD01C0" w:rsidRPr="0051144A" w:rsidRDefault="00FD01C0" w:rsidP="00FD01C0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6.</w:t>
      </w: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Вывод: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37E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____________________________________________________</w:t>
      </w:r>
    </w:p>
    <w:p w:rsidR="00FD01C0" w:rsidRDefault="00FD01C0" w:rsidP="00FD01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Default="00FD01C0" w:rsidP="00FD01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№4. Проанализируйте опыт Л. </w:t>
      </w:r>
      <w:proofErr w:type="spellStart"/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Спалланциани</w:t>
      </w:r>
      <w:proofErr w:type="spellEnd"/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FD01C0" w:rsidRDefault="00FD01C0" w:rsidP="00FD01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D01C0" w:rsidRPr="00DF3B75" w:rsidRDefault="00FD01C0" w:rsidP="00FD01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363686" cy="1981355"/>
            <wp:effectExtent l="19050" t="0" r="8164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1036" t="16938" r="32363" b="23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686" cy="198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1C0" w:rsidRDefault="00FD01C0" w:rsidP="00FD01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1765 году </w:t>
      </w:r>
      <w:proofErr w:type="spellStart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ЛадзараСпалланциани</w:t>
      </w:r>
      <w:proofErr w:type="spellEnd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провёл следующий опыт: подвергнув мясные и овощные отвары кипячению в течение нескольких часов, он сразу же их запечатал, после чего снял с огня. Исследовав жидкости через несколько дней, </w:t>
      </w:r>
      <w:proofErr w:type="spellStart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Спалланциани</w:t>
      </w:r>
      <w:proofErr w:type="spellEnd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не обнаружил в них никаких признаков жизни. Из этого он сделал вывод, что высокая температура </w:t>
      </w:r>
      <w:proofErr w:type="gramStart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уничтожила все формы живых существ и что без них ничто уже живое не могло</w:t>
      </w:r>
      <w:proofErr w:type="gramEnd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возникнуть.</w:t>
      </w:r>
    </w:p>
    <w:p w:rsidR="00FD01C0" w:rsidRPr="00DF3B75" w:rsidRDefault="00FD01C0" w:rsidP="00FD01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D01C0" w:rsidRPr="00DF3B75" w:rsidRDefault="00FD01C0" w:rsidP="00FD01C0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Ответьте на вопрос: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Какую гипотезу выдвинул ученый? Какая незав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исимая и зависимая переменные  в 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эксперименте?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37E0C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</w:t>
      </w:r>
    </w:p>
    <w:p w:rsidR="00FD01C0" w:rsidRPr="00DF3B75" w:rsidRDefault="00FD01C0" w:rsidP="00FD01C0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FD01C0" w:rsidRPr="00DF3B75" w:rsidRDefault="00FD01C0" w:rsidP="00FD01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D01C0" w:rsidRPr="00DF3B75" w:rsidRDefault="00FD01C0" w:rsidP="00FD01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№5. Проанализируйте опыт Ван </w:t>
      </w:r>
      <w:proofErr w:type="spellStart"/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Гельмонта</w:t>
      </w:r>
      <w:proofErr w:type="spellEnd"/>
    </w:p>
    <w:p w:rsidR="00FD01C0" w:rsidRDefault="00FD01C0" w:rsidP="00FD01C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Ван </w:t>
      </w:r>
      <w:proofErr w:type="spellStart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Гельмонт</w:t>
      </w:r>
      <w:proofErr w:type="spellEnd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(1579—1644), весьма знаменитый и удачливый ученый, описал эксперимент, в котором он за три недели якобы создал мышей. Для этого он использовал грязную рубашку, темный шкаф и горсть пшеницы. Активным началом в процессе зарождения мыши он считал человеческий пот.</w:t>
      </w:r>
    </w:p>
    <w:p w:rsidR="00FD01C0" w:rsidRPr="00DF3B75" w:rsidRDefault="00FD01C0" w:rsidP="00FD01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52923" cy="2385490"/>
            <wp:effectExtent l="19050" t="0" r="4627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2508" t="14658" r="32729" b="13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923" cy="238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1C0" w:rsidRDefault="00FD01C0" w:rsidP="00FD01C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Вопрос: </w:t>
      </w: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Какое упущение допустил </w:t>
      </w:r>
      <w:proofErr w:type="spellStart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ванГельмонт</w:t>
      </w:r>
      <w:proofErr w:type="spellEnd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своем эксперименте?</w:t>
      </w:r>
    </w:p>
    <w:p w:rsidR="00FD01C0" w:rsidRPr="00DF3B75" w:rsidRDefault="00FD01C0" w:rsidP="00FD01C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___________________________________________________________________________________________________________________________________________</w:t>
      </w:r>
    </w:p>
    <w:p w:rsidR="00FD01C0" w:rsidRPr="00DF3B75" w:rsidRDefault="00FD01C0" w:rsidP="00FD01C0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FD01C0" w:rsidRDefault="00FD01C0" w:rsidP="00FD01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Задание №3.Проанализируйте опыт Луи Пастера.</w:t>
      </w:r>
    </w:p>
    <w:p w:rsidR="00FD01C0" w:rsidRPr="00DF3B75" w:rsidRDefault="00FD01C0" w:rsidP="00FD01C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13315" cy="223520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3418" t="13355" r="34927" b="25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566" cy="2235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1C0" w:rsidRPr="00DF3B75" w:rsidRDefault="00FD01C0" w:rsidP="00FD01C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FD01C0" w:rsidRPr="00DF3B75" w:rsidRDefault="00FD01C0" w:rsidP="00FD01C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1860 г. проблемой происхождения жизни занялся Луи Пастер. К тому времени он уже многое сделал в области микробиологии и сумел разрешить проблемы, угрожавшие шелководству и виноделию. Пастер показал также, что бактерии вездесущи и что неживые материалы легко могут быть заражены живыми существами, если их не </w:t>
      </w:r>
      <w:proofErr w:type="spellStart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простерилизовать</w:t>
      </w:r>
      <w:proofErr w:type="spellEnd"/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должным образом.</w:t>
      </w:r>
    </w:p>
    <w:p w:rsidR="00FD01C0" w:rsidRDefault="00FD01C0" w:rsidP="00FD01C0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F3B75">
        <w:rPr>
          <w:rFonts w:ascii="Times New Roman" w:eastAsia="Times New Roman" w:hAnsi="Times New Roman" w:cs="Times New Roman"/>
          <w:color w:val="000000"/>
          <w:sz w:val="24"/>
          <w:szCs w:val="24"/>
        </w:rPr>
        <w:t>Вопрос: В чем состояли основные предположения Пастера о возникновении жизни? Выдвиньте нулевую гипотезу.</w:t>
      </w:r>
    </w:p>
    <w:p w:rsidR="00FD01C0" w:rsidRDefault="00FD01C0" w:rsidP="00FD01C0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37E0C">
        <w:rPr>
          <w:rFonts w:ascii="Times New Roman" w:eastAsia="Times New Roman" w:hAnsi="Times New Roman" w:cs="Times New Roman"/>
          <w:color w:val="000000"/>
          <w:sz w:val="24"/>
          <w:szCs w:val="24"/>
        </w:rPr>
        <w:t>_________________________</w:t>
      </w:r>
    </w:p>
    <w:p w:rsidR="00FD01C0" w:rsidRDefault="00FD01C0" w:rsidP="00FD01C0"/>
    <w:p w:rsidR="00FD01C0" w:rsidRDefault="00FD01C0" w:rsidP="00FD01C0">
      <w:pPr>
        <w:rPr>
          <w:sz w:val="28"/>
          <w:szCs w:val="28"/>
        </w:rPr>
      </w:pPr>
    </w:p>
    <w:p w:rsidR="00FD01C0" w:rsidRDefault="00FD01C0" w:rsidP="00FD01C0">
      <w:pPr>
        <w:rPr>
          <w:sz w:val="28"/>
          <w:szCs w:val="28"/>
        </w:rPr>
      </w:pPr>
    </w:p>
    <w:p w:rsidR="00FD01C0" w:rsidRDefault="00FD01C0" w:rsidP="00FD01C0">
      <w:pPr>
        <w:rPr>
          <w:sz w:val="28"/>
          <w:szCs w:val="28"/>
        </w:rPr>
      </w:pPr>
    </w:p>
    <w:p w:rsidR="00FD01C0" w:rsidRDefault="00FD01C0" w:rsidP="00FD01C0">
      <w:pPr>
        <w:rPr>
          <w:sz w:val="28"/>
          <w:szCs w:val="28"/>
        </w:rPr>
      </w:pPr>
    </w:p>
    <w:p w:rsidR="00FD01C0" w:rsidRDefault="00FD01C0" w:rsidP="00FD01C0">
      <w:pPr>
        <w:rPr>
          <w:sz w:val="28"/>
          <w:szCs w:val="28"/>
        </w:rPr>
      </w:pPr>
    </w:p>
    <w:p w:rsidR="00FD01C0" w:rsidRDefault="00FD01C0" w:rsidP="00FD01C0">
      <w:pPr>
        <w:rPr>
          <w:sz w:val="28"/>
          <w:szCs w:val="28"/>
        </w:rPr>
      </w:pPr>
    </w:p>
    <w:p w:rsidR="00FD01C0" w:rsidRDefault="00FD01C0" w:rsidP="00FD01C0">
      <w:pPr>
        <w:rPr>
          <w:sz w:val="28"/>
          <w:szCs w:val="28"/>
        </w:rPr>
      </w:pPr>
    </w:p>
    <w:p w:rsidR="00FD01C0" w:rsidRDefault="00FD01C0" w:rsidP="00FD01C0">
      <w:pPr>
        <w:rPr>
          <w:sz w:val="28"/>
          <w:szCs w:val="28"/>
        </w:rPr>
      </w:pPr>
    </w:p>
    <w:p w:rsidR="00FD01C0" w:rsidRPr="00435768" w:rsidRDefault="00FD01C0" w:rsidP="00FD01C0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Ф.И.______________________группа_______________</w:t>
      </w:r>
      <w:r w:rsidRPr="00435768">
        <w:rPr>
          <w:sz w:val="28"/>
          <w:szCs w:val="28"/>
        </w:rPr>
        <w:t>Дата</w:t>
      </w:r>
      <w:proofErr w:type="spellEnd"/>
      <w:r w:rsidRPr="00435768">
        <w:rPr>
          <w:sz w:val="28"/>
          <w:szCs w:val="28"/>
        </w:rPr>
        <w:t>_____________</w:t>
      </w:r>
    </w:p>
    <w:p w:rsidR="00FD01C0" w:rsidRDefault="00FD01C0" w:rsidP="00FD01C0"/>
    <w:p w:rsidR="00FD01C0" w:rsidRDefault="00FD01C0" w:rsidP="00237E0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Рабочий лист</w:t>
      </w:r>
    </w:p>
    <w:p w:rsidR="00FD01C0" w:rsidRPr="0051144A" w:rsidRDefault="00FD01C0" w:rsidP="00237E0C">
      <w:pPr>
        <w:spacing w:line="240" w:lineRule="auto"/>
        <w:rPr>
          <w:color w:val="FF0000"/>
          <w:sz w:val="28"/>
          <w:szCs w:val="28"/>
        </w:rPr>
      </w:pPr>
      <w:r w:rsidRPr="0051144A">
        <w:rPr>
          <w:color w:val="FF0000"/>
          <w:sz w:val="28"/>
          <w:szCs w:val="28"/>
        </w:rPr>
        <w:t xml:space="preserve">Тема: Макроэволюция и </w:t>
      </w:r>
      <w:proofErr w:type="spellStart"/>
      <w:r w:rsidRPr="0051144A">
        <w:rPr>
          <w:color w:val="FF0000"/>
          <w:sz w:val="28"/>
          <w:szCs w:val="28"/>
        </w:rPr>
        <w:t>микроэволюция</w:t>
      </w:r>
      <w:proofErr w:type="spellEnd"/>
    </w:p>
    <w:p w:rsidR="00FD01C0" w:rsidRPr="00435768" w:rsidRDefault="00FD01C0" w:rsidP="00FD01C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Макроэволюция                       </w:t>
      </w:r>
      <w:r>
        <w:rPr>
          <w:b/>
          <w:bCs/>
          <w:i/>
          <w:iCs/>
          <w:noProof/>
          <w:color w:val="4F81BD"/>
          <w:sz w:val="32"/>
          <w:szCs w:val="32"/>
        </w:rPr>
        <w:drawing>
          <wp:inline distT="0" distB="0" distL="0" distR="0">
            <wp:extent cx="1045210" cy="848995"/>
            <wp:effectExtent l="19050" t="0" r="2540" b="0"/>
            <wp:docPr id="10" name="Рисунок 39" descr="3-35186_united-states-clip-art-others-transprent-png-rs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3-35186_united-states-clip-art-others-transprent-png-rsu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210" cy="848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Times New Roman" w:hAnsi="Times New Roman" w:cs="Times New Roman"/>
          <w:sz w:val="28"/>
          <w:szCs w:val="28"/>
        </w:rPr>
        <w:t>Микроэволюция</w:t>
      </w:r>
      <w:proofErr w:type="spellEnd"/>
    </w:p>
    <w:p w:rsidR="00FD01C0" w:rsidRDefault="00FD01C0" w:rsidP="00FD01C0">
      <w:r>
        <w:t xml:space="preserve">_________________________                                                       </w:t>
      </w:r>
      <w:r w:rsidR="00237E0C">
        <w:t xml:space="preserve">       </w:t>
      </w:r>
      <w:r>
        <w:t xml:space="preserve">  _____________________________</w:t>
      </w:r>
      <w:r w:rsidR="00237E0C">
        <w:t>_</w:t>
      </w:r>
    </w:p>
    <w:p w:rsidR="00FD01C0" w:rsidRDefault="00FD01C0" w:rsidP="00FD01C0">
      <w:r>
        <w:t>____________________ __</w:t>
      </w:r>
      <w:r w:rsidR="00237E0C">
        <w:t>_</w:t>
      </w:r>
      <w:r>
        <w:t xml:space="preserve">                                                                     ______________________________</w:t>
      </w:r>
    </w:p>
    <w:p w:rsidR="00FD01C0" w:rsidRDefault="00FD01C0" w:rsidP="00FD01C0">
      <w:r>
        <w:t>______________________</w:t>
      </w:r>
      <w:r w:rsidR="00237E0C">
        <w:t>_</w:t>
      </w:r>
      <w:r>
        <w:t xml:space="preserve">                                                                    _____________________________</w:t>
      </w:r>
      <w:r w:rsidR="00237E0C">
        <w:t>_</w:t>
      </w:r>
    </w:p>
    <w:p w:rsidR="00FD01C0" w:rsidRDefault="00FD01C0" w:rsidP="00FD01C0">
      <w:r>
        <w:t>__________________________ _______________________________</w:t>
      </w:r>
      <w:r w:rsidR="00237E0C">
        <w:t>__________________________</w:t>
      </w:r>
    </w:p>
    <w:p w:rsidR="00FD01C0" w:rsidRDefault="00FD01C0" w:rsidP="00FD01C0"/>
    <w:p w:rsidR="00FD01C0" w:rsidRDefault="00FD01C0" w:rsidP="00FD01C0">
      <w:r>
        <w:t xml:space="preserve">                                                                    Общие черты  </w:t>
      </w:r>
    </w:p>
    <w:p w:rsidR="00FD01C0" w:rsidRDefault="00FD01C0" w:rsidP="00FD01C0">
      <w:r>
        <w:t xml:space="preserve">                                    ________________________________________</w:t>
      </w:r>
    </w:p>
    <w:p w:rsidR="00FD01C0" w:rsidRDefault="00FD01C0" w:rsidP="00FD01C0">
      <w:r>
        <w:t xml:space="preserve">                               </w:t>
      </w:r>
      <w:r w:rsidR="00237E0C">
        <w:t xml:space="preserve">  </w:t>
      </w:r>
      <w:r>
        <w:t xml:space="preserve">  __________________________________________</w:t>
      </w:r>
    </w:p>
    <w:p w:rsidR="00FD01C0" w:rsidRDefault="00FD01C0" w:rsidP="00FD01C0">
      <w:r>
        <w:t xml:space="preserve">                                </w:t>
      </w:r>
      <w:r w:rsidR="00237E0C">
        <w:t xml:space="preserve">  </w:t>
      </w:r>
      <w:r>
        <w:t xml:space="preserve"> ___________________________________________</w:t>
      </w:r>
    </w:p>
    <w:p w:rsidR="00FD01C0" w:rsidRDefault="00FD01C0" w:rsidP="00FD01C0">
      <w:r>
        <w:t xml:space="preserve">                                  ____________________________________________</w:t>
      </w:r>
    </w:p>
    <w:p w:rsidR="00FD01C0" w:rsidRDefault="00FD01C0" w:rsidP="00FD01C0">
      <w:r>
        <w:t xml:space="preserve">                                  ____________________________________________</w:t>
      </w:r>
    </w:p>
    <w:p w:rsidR="00FD01C0" w:rsidRPr="00C8195F" w:rsidRDefault="00FD01C0" w:rsidP="00FD01C0">
      <w:pPr>
        <w:tabs>
          <w:tab w:val="center" w:pos="5882"/>
        </w:tabs>
        <w:spacing w:line="240" w:lineRule="auto"/>
        <w:ind w:left="426" w:right="708"/>
        <w:rPr>
          <w:b/>
          <w:bCs/>
          <w:iCs/>
          <w:color w:val="595959"/>
          <w:sz w:val="24"/>
          <w:szCs w:val="24"/>
        </w:rPr>
      </w:pPr>
      <w:r w:rsidRPr="00C8195F">
        <w:rPr>
          <w:rStyle w:val="a9"/>
          <w:b w:val="0"/>
          <w:color w:val="595959"/>
          <w:sz w:val="28"/>
          <w:szCs w:val="28"/>
        </w:rPr>
        <w:t xml:space="preserve">*Используйте подсказки </w:t>
      </w:r>
      <w:r w:rsidRPr="00C8195F">
        <w:rPr>
          <w:b/>
          <w:bCs/>
          <w:i/>
          <w:iCs/>
          <w:noProof/>
          <w:color w:val="595959"/>
          <w:sz w:val="28"/>
          <w:szCs w:val="28"/>
        </w:rPr>
        <w:drawing>
          <wp:inline distT="0" distB="0" distL="0" distR="0">
            <wp:extent cx="481330" cy="481330"/>
            <wp:effectExtent l="0" t="0" r="0" b="0"/>
            <wp:docPr id="8" name="Рисунок 2" descr="2231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23136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48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195F">
        <w:rPr>
          <w:rStyle w:val="a9"/>
          <w:b w:val="0"/>
          <w:color w:val="595959"/>
          <w:sz w:val="28"/>
          <w:szCs w:val="28"/>
        </w:rPr>
        <w:t xml:space="preserve">                                                             Характеристики: приводит к появлению нового вида, занимает короткое     время, специфические механизмы отсутствуют, основной фактор – естественный отбор, формируются </w:t>
      </w:r>
      <w:proofErr w:type="spellStart"/>
      <w:r w:rsidRPr="00C8195F">
        <w:rPr>
          <w:rStyle w:val="a9"/>
          <w:b w:val="0"/>
          <w:color w:val="595959"/>
          <w:sz w:val="28"/>
          <w:szCs w:val="28"/>
        </w:rPr>
        <w:t>надвидовые</w:t>
      </w:r>
      <w:proofErr w:type="spellEnd"/>
      <w:r w:rsidRPr="00C8195F">
        <w:rPr>
          <w:rStyle w:val="a9"/>
          <w:b w:val="0"/>
          <w:color w:val="595959"/>
          <w:sz w:val="28"/>
          <w:szCs w:val="28"/>
        </w:rPr>
        <w:t xml:space="preserve"> таксоны, требуется большое количество времени,  носит дивергентный характер, недоступна для непосредственного наблюдения, движущие силы – борьба за </w:t>
      </w:r>
      <w:r w:rsidRPr="00C8195F">
        <w:rPr>
          <w:rStyle w:val="a9"/>
          <w:b w:val="0"/>
          <w:color w:val="595959"/>
          <w:sz w:val="24"/>
          <w:szCs w:val="24"/>
        </w:rPr>
        <w:t>существование и естественный отбор.</w:t>
      </w:r>
    </w:p>
    <w:p w:rsidR="00FD01C0" w:rsidRDefault="00FD01C0" w:rsidP="00FD01C0"/>
    <w:p w:rsidR="00FD01C0" w:rsidRDefault="00FD01C0" w:rsidP="00FD01C0"/>
    <w:p w:rsidR="00FD01C0" w:rsidRDefault="00FD01C0" w:rsidP="00FD01C0"/>
    <w:p w:rsidR="00FD01C0" w:rsidRDefault="00FD01C0" w:rsidP="00FD01C0">
      <w:r w:rsidRPr="00C8195F">
        <w:rPr>
          <w:noProof/>
        </w:rPr>
        <w:lastRenderedPageBreak/>
        <w:drawing>
          <wp:inline distT="0" distB="0" distL="0" distR="0">
            <wp:extent cx="5940425" cy="8438361"/>
            <wp:effectExtent l="19050" t="0" r="3175" b="0"/>
            <wp:docPr id="1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8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1C0" w:rsidRDefault="00FD01C0" w:rsidP="00FD01C0"/>
    <w:p w:rsidR="00FD01C0" w:rsidRDefault="00237E0C" w:rsidP="00FD01C0">
      <w:r>
        <w:lastRenderedPageBreak/>
        <w:t xml:space="preserve">                                                                                                                                                      Приложение 2</w:t>
      </w:r>
    </w:p>
    <w:p w:rsidR="00FD01C0" w:rsidRDefault="00FD01C0" w:rsidP="00FD01C0">
      <w:pPr>
        <w:rPr>
          <w:sz w:val="24"/>
          <w:szCs w:val="24"/>
        </w:rPr>
      </w:pPr>
    </w:p>
    <w:p w:rsidR="00FD01C0" w:rsidRDefault="00FD01C0" w:rsidP="00FD01C0">
      <w:pPr>
        <w:rPr>
          <w:sz w:val="24"/>
          <w:szCs w:val="24"/>
        </w:rPr>
      </w:pPr>
    </w:p>
    <w:p w:rsidR="00FD01C0" w:rsidRDefault="00FD01C0" w:rsidP="00FD01C0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</w:t>
      </w:r>
      <w:r w:rsidR="00237E0C">
        <w:rPr>
          <w:sz w:val="24"/>
          <w:szCs w:val="24"/>
        </w:rPr>
        <w:t xml:space="preserve">               </w:t>
      </w:r>
      <w:r>
        <w:rPr>
          <w:sz w:val="24"/>
          <w:szCs w:val="24"/>
        </w:rPr>
        <w:t>Ф.И.____________________  группа____________    Дата_____________</w:t>
      </w:r>
    </w:p>
    <w:p w:rsidR="00FD01C0" w:rsidRPr="00DB2667" w:rsidRDefault="00FD01C0" w:rsidP="00FD01C0">
      <w:pPr>
        <w:rPr>
          <w:rFonts w:ascii="Bahnschrift" w:hAnsi="Bahnschrift"/>
          <w:b/>
          <w:sz w:val="24"/>
          <w:szCs w:val="24"/>
        </w:rPr>
      </w:pPr>
      <w:r w:rsidRPr="00DB2667">
        <w:rPr>
          <w:rFonts w:ascii="Bahnschrift" w:hAnsi="Bahnschrift"/>
          <w:b/>
          <w:sz w:val="24"/>
          <w:szCs w:val="24"/>
        </w:rPr>
        <w:t xml:space="preserve">  Рабочий лист.</w:t>
      </w:r>
    </w:p>
    <w:p w:rsidR="00FD01C0" w:rsidRDefault="00FD01C0" w:rsidP="00FD01C0">
      <w:pPr>
        <w:rPr>
          <w:sz w:val="24"/>
          <w:szCs w:val="24"/>
        </w:rPr>
      </w:pPr>
      <w:r w:rsidRPr="00E5087D">
        <w:rPr>
          <w:rFonts w:ascii="Bahnschrift" w:hAnsi="Bahnschrift"/>
          <w:b/>
          <w:noProof/>
          <w:sz w:val="24"/>
          <w:szCs w:val="24"/>
        </w:rPr>
        <w:pict>
          <v:roundrect id="_x0000_s1027" style="position:absolute;margin-left:360.85pt;margin-top:15.2pt;width:147.45pt;height:30.85pt;z-index:251661312" arcsize="10923f" fillcolor="white [3201]" strokecolor="#4f81bd [3204]" strokeweight="2.5pt">
            <v:shadow color="#868686"/>
            <v:textbox>
              <w:txbxContent>
                <w:p w:rsidR="00FD01C0" w:rsidRDefault="00FD01C0" w:rsidP="00FD01C0">
                  <w:r>
                    <w:rPr>
                      <w:i/>
                      <w:sz w:val="20"/>
                      <w:szCs w:val="20"/>
                    </w:rPr>
                    <w:t>Сформулируй цель работы</w:t>
                  </w:r>
                </w:p>
              </w:txbxContent>
            </v:textbox>
          </v:roundrect>
        </w:pict>
      </w:r>
      <w:r>
        <w:rPr>
          <w:rFonts w:ascii="Bahnschrift" w:hAnsi="Bahnschrift"/>
          <w:b/>
          <w:sz w:val="24"/>
          <w:szCs w:val="24"/>
        </w:rPr>
        <w:t xml:space="preserve">                    Практическое занятие. Составление схем передачи веществ и энергии</w:t>
      </w:r>
      <w:r w:rsidRPr="00DB2667">
        <w:rPr>
          <w:b/>
          <w:sz w:val="24"/>
          <w:szCs w:val="24"/>
        </w:rPr>
        <w:t>.</w:t>
      </w:r>
    </w:p>
    <w:p w:rsidR="00FD01C0" w:rsidRPr="00A306C1" w:rsidRDefault="00FD01C0" w:rsidP="00FD01C0">
      <w:pPr>
        <w:rPr>
          <w:i/>
          <w:sz w:val="20"/>
          <w:szCs w:val="20"/>
        </w:rPr>
      </w:pPr>
    </w:p>
    <w:p w:rsidR="00FD01C0" w:rsidRPr="006425B3" w:rsidRDefault="00FD01C0" w:rsidP="00FD01C0">
      <w:pPr>
        <w:rPr>
          <w:sz w:val="24"/>
          <w:szCs w:val="24"/>
        </w:rPr>
      </w:pPr>
      <w:r>
        <w:rPr>
          <w:sz w:val="24"/>
          <w:szCs w:val="24"/>
        </w:rPr>
        <w:t>Цель:________________________________________________________________________________________________________________________________________________________________________________________________________________________________________________________________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D01C0" w:rsidRPr="00DB2667" w:rsidRDefault="00FD01C0" w:rsidP="00FD01C0">
      <w:pPr>
        <w:rPr>
          <w:rFonts w:ascii="Bahnschrift" w:hAnsi="Bahnschrift"/>
          <w:b/>
        </w:rPr>
      </w:pPr>
      <w:r w:rsidRPr="00DB2667">
        <w:rPr>
          <w:rFonts w:ascii="Bahnschrift" w:hAnsi="Bahnschrift"/>
          <w:b/>
          <w:sz w:val="24"/>
          <w:szCs w:val="24"/>
        </w:rPr>
        <w:t>Задание 1. Какая экологическая закономерность</w:t>
      </w:r>
      <w:proofErr w:type="gramStart"/>
      <w:r w:rsidRPr="00DB2667">
        <w:rPr>
          <w:rFonts w:ascii="Bahnschrift" w:hAnsi="Bahnschrift"/>
          <w:b/>
        </w:rPr>
        <w:t xml:space="preserve"> ,</w:t>
      </w:r>
      <w:proofErr w:type="gramEnd"/>
      <w:r w:rsidRPr="00DB2667">
        <w:rPr>
          <w:rFonts w:ascii="Bahnschrift" w:hAnsi="Bahnschrift"/>
          <w:b/>
        </w:rPr>
        <w:t xml:space="preserve"> связанная с использованием и превращением энергии, проявляется в цепях питания?</w:t>
      </w:r>
    </w:p>
    <w:p w:rsidR="00FD01C0" w:rsidRDefault="00FD01C0" w:rsidP="00FD01C0">
      <w:r>
        <w:rPr>
          <w:noProof/>
        </w:rPr>
        <w:drawing>
          <wp:inline distT="0" distB="0" distL="0" distR="0">
            <wp:extent cx="4920343" cy="3152348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9205" t="13681" r="30714" b="13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661" cy="3152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1C0" w:rsidRDefault="00FD01C0" w:rsidP="00FD01C0"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37E0C">
        <w:t>______________________________________________________________________</w:t>
      </w:r>
    </w:p>
    <w:p w:rsidR="00237E0C" w:rsidRDefault="00237E0C" w:rsidP="00FD01C0">
      <w:pPr>
        <w:rPr>
          <w:rFonts w:ascii="Bahnschrift" w:hAnsi="Bahnschrift"/>
          <w:b/>
          <w:sz w:val="24"/>
          <w:szCs w:val="24"/>
        </w:rPr>
      </w:pPr>
    </w:p>
    <w:p w:rsidR="00237E0C" w:rsidRDefault="00237E0C" w:rsidP="00FD01C0">
      <w:pPr>
        <w:rPr>
          <w:rFonts w:ascii="Bahnschrift" w:hAnsi="Bahnschrift"/>
          <w:b/>
          <w:sz w:val="24"/>
          <w:szCs w:val="24"/>
        </w:rPr>
      </w:pPr>
    </w:p>
    <w:p w:rsidR="00FD01C0" w:rsidRPr="00DB2667" w:rsidRDefault="00FD01C0" w:rsidP="00FD01C0">
      <w:pPr>
        <w:rPr>
          <w:rFonts w:ascii="Bahnschrift" w:hAnsi="Bahnschrift"/>
          <w:b/>
          <w:sz w:val="24"/>
          <w:szCs w:val="24"/>
        </w:rPr>
      </w:pPr>
      <w:r w:rsidRPr="00DB2667">
        <w:rPr>
          <w:rFonts w:ascii="Bahnschrift" w:hAnsi="Bahnschrift"/>
          <w:b/>
          <w:sz w:val="24"/>
          <w:szCs w:val="24"/>
        </w:rPr>
        <w:lastRenderedPageBreak/>
        <w:t>Задание 2</w:t>
      </w:r>
      <w:proofErr w:type="gramStart"/>
      <w:r w:rsidRPr="00DB2667">
        <w:rPr>
          <w:rFonts w:ascii="Bahnschrift" w:hAnsi="Bahnschrift"/>
          <w:b/>
          <w:sz w:val="24"/>
          <w:szCs w:val="24"/>
        </w:rPr>
        <w:t xml:space="preserve"> З</w:t>
      </w:r>
      <w:proofErr w:type="gramEnd"/>
      <w:r w:rsidRPr="00DB2667">
        <w:rPr>
          <w:rFonts w:ascii="Bahnschrift" w:hAnsi="Bahnschrift"/>
          <w:b/>
          <w:sz w:val="24"/>
          <w:szCs w:val="24"/>
        </w:rPr>
        <w:t xml:space="preserve">ачем в экосистеме нужны продуценты и </w:t>
      </w:r>
      <w:proofErr w:type="spellStart"/>
      <w:r w:rsidRPr="00DB2667">
        <w:rPr>
          <w:rFonts w:ascii="Bahnschrift" w:hAnsi="Bahnschrift"/>
          <w:b/>
          <w:sz w:val="24"/>
          <w:szCs w:val="24"/>
        </w:rPr>
        <w:t>редуценты</w:t>
      </w:r>
      <w:proofErr w:type="spellEnd"/>
      <w:r w:rsidRPr="00DB2667">
        <w:rPr>
          <w:rFonts w:ascii="Bahnschrift" w:hAnsi="Bahnschrift"/>
          <w:b/>
          <w:sz w:val="24"/>
          <w:szCs w:val="24"/>
        </w:rPr>
        <w:t>?</w:t>
      </w:r>
    </w:p>
    <w:p w:rsidR="00FD01C0" w:rsidRPr="00123A95" w:rsidRDefault="00FD01C0" w:rsidP="00FD01C0">
      <w:pPr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37E0C">
        <w:rPr>
          <w:rFonts w:ascii="Arial Black" w:hAnsi="Arial Black"/>
          <w:sz w:val="28"/>
          <w:szCs w:val="28"/>
        </w:rPr>
        <w:t>__________________________________________________</w:t>
      </w:r>
    </w:p>
    <w:p w:rsidR="00FD01C0" w:rsidRDefault="00FD01C0" w:rsidP="00FD01C0">
      <w:pPr>
        <w:rPr>
          <w:rFonts w:ascii="Bahnschrift" w:hAnsi="Bahnschrift" w:cs="Times New Roman"/>
          <w:sz w:val="28"/>
          <w:szCs w:val="28"/>
        </w:rPr>
      </w:pPr>
    </w:p>
    <w:p w:rsidR="00FD01C0" w:rsidRDefault="00FD01C0" w:rsidP="00FD01C0">
      <w:pPr>
        <w:rPr>
          <w:rFonts w:ascii="Bahnschrift" w:hAnsi="Bahnschrift" w:cs="Times New Roman"/>
          <w:sz w:val="28"/>
          <w:szCs w:val="28"/>
        </w:rPr>
      </w:pPr>
    </w:p>
    <w:p w:rsidR="00FD01C0" w:rsidRDefault="00FD01C0" w:rsidP="00FD01C0">
      <w:pPr>
        <w:rPr>
          <w:rFonts w:ascii="Bahnschrift" w:hAnsi="Bahnschrift" w:cs="Times New Roman"/>
          <w:sz w:val="28"/>
          <w:szCs w:val="28"/>
        </w:rPr>
      </w:pPr>
    </w:p>
    <w:p w:rsidR="00FD01C0" w:rsidRDefault="00FD01C0" w:rsidP="00FD01C0">
      <w:pPr>
        <w:rPr>
          <w:rFonts w:ascii="Bahnschrift" w:hAnsi="Bahnschrift" w:cs="Times New Roman"/>
          <w:sz w:val="24"/>
          <w:szCs w:val="24"/>
        </w:rPr>
      </w:pPr>
    </w:p>
    <w:p w:rsidR="00FD01C0" w:rsidRPr="00DB2667" w:rsidRDefault="00FD01C0" w:rsidP="00FD01C0">
      <w:pPr>
        <w:rPr>
          <w:rFonts w:ascii="Bahnschrift" w:hAnsi="Bahnschrift" w:cs="Times New Roman"/>
          <w:sz w:val="24"/>
          <w:szCs w:val="24"/>
        </w:rPr>
      </w:pPr>
      <w:r w:rsidRPr="00DB2667">
        <w:rPr>
          <w:rFonts w:ascii="Bahnschrift" w:hAnsi="Bahnschrift" w:cs="Times New Roman"/>
          <w:sz w:val="24"/>
          <w:szCs w:val="24"/>
        </w:rPr>
        <w:t>Задание 3</w:t>
      </w:r>
      <w:proofErr w:type="gramStart"/>
      <w:r w:rsidRPr="00DB2667">
        <w:rPr>
          <w:rFonts w:ascii="Bahnschrift" w:hAnsi="Bahnschrift" w:cs="Times New Roman"/>
          <w:sz w:val="24"/>
          <w:szCs w:val="24"/>
        </w:rPr>
        <w:t xml:space="preserve"> Р</w:t>
      </w:r>
      <w:proofErr w:type="gramEnd"/>
      <w:r w:rsidRPr="00DB2667">
        <w:rPr>
          <w:rFonts w:ascii="Bahnschrift" w:hAnsi="Bahnschrift" w:cs="Times New Roman"/>
          <w:sz w:val="24"/>
          <w:szCs w:val="24"/>
        </w:rPr>
        <w:t>ассмотрите трофическую цепь, закончи каждый трофический уровень.</w:t>
      </w:r>
    </w:p>
    <w:p w:rsidR="00FD01C0" w:rsidRDefault="00FD01C0" w:rsidP="00FD01C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359978" cy="3352800"/>
            <wp:effectExtent l="19050" t="0" r="2722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3234" t="13339" r="34561" b="13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978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1C0" w:rsidRPr="00DB2667" w:rsidRDefault="00FD01C0" w:rsidP="00FD01C0">
      <w:pPr>
        <w:rPr>
          <w:rFonts w:ascii="Arial Black" w:hAnsi="Arial Black" w:cs="Times New Roman"/>
          <w:sz w:val="28"/>
          <w:szCs w:val="28"/>
        </w:rPr>
      </w:pPr>
      <w:r w:rsidRPr="00811377">
        <w:rPr>
          <w:rFonts w:ascii="Arial Black" w:hAnsi="Arial Black" w:cs="Times New Roman"/>
          <w:sz w:val="28"/>
          <w:szCs w:val="28"/>
        </w:rPr>
        <w:lastRenderedPageBreak/>
        <w:t>Задание 3. Рассмотрите трофическую сеть</w:t>
      </w:r>
      <w:proofErr w:type="gramStart"/>
      <w:r w:rsidRPr="00811377">
        <w:rPr>
          <w:rFonts w:ascii="Arial Black" w:hAnsi="Arial Black" w:cs="Times New Roman"/>
          <w:sz w:val="28"/>
          <w:szCs w:val="28"/>
        </w:rPr>
        <w:t>,. (</w:t>
      </w:r>
      <w:proofErr w:type="gramEnd"/>
      <w:r w:rsidRPr="00811377">
        <w:rPr>
          <w:rFonts w:ascii="Arial Black" w:hAnsi="Arial Black" w:cs="Times New Roman"/>
          <w:sz w:val="28"/>
          <w:szCs w:val="28"/>
        </w:rPr>
        <w:t>записать номера)</w:t>
      </w:r>
      <w:r w:rsidRPr="00E5087D">
        <w:rPr>
          <w:rFonts w:ascii="Arial Black" w:hAnsi="Arial Black"/>
          <w:b/>
          <w:noProof/>
        </w:rPr>
        <w:pict>
          <v:roundrect id="_x0000_s1026" style="position:absolute;margin-left:384.85pt;margin-top:172.35pt;width:155.15pt;height:120pt;z-index:251660288;mso-position-horizontal-relative:text;mso-position-vertical-relative:text" arcsize="10923f">
            <v:textbox>
              <w:txbxContent>
                <w:p w:rsidR="00FD01C0" w:rsidRPr="00DB2667" w:rsidRDefault="00FD01C0" w:rsidP="00FD01C0">
                  <w:pPr>
                    <w:spacing w:after="0" w:line="240" w:lineRule="auto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</w:rPr>
                    <w:t>Продуценты______________</w:t>
                  </w:r>
                </w:p>
                <w:p w:rsidR="00FD01C0" w:rsidRPr="00DB2667" w:rsidRDefault="00FD01C0" w:rsidP="00FD01C0">
                  <w:pPr>
                    <w:spacing w:after="0" w:line="240" w:lineRule="auto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proofErr w:type="spellStart"/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</w:rPr>
                    <w:t>Консументы</w:t>
                  </w:r>
                  <w:proofErr w:type="spellEnd"/>
                  <w:proofErr w:type="gramStart"/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  <w:lang w:val="en-US"/>
                    </w:rPr>
                    <w:t>I</w:t>
                  </w:r>
                  <w:proofErr w:type="gramEnd"/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</w:rPr>
                    <w:t xml:space="preserve"> порядка____________</w:t>
                  </w:r>
                  <w:r>
                    <w:rPr>
                      <w:rFonts w:ascii="Arial Black" w:hAnsi="Arial Black"/>
                      <w:b/>
                      <w:sz w:val="18"/>
                      <w:szCs w:val="18"/>
                    </w:rPr>
                    <w:t>_____</w:t>
                  </w:r>
                </w:p>
                <w:p w:rsidR="00FD01C0" w:rsidRPr="00DB2667" w:rsidRDefault="00FD01C0" w:rsidP="00FD01C0">
                  <w:pPr>
                    <w:spacing w:after="0" w:line="240" w:lineRule="auto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proofErr w:type="spellStart"/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</w:rPr>
                    <w:t>Консументы</w:t>
                  </w:r>
                  <w:proofErr w:type="spellEnd"/>
                  <w:proofErr w:type="gramStart"/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  <w:lang w:val="en-US"/>
                    </w:rPr>
                    <w:t>II</w:t>
                  </w:r>
                  <w:proofErr w:type="gramEnd"/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</w:rPr>
                    <w:t xml:space="preserve"> порядка_________________</w:t>
                  </w:r>
                </w:p>
                <w:p w:rsidR="00FD01C0" w:rsidRPr="00DB2667" w:rsidRDefault="00FD01C0" w:rsidP="00FD01C0">
                  <w:pPr>
                    <w:spacing w:after="0" w:line="240" w:lineRule="auto"/>
                    <w:rPr>
                      <w:rFonts w:ascii="Arial Black" w:hAnsi="Arial Black"/>
                      <w:b/>
                      <w:sz w:val="18"/>
                      <w:szCs w:val="18"/>
                    </w:rPr>
                  </w:pPr>
                  <w:proofErr w:type="spellStart"/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</w:rPr>
                    <w:t>Консументы</w:t>
                  </w:r>
                  <w:proofErr w:type="spellEnd"/>
                  <w:proofErr w:type="gramStart"/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  <w:lang w:val="en-US"/>
                    </w:rPr>
                    <w:t>III</w:t>
                  </w:r>
                  <w:proofErr w:type="gramEnd"/>
                  <w:r w:rsidRPr="00DB2667">
                    <w:rPr>
                      <w:rFonts w:ascii="Arial Black" w:hAnsi="Arial Black"/>
                      <w:b/>
                      <w:sz w:val="18"/>
                      <w:szCs w:val="18"/>
                    </w:rPr>
                    <w:t xml:space="preserve"> порядка_________________</w:t>
                  </w:r>
                </w:p>
                <w:p w:rsidR="00FD01C0" w:rsidRDefault="00FD01C0" w:rsidP="00FD01C0"/>
              </w:txbxContent>
            </v:textbox>
          </v:roundrect>
        </w:pic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66064" cy="3144599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14883" t="38886" r="36710" b="21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357" cy="3147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1C0" w:rsidRDefault="00FD01C0" w:rsidP="00FD01C0">
      <w:pPr>
        <w:spacing w:after="0"/>
        <w:rPr>
          <w:rFonts w:ascii="Arial Black" w:hAnsi="Arial Black"/>
          <w:b/>
          <w:sz w:val="18"/>
          <w:szCs w:val="18"/>
        </w:rPr>
      </w:pPr>
    </w:p>
    <w:p w:rsidR="00FD01C0" w:rsidRDefault="00FD01C0" w:rsidP="00FD01C0">
      <w:pPr>
        <w:spacing w:after="0"/>
        <w:rPr>
          <w:rFonts w:ascii="Arial Black" w:hAnsi="Arial Black"/>
          <w:sz w:val="24"/>
          <w:szCs w:val="24"/>
        </w:rPr>
      </w:pPr>
      <w:r w:rsidRPr="00DB2667">
        <w:rPr>
          <w:rFonts w:ascii="Arial Black" w:hAnsi="Arial Black"/>
          <w:sz w:val="24"/>
          <w:szCs w:val="24"/>
        </w:rPr>
        <w:t>Задание 4. Записать любые 3 трофические цепи из трофической сети.</w:t>
      </w:r>
    </w:p>
    <w:p w:rsidR="00FD01C0" w:rsidRDefault="00FD01C0" w:rsidP="00FD01C0">
      <w:pPr>
        <w:spacing w:after="0"/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1.__________________________________________________________________________________</w:t>
      </w:r>
      <w:r w:rsidR="00237E0C">
        <w:rPr>
          <w:rFonts w:ascii="Arial Black" w:hAnsi="Arial Black"/>
          <w:sz w:val="24"/>
          <w:szCs w:val="24"/>
        </w:rPr>
        <w:t>________________________________________________________________________________</w:t>
      </w:r>
    </w:p>
    <w:p w:rsidR="00FD01C0" w:rsidRDefault="00FD01C0" w:rsidP="00FD01C0">
      <w:pPr>
        <w:spacing w:after="0"/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2.__________________________________________________________________________________</w:t>
      </w:r>
      <w:r w:rsidR="00237E0C">
        <w:rPr>
          <w:rFonts w:ascii="Arial Black" w:hAnsi="Arial Black"/>
          <w:sz w:val="24"/>
          <w:szCs w:val="24"/>
        </w:rPr>
        <w:t>________________________________________________________________________________</w:t>
      </w:r>
    </w:p>
    <w:p w:rsidR="00FD01C0" w:rsidRPr="00DB2667" w:rsidRDefault="00FD01C0" w:rsidP="00FD01C0">
      <w:pPr>
        <w:spacing w:after="0"/>
        <w:rPr>
          <w:rFonts w:ascii="Arial Black" w:hAnsi="Arial Black"/>
          <w:sz w:val="24"/>
          <w:szCs w:val="24"/>
        </w:rPr>
      </w:pPr>
      <w:r>
        <w:rPr>
          <w:rFonts w:ascii="Arial Black" w:hAnsi="Arial Black"/>
          <w:sz w:val="24"/>
          <w:szCs w:val="24"/>
        </w:rPr>
        <w:t>3.__________________________________________________________________________________</w:t>
      </w:r>
      <w:r w:rsidR="00237E0C">
        <w:rPr>
          <w:rFonts w:ascii="Arial Black" w:hAnsi="Arial Black"/>
          <w:sz w:val="24"/>
          <w:szCs w:val="24"/>
        </w:rPr>
        <w:t>________________________________________________________________________________</w:t>
      </w:r>
    </w:p>
    <w:p w:rsidR="00FD01C0" w:rsidRDefault="00FD01C0" w:rsidP="00FD01C0"/>
    <w:p w:rsidR="00FD01C0" w:rsidRDefault="00FD01C0" w:rsidP="00FD01C0">
      <w:pPr>
        <w:rPr>
          <w:rFonts w:ascii="Bahnschrift" w:hAnsi="Bahnschrift" w:cs="Arial"/>
          <w:color w:val="000000"/>
          <w:shd w:val="clear" w:color="auto" w:fill="FFFFFF"/>
        </w:rPr>
      </w:pPr>
      <w:r w:rsidRPr="008400CD">
        <w:rPr>
          <w:rFonts w:ascii="Bahnschrift" w:hAnsi="Bahnschrift" w:cs="Arial"/>
          <w:b/>
          <w:bCs/>
          <w:i/>
          <w:iCs/>
          <w:color w:val="000000"/>
          <w:shd w:val="clear" w:color="auto" w:fill="FFFFFF"/>
        </w:rPr>
        <w:t>Задание 5</w:t>
      </w:r>
      <w:r w:rsidRPr="008400CD">
        <w:rPr>
          <w:rFonts w:ascii="Bahnschrift" w:hAnsi="Bahnschrift" w:cs="Arial"/>
          <w:i/>
          <w:iCs/>
          <w:color w:val="000000"/>
          <w:shd w:val="clear" w:color="auto" w:fill="FFFFFF"/>
        </w:rPr>
        <w:t>.</w:t>
      </w:r>
      <w:r w:rsidRPr="008400CD">
        <w:rPr>
          <w:rFonts w:ascii="Bahnschrift" w:hAnsi="Bahnschrift" w:cs="Arial"/>
          <w:color w:val="000000"/>
          <w:shd w:val="clear" w:color="auto" w:fill="FFFFFF"/>
        </w:rPr>
        <w:t> </w:t>
      </w:r>
      <w:r>
        <w:rPr>
          <w:rFonts w:ascii="Bahnschrift" w:hAnsi="Bahnschrift" w:cs="Arial"/>
          <w:noProof/>
          <w:color w:val="000000"/>
          <w:shd w:val="clear" w:color="auto" w:fill="FFFFFF"/>
        </w:rPr>
        <w:drawing>
          <wp:inline distT="0" distB="0" distL="0" distR="0">
            <wp:extent cx="3788229" cy="903844"/>
            <wp:effectExtent l="19050" t="0" r="2721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1499" t="38484" r="31539" b="37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8229" cy="903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1C0" w:rsidRPr="008400CD" w:rsidRDefault="00FD01C0" w:rsidP="00FD01C0">
      <w:pPr>
        <w:rPr>
          <w:rFonts w:ascii="Bahnschrift" w:hAnsi="Bahnschrift"/>
        </w:rPr>
      </w:pPr>
      <w:r w:rsidRPr="008400CD">
        <w:rPr>
          <w:rFonts w:ascii="Bahnschrift" w:hAnsi="Bahnschrift" w:cs="Arial"/>
          <w:color w:val="000000"/>
          <w:shd w:val="clear" w:color="auto" w:fill="FFFFFF"/>
        </w:rPr>
        <w:t>Полевки за лето съели в поле 120 кг зерна. Рассчитайте оставшийся урожаи зерна в (</w:t>
      </w:r>
      <w:proofErr w:type="gramStart"/>
      <w:r w:rsidRPr="008400CD">
        <w:rPr>
          <w:rFonts w:ascii="Bahnschrift" w:hAnsi="Bahnschrift" w:cs="Arial"/>
          <w:color w:val="000000"/>
          <w:shd w:val="clear" w:color="auto" w:fill="FFFFFF"/>
        </w:rPr>
        <w:t>кг</w:t>
      </w:r>
      <w:proofErr w:type="gramEnd"/>
      <w:r w:rsidRPr="008400CD">
        <w:rPr>
          <w:rFonts w:ascii="Bahnschrift" w:hAnsi="Bahnschrift" w:cs="Arial"/>
          <w:color w:val="000000"/>
          <w:shd w:val="clear" w:color="auto" w:fill="FFFFFF"/>
        </w:rPr>
        <w:t>), если известно, что прирост биомассы полевок к концу лета составил 0,01% от урожая. Переход энергии с одного трофического уровня на другой в данной цепи питания составляет 10%.</w:t>
      </w:r>
    </w:p>
    <w:p w:rsidR="00FD01C0" w:rsidRPr="008400CD" w:rsidRDefault="00FD01C0" w:rsidP="00FD01C0">
      <w:pPr>
        <w:pStyle w:val="a4"/>
        <w:shd w:val="clear" w:color="auto" w:fill="FFFFFF"/>
        <w:spacing w:before="0" w:beforeAutospacing="0" w:after="171" w:afterAutospacing="0"/>
        <w:rPr>
          <w:rFonts w:ascii="Bahnschrift" w:hAnsi="Bahnschrift" w:cs="Arial"/>
          <w:color w:val="000000"/>
        </w:rPr>
      </w:pPr>
      <w:r>
        <w:rPr>
          <w:rFonts w:ascii="Bahnschrift" w:hAnsi="Bahnschrift" w:cs="Arial"/>
          <w:b/>
          <w:bCs/>
          <w:i/>
          <w:iCs/>
          <w:color w:val="000000"/>
        </w:rPr>
        <w:t>Задание 5</w:t>
      </w:r>
      <w:r>
        <w:rPr>
          <w:rFonts w:ascii="Bahnschrift" w:hAnsi="Bahnschrift" w:cs="Arial"/>
          <w:b/>
          <w:bCs/>
          <w:i/>
          <w:iCs/>
          <w:noProof/>
          <w:color w:val="000000"/>
        </w:rPr>
        <w:drawing>
          <wp:inline distT="0" distB="0" distL="0" distR="0">
            <wp:extent cx="3341915" cy="697071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4773" t="31487" r="34976" b="49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915" cy="697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00CD">
        <w:rPr>
          <w:rFonts w:ascii="Bahnschrift" w:hAnsi="Bahnschrift" w:cs="Arial"/>
          <w:i/>
          <w:iCs/>
          <w:color w:val="000000"/>
        </w:rPr>
        <w:t>.</w:t>
      </w:r>
    </w:p>
    <w:p w:rsidR="00FD01C0" w:rsidRDefault="00FD01C0" w:rsidP="00FD01C0">
      <w:pPr>
        <w:pStyle w:val="a4"/>
        <w:shd w:val="clear" w:color="auto" w:fill="FFFFFF"/>
        <w:spacing w:before="0" w:beforeAutospacing="0" w:after="171" w:afterAutospacing="0"/>
        <w:rPr>
          <w:rFonts w:ascii="Bahnschrift" w:hAnsi="Bahnschrift" w:cs="Arial"/>
          <w:color w:val="000000"/>
        </w:rPr>
      </w:pPr>
      <w:r w:rsidRPr="008400CD">
        <w:rPr>
          <w:rFonts w:ascii="Bahnschrift" w:hAnsi="Bahnschrift" w:cs="Arial"/>
          <w:color w:val="000000"/>
        </w:rPr>
        <w:lastRenderedPageBreak/>
        <w:t>Скворцы на яблоне питаются гусеницами яблонной плодожорки. Рассчитайте оставшийся урожай яблок в (</w:t>
      </w:r>
      <w:proofErr w:type="gramStart"/>
      <w:r w:rsidRPr="008400CD">
        <w:rPr>
          <w:rFonts w:ascii="Bahnschrift" w:hAnsi="Bahnschrift" w:cs="Arial"/>
          <w:color w:val="000000"/>
        </w:rPr>
        <w:t>кг</w:t>
      </w:r>
      <w:proofErr w:type="gramEnd"/>
      <w:r w:rsidRPr="008400CD">
        <w:rPr>
          <w:rFonts w:ascii="Bahnschrift" w:hAnsi="Bahnschrift" w:cs="Arial"/>
          <w:color w:val="000000"/>
        </w:rPr>
        <w:t>), если за лето гусеницы могли бы уничтожить 20% урожая и достигнуть биомассы 5 кг. Переход энергии с одного трофического уровня на другой в данной цепи составляет 10%.</w:t>
      </w:r>
    </w:p>
    <w:p w:rsidR="00FD01C0" w:rsidRPr="0020039C" w:rsidRDefault="00FD01C0" w:rsidP="00FD01C0">
      <w:pPr>
        <w:pStyle w:val="a4"/>
        <w:shd w:val="clear" w:color="auto" w:fill="FFFFFF"/>
        <w:spacing w:before="0" w:beforeAutospacing="0" w:after="171" w:afterAutospacing="0"/>
        <w:rPr>
          <w:rFonts w:ascii="Bahnschrift" w:hAnsi="Bahnschrift" w:cs="Arial"/>
          <w:color w:val="000000"/>
        </w:rPr>
      </w:pPr>
      <w:r>
        <w:rPr>
          <w:rFonts w:ascii="Bahnschrift" w:hAnsi="Bahnschrift" w:cs="Arial"/>
          <w:b/>
          <w:color w:val="000000"/>
        </w:rPr>
        <w:t>З</w:t>
      </w:r>
      <w:r w:rsidRPr="0020039C">
        <w:rPr>
          <w:rFonts w:ascii="Bahnschrift" w:hAnsi="Bahnschrift" w:cs="Arial"/>
          <w:b/>
          <w:color w:val="000000"/>
        </w:rPr>
        <w:t xml:space="preserve">адача </w:t>
      </w:r>
      <w:r w:rsidRPr="0020039C">
        <w:rPr>
          <w:rFonts w:ascii="Bahnschrift" w:hAnsi="Bahnschrift" w:cs="Arial"/>
          <w:color w:val="000000"/>
        </w:rPr>
        <w:t>6</w:t>
      </w:r>
      <w:proofErr w:type="gramStart"/>
      <w:r w:rsidRPr="0020039C">
        <w:rPr>
          <w:rFonts w:ascii="Bahnschrift" w:hAnsi="Bahnschrift" w:cs="Arial"/>
          <w:color w:val="000000"/>
        </w:rPr>
        <w:t xml:space="preserve"> П</w:t>
      </w:r>
      <w:proofErr w:type="gramEnd"/>
      <w:r w:rsidRPr="0020039C">
        <w:rPr>
          <w:rFonts w:ascii="Bahnschrift" w:hAnsi="Bahnschrift" w:cs="Arial"/>
          <w:color w:val="000000"/>
        </w:rPr>
        <w:t>о рисунку составь две цепи, одна из которых начинается в водной среде, другая – на суше.</w:t>
      </w:r>
    </w:p>
    <w:p w:rsidR="00FD01C0" w:rsidRPr="0020039C" w:rsidRDefault="00FD01C0" w:rsidP="00FD01C0">
      <w:pPr>
        <w:pStyle w:val="a4"/>
        <w:shd w:val="clear" w:color="auto" w:fill="FFFFFF"/>
        <w:spacing w:before="0" w:beforeAutospacing="0" w:after="171" w:afterAutospacing="0"/>
        <w:rPr>
          <w:rFonts w:ascii="Bahnschrift" w:hAnsi="Bahnschrift" w:cs="Arial"/>
          <w:color w:val="000000"/>
        </w:rPr>
      </w:pPr>
      <w:r w:rsidRPr="0020039C">
        <w:rPr>
          <w:rFonts w:ascii="Bahnschrift" w:hAnsi="Bahnschrift" w:cs="Arial"/>
          <w:color w:val="000000"/>
        </w:rPr>
        <w:t>1.__________________________________________________________________________________________________</w:t>
      </w:r>
      <w:r w:rsidR="00237E0C">
        <w:rPr>
          <w:rFonts w:ascii="Bahnschrift" w:hAnsi="Bahnschrift" w:cs="Arial"/>
          <w:color w:val="000000"/>
        </w:rPr>
        <w:t>_________________________________________________________________________________________</w:t>
      </w:r>
    </w:p>
    <w:p w:rsidR="00FD01C0" w:rsidRPr="0020039C" w:rsidRDefault="00FD01C0" w:rsidP="00FD01C0">
      <w:pPr>
        <w:pStyle w:val="a4"/>
        <w:shd w:val="clear" w:color="auto" w:fill="FFFFFF"/>
        <w:spacing w:before="0" w:beforeAutospacing="0" w:after="171" w:afterAutospacing="0"/>
        <w:rPr>
          <w:rFonts w:ascii="Bahnschrift" w:hAnsi="Bahnschrift" w:cs="Arial"/>
          <w:color w:val="000000"/>
        </w:rPr>
      </w:pPr>
      <w:r w:rsidRPr="0020039C">
        <w:rPr>
          <w:rFonts w:ascii="Bahnschrift" w:hAnsi="Bahnschrift" w:cs="Arial"/>
          <w:color w:val="000000"/>
        </w:rPr>
        <w:t>2.__________________________________________________________________________________________________</w:t>
      </w:r>
      <w:r w:rsidR="00237E0C">
        <w:rPr>
          <w:rFonts w:ascii="Bahnschrift" w:hAnsi="Bahnschrift" w:cs="Arial"/>
          <w:color w:val="000000"/>
        </w:rPr>
        <w:t>_________________________________________________________________________________________</w:t>
      </w:r>
      <w:r w:rsidRPr="0020039C">
        <w:rPr>
          <w:rFonts w:ascii="Bahnschrift" w:hAnsi="Bahnschrift" w:cs="Arial"/>
          <w:color w:val="000000"/>
        </w:rPr>
        <w:t xml:space="preserve"> </w:t>
      </w:r>
    </w:p>
    <w:p w:rsidR="00FD01C0" w:rsidRPr="0020039C" w:rsidRDefault="00FD01C0" w:rsidP="00FD01C0">
      <w:pPr>
        <w:rPr>
          <w:rFonts w:ascii="Bahnschrift" w:hAnsi="Bahnschrift"/>
          <w:sz w:val="24"/>
          <w:szCs w:val="24"/>
        </w:rPr>
      </w:pPr>
      <w:r w:rsidRPr="0020039C">
        <w:rPr>
          <w:rFonts w:ascii="Bahnschrift" w:hAnsi="Bahnschrift"/>
          <w:sz w:val="24"/>
          <w:szCs w:val="24"/>
        </w:rPr>
        <w:t xml:space="preserve">Нарисуй пищевую пирамиду водной среды, биомасса </w:t>
      </w:r>
      <w:proofErr w:type="spellStart"/>
      <w:r w:rsidRPr="0020039C">
        <w:rPr>
          <w:rFonts w:ascii="Bahnschrift" w:hAnsi="Bahnschrift"/>
          <w:sz w:val="24"/>
          <w:szCs w:val="24"/>
        </w:rPr>
        <w:t>консументов</w:t>
      </w:r>
      <w:proofErr w:type="spellEnd"/>
      <w:r w:rsidRPr="0020039C">
        <w:rPr>
          <w:rFonts w:ascii="Bahnschrift" w:hAnsi="Bahnschrift"/>
          <w:sz w:val="24"/>
          <w:szCs w:val="24"/>
        </w:rPr>
        <w:t xml:space="preserve"> составляет 1 тонну.</w:t>
      </w:r>
    </w:p>
    <w:p w:rsidR="00FD01C0" w:rsidRDefault="00FD01C0" w:rsidP="00FD01C0"/>
    <w:p w:rsidR="00FD01C0" w:rsidRDefault="00FD01C0" w:rsidP="00FD01C0"/>
    <w:tbl>
      <w:tblPr>
        <w:tblStyle w:val="aa"/>
        <w:tblW w:w="0" w:type="auto"/>
        <w:tblLook w:val="04A0"/>
      </w:tblPr>
      <w:tblGrid>
        <w:gridCol w:w="5359"/>
        <w:gridCol w:w="4778"/>
      </w:tblGrid>
      <w:tr w:rsidR="00FD01C0" w:rsidTr="006B26F8">
        <w:tc>
          <w:tcPr>
            <w:tcW w:w="5341" w:type="dxa"/>
          </w:tcPr>
          <w:p w:rsidR="00FD01C0" w:rsidRDefault="00FD01C0" w:rsidP="006B26F8">
            <w:r>
              <w:rPr>
                <w:noProof/>
              </w:rPr>
              <w:drawing>
                <wp:inline distT="0" distB="0" distL="0" distR="0">
                  <wp:extent cx="3246664" cy="2721428"/>
                  <wp:effectExtent l="1905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9881" t="12828" r="30589" b="141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245" cy="2725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 w:rsidR="00FD01C0" w:rsidRDefault="00FD01C0" w:rsidP="006B26F8"/>
        </w:tc>
      </w:tr>
    </w:tbl>
    <w:p w:rsidR="00FD01C0" w:rsidRDefault="00FD01C0" w:rsidP="00FD01C0">
      <w:pPr>
        <w:rPr>
          <w:rFonts w:ascii="Bahnschrift" w:hAnsi="Bahnschrift"/>
          <w:sz w:val="24"/>
          <w:szCs w:val="24"/>
        </w:rPr>
      </w:pPr>
      <w:r w:rsidRPr="0051144A">
        <w:rPr>
          <w:rFonts w:ascii="Bahnschrift" w:hAnsi="Bahnschrift"/>
          <w:b/>
          <w:sz w:val="24"/>
          <w:szCs w:val="24"/>
        </w:rPr>
        <w:t>Задача 7 .</w:t>
      </w:r>
      <w:r w:rsidRPr="0051144A">
        <w:rPr>
          <w:rFonts w:ascii="Bahnschrift" w:hAnsi="Bahnschrift"/>
          <w:sz w:val="24"/>
          <w:szCs w:val="24"/>
        </w:rPr>
        <w:t xml:space="preserve"> Определи роль </w:t>
      </w:r>
      <w:proofErr w:type="spellStart"/>
      <w:r w:rsidRPr="0051144A">
        <w:rPr>
          <w:rFonts w:ascii="Bahnschrift" w:hAnsi="Bahnschrift"/>
          <w:sz w:val="24"/>
          <w:szCs w:val="24"/>
        </w:rPr>
        <w:t>редуцентов</w:t>
      </w:r>
      <w:proofErr w:type="spellEnd"/>
      <w:r w:rsidRPr="0051144A">
        <w:rPr>
          <w:rFonts w:ascii="Bahnschrift" w:hAnsi="Bahnschrift"/>
          <w:sz w:val="24"/>
          <w:szCs w:val="24"/>
        </w:rPr>
        <w:t xml:space="preserve"> в пищевой цепи.</w:t>
      </w:r>
    </w:p>
    <w:p w:rsidR="00FD01C0" w:rsidRDefault="00FD01C0" w:rsidP="00FD01C0">
      <w:pPr>
        <w:pBdr>
          <w:top w:val="single" w:sz="12" w:space="1" w:color="auto"/>
          <w:bottom w:val="single" w:sz="12" w:space="1" w:color="auto"/>
        </w:pBdr>
        <w:rPr>
          <w:rFonts w:ascii="Bahnschrift" w:hAnsi="Bahnschrift"/>
          <w:sz w:val="24"/>
          <w:szCs w:val="24"/>
        </w:rPr>
      </w:pPr>
    </w:p>
    <w:p w:rsidR="00FD01C0" w:rsidRPr="009C24BA" w:rsidRDefault="00FD01C0" w:rsidP="00FD01C0">
      <w:pPr>
        <w:spacing w:after="0" w:line="240" w:lineRule="auto"/>
        <w:rPr>
          <w:rFonts w:ascii="Times New Roman" w:hAnsi="Times New Roman" w:cs="Times New Roman"/>
          <w:color w:val="333333"/>
          <w:sz w:val="32"/>
          <w:szCs w:val="32"/>
          <w:shd w:val="clear" w:color="auto" w:fill="FFFFFF"/>
        </w:rPr>
      </w:pPr>
      <w:r>
        <w:rPr>
          <w:rFonts w:ascii="Bahnschrift" w:hAnsi="Bahnschrift"/>
          <w:sz w:val="24"/>
          <w:szCs w:val="24"/>
        </w:rPr>
        <w:t>Вывод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37E0C">
        <w:rPr>
          <w:rFonts w:ascii="Bahnschrift" w:hAnsi="Bahnschrift"/>
          <w:sz w:val="24"/>
          <w:szCs w:val="24"/>
        </w:rPr>
        <w:t>___________________________________________________________</w:t>
      </w:r>
      <w:r>
        <w:rPr>
          <w:rFonts w:ascii="Bahnschrift" w:hAnsi="Bahnschrift"/>
          <w:sz w:val="24"/>
          <w:szCs w:val="24"/>
        </w:rPr>
        <w:t>_</w:t>
      </w:r>
    </w:p>
    <w:p w:rsidR="0099629F" w:rsidRPr="00A8229B" w:rsidRDefault="0099629F" w:rsidP="0074597F">
      <w:pPr>
        <w:spacing w:after="0" w:line="240" w:lineRule="auto"/>
        <w:rPr>
          <w:rFonts w:ascii="Times New Roman" w:hAnsi="Times New Roman" w:cs="Times New Roman"/>
          <w:sz w:val="32"/>
          <w:szCs w:val="32"/>
          <w:u w:val="single"/>
        </w:rPr>
      </w:pPr>
    </w:p>
    <w:p w:rsidR="00B84884" w:rsidRDefault="00B84884"/>
    <w:sectPr w:rsidR="00B84884" w:rsidSect="00CD21A9">
      <w:pgSz w:w="11906" w:h="16838"/>
      <w:pgMar w:top="1134" w:right="567" w:bottom="1418" w:left="1418" w:header="708" w:footer="708" w:gutter="0"/>
      <w:cols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hnschrift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97375F"/>
    <w:multiLevelType w:val="hybridMultilevel"/>
    <w:tmpl w:val="5F0E27FE"/>
    <w:lvl w:ilvl="0" w:tplc="288004F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A4087F"/>
    <w:multiLevelType w:val="multilevel"/>
    <w:tmpl w:val="646287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EBC7EC3"/>
    <w:multiLevelType w:val="multilevel"/>
    <w:tmpl w:val="AB3486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39A3317"/>
    <w:multiLevelType w:val="multilevel"/>
    <w:tmpl w:val="433257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1681691"/>
    <w:multiLevelType w:val="multilevel"/>
    <w:tmpl w:val="C3D66F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74597F"/>
    <w:rsid w:val="00126D90"/>
    <w:rsid w:val="00166E5F"/>
    <w:rsid w:val="00237E0C"/>
    <w:rsid w:val="0025682A"/>
    <w:rsid w:val="002B2454"/>
    <w:rsid w:val="003B526C"/>
    <w:rsid w:val="0047595E"/>
    <w:rsid w:val="005C375E"/>
    <w:rsid w:val="0074597F"/>
    <w:rsid w:val="007E008E"/>
    <w:rsid w:val="00835ACA"/>
    <w:rsid w:val="00937638"/>
    <w:rsid w:val="0099629F"/>
    <w:rsid w:val="009C24BA"/>
    <w:rsid w:val="00A06F21"/>
    <w:rsid w:val="00B575D3"/>
    <w:rsid w:val="00B84884"/>
    <w:rsid w:val="00C0317F"/>
    <w:rsid w:val="00C61F73"/>
    <w:rsid w:val="00CA3FDA"/>
    <w:rsid w:val="00CD21A9"/>
    <w:rsid w:val="00D11EFA"/>
    <w:rsid w:val="00D30EA0"/>
    <w:rsid w:val="00DA42ED"/>
    <w:rsid w:val="00E45A14"/>
    <w:rsid w:val="00ED7B19"/>
    <w:rsid w:val="00FD01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1EFA"/>
  </w:style>
  <w:style w:type="paragraph" w:styleId="2">
    <w:name w:val="heading 2"/>
    <w:basedOn w:val="a"/>
    <w:link w:val="20"/>
    <w:uiPriority w:val="9"/>
    <w:qFormat/>
    <w:rsid w:val="002B245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2B245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4597F"/>
    <w:rPr>
      <w:color w:val="0000FF" w:themeColor="hyperlink"/>
      <w:u w:val="single"/>
    </w:rPr>
  </w:style>
  <w:style w:type="paragraph" w:styleId="a4">
    <w:name w:val="Normal (Web)"/>
    <w:basedOn w:val="a"/>
    <w:uiPriority w:val="99"/>
    <w:unhideWhenUsed/>
    <w:rsid w:val="002B24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2B2454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2B2454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2B2454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6">
    <w:name w:val="List Paragraph"/>
    <w:basedOn w:val="a"/>
    <w:uiPriority w:val="34"/>
    <w:qFormat/>
    <w:rsid w:val="00CD21A9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C61F7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61F73"/>
    <w:rPr>
      <w:rFonts w:ascii="Segoe UI" w:hAnsi="Segoe UI" w:cs="Segoe UI"/>
      <w:sz w:val="18"/>
      <w:szCs w:val="18"/>
    </w:rPr>
  </w:style>
  <w:style w:type="character" w:styleId="a9">
    <w:name w:val="Intense Emphasis"/>
    <w:basedOn w:val="a0"/>
    <w:uiPriority w:val="21"/>
    <w:qFormat/>
    <w:rsid w:val="00FD01C0"/>
    <w:rPr>
      <w:b/>
      <w:bCs/>
      <w:i/>
      <w:iCs/>
      <w:color w:val="4F81BD"/>
    </w:rPr>
  </w:style>
  <w:style w:type="table" w:styleId="aa">
    <w:name w:val="Table Grid"/>
    <w:basedOn w:val="a1"/>
    <w:uiPriority w:val="59"/>
    <w:rsid w:val="00FD01C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519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5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rok.1sept.ru/articles/693356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s://mcko.ru/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hyperlink" Target="https://topuch.ru/sushnoste-sistemnogo-situacionnogo-i-processnogo-podhodov-k-up/index.html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5" Type="http://schemas.openxmlformats.org/officeDocument/2006/relationships/hyperlink" Target="https://topuch.ru/kolledj-innovacionnih-tehnologij-kartu/index.html" TargetMode="Externa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473</TotalTime>
  <Pages>14</Pages>
  <Words>3305</Words>
  <Characters>18839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14</cp:revision>
  <cp:lastPrinted>2024-06-11T05:28:00Z</cp:lastPrinted>
  <dcterms:created xsi:type="dcterms:W3CDTF">2024-06-02T03:52:00Z</dcterms:created>
  <dcterms:modified xsi:type="dcterms:W3CDTF">2024-10-10T19:11:00Z</dcterms:modified>
</cp:coreProperties>
</file>