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975" w:rsidRDefault="00295975" w:rsidP="00295975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215B5">
        <w:rPr>
          <w:rFonts w:ascii="Helvetica" w:eastAsia="Times New Roman" w:hAnsi="Helvetica" w:cs="Helvetica"/>
          <w:b/>
          <w:color w:val="333333"/>
          <w:sz w:val="28"/>
          <w:szCs w:val="28"/>
        </w:rPr>
        <w:t xml:space="preserve">Применение </w:t>
      </w:r>
      <w:r>
        <w:rPr>
          <w:rFonts w:ascii="Helvetica" w:eastAsia="Times New Roman" w:hAnsi="Helvetica" w:cs="Helvetica"/>
          <w:b/>
          <w:color w:val="333333"/>
          <w:sz w:val="28"/>
          <w:szCs w:val="28"/>
        </w:rPr>
        <w:t>приемов</w:t>
      </w:r>
      <w:r w:rsidRPr="006215B5">
        <w:rPr>
          <w:rFonts w:ascii="Helvetica" w:eastAsia="Times New Roman" w:hAnsi="Helvetica" w:cs="Helvetica"/>
          <w:b/>
          <w:color w:val="333333"/>
          <w:sz w:val="28"/>
          <w:szCs w:val="28"/>
        </w:rPr>
        <w:t xml:space="preserve"> смыслового чтения</w:t>
      </w:r>
      <w:r>
        <w:rPr>
          <w:rFonts w:ascii="Helvetica" w:eastAsia="Times New Roman" w:hAnsi="Helvetica" w:cs="Helvetica"/>
          <w:b/>
          <w:color w:val="333333"/>
          <w:sz w:val="28"/>
          <w:szCs w:val="28"/>
        </w:rPr>
        <w:t xml:space="preserve">, </w:t>
      </w:r>
      <w:r w:rsidRPr="006215B5">
        <w:rPr>
          <w:rFonts w:ascii="Helvetica" w:eastAsia="Times New Roman" w:hAnsi="Helvetica" w:cs="Helvetica"/>
          <w:b/>
          <w:color w:val="333333"/>
          <w:sz w:val="28"/>
          <w:szCs w:val="28"/>
        </w:rPr>
        <w:t xml:space="preserve"> </w:t>
      </w:r>
      <w:r>
        <w:rPr>
          <w:rFonts w:ascii="Helvetica" w:eastAsia="Times New Roman" w:hAnsi="Helvetica" w:cs="Helvetica"/>
          <w:b/>
          <w:color w:val="333333"/>
          <w:sz w:val="28"/>
          <w:szCs w:val="28"/>
        </w:rPr>
        <w:t xml:space="preserve">как обязательного компонента </w:t>
      </w:r>
      <w:proofErr w:type="spellStart"/>
      <w:r>
        <w:rPr>
          <w:rFonts w:ascii="Helvetica" w:eastAsia="Times New Roman" w:hAnsi="Helvetica" w:cs="Helvetica"/>
          <w:b/>
          <w:color w:val="333333"/>
          <w:sz w:val="28"/>
          <w:szCs w:val="28"/>
        </w:rPr>
        <w:t>метапредметных</w:t>
      </w:r>
      <w:proofErr w:type="spellEnd"/>
      <w:r>
        <w:rPr>
          <w:rFonts w:ascii="Helvetica" w:eastAsia="Times New Roman" w:hAnsi="Helvetica" w:cs="Helvetica"/>
          <w:b/>
          <w:color w:val="333333"/>
          <w:sz w:val="28"/>
          <w:szCs w:val="28"/>
        </w:rPr>
        <w:t xml:space="preserve"> результатов </w:t>
      </w:r>
      <w:r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6215B5">
        <w:rPr>
          <w:rFonts w:ascii="Helvetica" w:eastAsia="Times New Roman" w:hAnsi="Helvetica" w:cs="Helvetica"/>
          <w:b/>
          <w:color w:val="333333"/>
          <w:sz w:val="28"/>
          <w:szCs w:val="28"/>
        </w:rPr>
        <w:t xml:space="preserve">на </w:t>
      </w:r>
      <w:r>
        <w:rPr>
          <w:rFonts w:ascii="Helvetica" w:eastAsia="Times New Roman" w:hAnsi="Helvetica" w:cs="Helvetica"/>
          <w:b/>
          <w:color w:val="333333"/>
          <w:sz w:val="28"/>
          <w:szCs w:val="28"/>
        </w:rPr>
        <w:t>уроках биологии</w:t>
      </w:r>
      <w:r w:rsidR="00E33FEC">
        <w:rPr>
          <w:rFonts w:ascii="Helvetica" w:eastAsia="Times New Roman" w:hAnsi="Helvetica" w:cs="Helvetica"/>
          <w:b/>
          <w:color w:val="333333"/>
          <w:sz w:val="28"/>
          <w:szCs w:val="28"/>
        </w:rPr>
        <w:t xml:space="preserve"> </w:t>
      </w:r>
      <w:proofErr w:type="gramStart"/>
      <w:r w:rsidR="00E33FEC">
        <w:rPr>
          <w:rFonts w:ascii="Helvetica" w:eastAsia="Times New Roman" w:hAnsi="Helvetica" w:cs="Helvetica"/>
          <w:b/>
          <w:color w:val="333333"/>
          <w:sz w:val="28"/>
          <w:szCs w:val="28"/>
        </w:rPr>
        <w:t>для</w:t>
      </w:r>
      <w:proofErr w:type="gramEnd"/>
      <w:r w:rsidR="00E33FEC">
        <w:rPr>
          <w:rFonts w:ascii="Helvetica" w:eastAsia="Times New Roman" w:hAnsi="Helvetica" w:cs="Helvetica"/>
          <w:b/>
          <w:color w:val="333333"/>
          <w:sz w:val="28"/>
          <w:szCs w:val="28"/>
        </w:rPr>
        <w:t xml:space="preserve"> обучающихся с ОВЗ.</w:t>
      </w:r>
    </w:p>
    <w:p w:rsidR="00295975" w:rsidRPr="006215B5" w:rsidRDefault="00295975" w:rsidP="00F272C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Проблема обучения смысловому чтению и работы с текстом на уроках биологии и во внеурочной деятельности действительно актуальна и требует особого внимания. </w:t>
      </w:r>
      <w:r w:rsidRPr="00327EC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</w:p>
    <w:p w:rsidR="00295975" w:rsidRPr="006215B5" w:rsidRDefault="00295975" w:rsidP="00F27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Научить современных школьников вдумчиво читать, извлекать из </w:t>
      </w:r>
      <w:proofErr w:type="gramStart"/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прочитанного</w:t>
      </w:r>
      <w:proofErr w:type="gramEnd"/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нужную информацию, соотносить ее с имеющимися знаниями, интерпретировать и оценивать - важные задачи всех школьных предметов, в том числе и биологии. В примерной программе: «</w:t>
      </w:r>
      <w:proofErr w:type="spellStart"/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Метапредметными</w:t>
      </w:r>
      <w:proofErr w:type="spellEnd"/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результатами освоения выпускниками основной школы программы по биологии являются: «… 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другую…».</w:t>
      </w:r>
    </w:p>
    <w:p w:rsidR="00295975" w:rsidRPr="006215B5" w:rsidRDefault="00295975" w:rsidP="00F272C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Цель смыслового чтения</w:t>
      </w: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 - максимально точно и полно понять содержание текста, уловить все детали и практически осмыслить информацию. Это внимательное «</w:t>
      </w:r>
      <w:proofErr w:type="spellStart"/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вчитывание</w:t>
      </w:r>
      <w:proofErr w:type="spellEnd"/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» и проникновение в смысл с помощью анализа текста. Владение навыками смыслового чтения способствует развитию устной речи и, как следствие, - письменной речи, способствует продуктивному обучению.</w:t>
      </w:r>
    </w:p>
    <w:p w:rsidR="00295975" w:rsidRPr="00327ECA" w:rsidRDefault="00295975" w:rsidP="00F272C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Проанализировав </w:t>
      </w:r>
      <w:r w:rsidRPr="00327EC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литературу по данному нап</w:t>
      </w:r>
      <w:r w:rsidRPr="00327EC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равлению, </w:t>
      </w:r>
      <w:proofErr w:type="gramStart"/>
      <w:r w:rsidRPr="00327EC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начиная с 5 класса </w:t>
      </w: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на своем предмете отрабатываю</w:t>
      </w:r>
      <w:proofErr w:type="gramEnd"/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навыки смыслового чтения через различные приёмы. Приемов существует мног</w:t>
      </w:r>
      <w:r w:rsidRPr="00327EC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о, почти все мною апробированы </w:t>
      </w: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и отобраны</w:t>
      </w:r>
      <w:r w:rsidRPr="00327EC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</w:p>
    <w:p w:rsidR="00295975" w:rsidRPr="00327ECA" w:rsidRDefault="00295975" w:rsidP="00F272C2">
      <w:pPr>
        <w:shd w:val="clear" w:color="auto" w:fill="FFFFFF"/>
        <w:spacing w:after="0"/>
        <w:rPr>
          <w:rFonts w:ascii="Times New Roman" w:eastAsia="DejaVu Sans" w:hAnsi="Times New Roman" w:cs="Times New Roman"/>
          <w:b/>
          <w:bCs/>
          <w:shadow/>
          <w:color w:val="FF0000"/>
          <w:kern w:val="24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color w:val="333333"/>
          <w:sz w:val="24"/>
          <w:szCs w:val="24"/>
        </w:rPr>
        <w:t>Считаю</w:t>
      </w: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r w:rsidRPr="00327ECA">
        <w:rPr>
          <w:rFonts w:ascii="Times New Roman" w:eastAsia="Times New Roman" w:hAnsi="Times New Roman" w:cs="Times New Roman"/>
          <w:color w:val="333333"/>
          <w:sz w:val="24"/>
          <w:szCs w:val="24"/>
        </w:rPr>
        <w:t>это самые</w:t>
      </w: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эффективные </w:t>
      </w:r>
      <w:r w:rsidR="00F272C2" w:rsidRPr="00327EC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приёмы </w:t>
      </w: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для применения на </w:t>
      </w:r>
      <w:r w:rsidRPr="00327EC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уроках.</w:t>
      </w:r>
      <w:r w:rsidRPr="00327ECA">
        <w:rPr>
          <w:rFonts w:ascii="Times New Roman" w:eastAsia="DejaVu Sans" w:hAnsi="Times New Roman" w:cs="Times New Roman"/>
          <w:b/>
          <w:bCs/>
          <w:shadow/>
          <w:color w:val="FF0000"/>
          <w:kern w:val="24"/>
          <w:sz w:val="24"/>
          <w:szCs w:val="24"/>
        </w:rPr>
        <w:t xml:space="preserve"> </w:t>
      </w:r>
    </w:p>
    <w:p w:rsidR="00295975" w:rsidRPr="00327ECA" w:rsidRDefault="00295975" w:rsidP="00F272C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При изучении биологии большое значение имеет смысловое чтение </w:t>
      </w:r>
      <w:proofErr w:type="spellStart"/>
      <w:r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несплошных</w:t>
      </w:r>
      <w:proofErr w:type="spellEnd"/>
      <w:r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текстов (рисунков, таблиц, схем…)</w:t>
      </w:r>
      <w:r w:rsidRPr="00327EC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</w:p>
    <w:p w:rsidR="00295975" w:rsidRPr="00327ECA" w:rsidRDefault="00295975" w:rsidP="00F272C2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</w:rPr>
      </w:pPr>
      <w:r w:rsidRPr="00327ECA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</w:rPr>
        <w:t>Приём «Работа с рисунками»  (смысловое чтение)</w:t>
      </w:r>
    </w:p>
    <w:p w:rsidR="00295975" w:rsidRPr="00327ECA" w:rsidRDefault="00295975" w:rsidP="00F272C2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При изучении биологии большое значение имеет смысловое чтение </w:t>
      </w:r>
      <w:proofErr w:type="spellStart"/>
      <w:r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несплошных</w:t>
      </w:r>
      <w:proofErr w:type="spellEnd"/>
      <w:r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текстов (рисунков, таблиц, схем…)</w:t>
      </w:r>
      <w:r w:rsidRPr="00327EC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</w:p>
    <w:p w:rsidR="00295975" w:rsidRPr="00327ECA" w:rsidRDefault="00295975" w:rsidP="00F272C2">
      <w:pPr>
        <w:shd w:val="clear" w:color="auto" w:fill="FFFFFF"/>
        <w:spacing w:after="0"/>
        <w:ind w:left="360"/>
        <w:rPr>
          <w:rFonts w:ascii="Times New Roman" w:hAnsi="Times New Roman" w:cs="Times New Roman"/>
          <w:bCs/>
          <w:color w:val="333333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Дорогие друзья! </w:t>
      </w:r>
    </w:p>
    <w:p w:rsidR="00295975" w:rsidRPr="00327ECA" w:rsidRDefault="00295975" w:rsidP="00F272C2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Мы начинаем увлекательное путешествие в удивительный и многообразный мир живых организмов. </w:t>
      </w:r>
    </w:p>
    <w:p w:rsidR="00295975" w:rsidRPr="00327ECA" w:rsidRDefault="00295975" w:rsidP="00F272C2">
      <w:pPr>
        <w:shd w:val="clear" w:color="auto" w:fill="FFFFFF"/>
        <w:spacing w:after="0"/>
        <w:ind w:left="360"/>
        <w:rPr>
          <w:rFonts w:ascii="Times New Roman" w:eastAsia="DejaVu Sans" w:hAnsi="Times New Roman" w:cs="Times New Roman"/>
          <w:color w:val="000000"/>
          <w:kern w:val="24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Наиболее интересные вопросы, заданные учащимися:</w:t>
      </w:r>
      <w:r w:rsidRPr="00327ECA">
        <w:rPr>
          <w:rFonts w:ascii="Times New Roman" w:eastAsia="DejaVu Sans" w:hAnsi="Times New Roman" w:cs="Times New Roman"/>
          <w:color w:val="000000"/>
          <w:kern w:val="24"/>
          <w:sz w:val="24"/>
          <w:szCs w:val="24"/>
        </w:rPr>
        <w:t xml:space="preserve"> </w:t>
      </w:r>
    </w:p>
    <w:p w:rsidR="00295975" w:rsidRPr="00327ECA" w:rsidRDefault="00295975" w:rsidP="00327ECA">
      <w:pPr>
        <w:shd w:val="clear" w:color="auto" w:fill="FFFFFF"/>
        <w:spacing w:after="0"/>
        <w:ind w:left="360"/>
        <w:rPr>
          <w:rFonts w:ascii="Times New Roman" w:hAnsi="Times New Roman" w:cs="Times New Roman"/>
          <w:bCs/>
          <w:color w:val="333333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1.Кто нарисовал эту картинку?</w:t>
      </w:r>
      <w:r w:rsidR="00327ECA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  </w:t>
      </w:r>
      <w:r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2.Что находится за горизонтом?</w:t>
      </w:r>
    </w:p>
    <w:p w:rsidR="00295975" w:rsidRPr="00327ECA" w:rsidRDefault="00295975" w:rsidP="00327ECA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3.Кто создал этот мир?</w:t>
      </w:r>
      <w:r w:rsid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</w:t>
      </w:r>
      <w:r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4.Что хотел сказать художник?</w:t>
      </w:r>
    </w:p>
    <w:p w:rsidR="00295975" w:rsidRPr="00327ECA" w:rsidRDefault="00327ECA" w:rsidP="00327ECA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5</w:t>
      </w:r>
      <w:r w:rsidR="00295975"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.Чем отличается этот мир от </w:t>
      </w:r>
      <w:proofErr w:type="gramStart"/>
      <w:r w:rsidR="00295975"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нашего</w:t>
      </w:r>
      <w:proofErr w:type="gramEnd"/>
      <w:r w:rsidR="00295975"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?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6</w:t>
      </w:r>
      <w:r w:rsidR="00295975"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.Чем отличаются поляны слева и справа от тропинки?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7</w:t>
      </w:r>
      <w:r w:rsidR="00295975"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.Чем отличаются двери в домиках? </w:t>
      </w:r>
    </w:p>
    <w:p w:rsidR="00295975" w:rsidRPr="00327ECA" w:rsidRDefault="00295975" w:rsidP="00F272C2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Применение рисунков на этапе мотивации. </w:t>
      </w:r>
    </w:p>
    <w:p w:rsidR="00295975" w:rsidRPr="00327ECA" w:rsidRDefault="00295975" w:rsidP="00F272C2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ВСПОМНИТЕ 1. Чем живое отличается от </w:t>
      </w:r>
      <w:proofErr w:type="gramStart"/>
      <w:r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неживого</w:t>
      </w:r>
      <w:proofErr w:type="gramEnd"/>
      <w:r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? </w:t>
      </w:r>
    </w:p>
    <w:p w:rsidR="00295975" w:rsidRPr="00327ECA" w:rsidRDefault="00295975" w:rsidP="00F272C2">
      <w:pPr>
        <w:shd w:val="clear" w:color="auto" w:fill="FFFFFF"/>
        <w:spacing w:after="0"/>
        <w:ind w:left="360"/>
        <w:rPr>
          <w:rFonts w:ascii="Times New Roman" w:hAnsi="Times New Roman" w:cs="Times New Roman"/>
          <w:bCs/>
          <w:color w:val="333333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ВСПОМНИТЕ 2. Где обитают живые организмы?</w:t>
      </w:r>
    </w:p>
    <w:p w:rsidR="00295975" w:rsidRPr="00327ECA" w:rsidRDefault="00295975" w:rsidP="00F272C2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ВСПОМНИТЕ 3. Какие измерительные приборы вы знаете?</w:t>
      </w:r>
    </w:p>
    <w:p w:rsidR="00F272C2" w:rsidRPr="00327ECA" w:rsidRDefault="00F272C2" w:rsidP="00F272C2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Полезные советы </w:t>
      </w:r>
    </w:p>
    <w:p w:rsidR="00F272C2" w:rsidRPr="00327ECA" w:rsidRDefault="00F272C2" w:rsidP="00F272C2">
      <w:pPr>
        <w:shd w:val="clear" w:color="auto" w:fill="FFFFFF"/>
        <w:spacing w:after="0"/>
        <w:ind w:left="360"/>
        <w:rPr>
          <w:rFonts w:ascii="Times New Roman" w:hAnsi="Times New Roman" w:cs="Times New Roman"/>
          <w:bCs/>
          <w:color w:val="333333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Подумайте, как можно связать материал параграфа с окружающей жизнью и вашим личным опытом.   </w:t>
      </w:r>
    </w:p>
    <w:p w:rsidR="00295975" w:rsidRPr="00327ECA" w:rsidRDefault="00F272C2" w:rsidP="00327ECA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Рассматривая иллюстрации, которые есть в параграфе, отметьте для себя, какие живые объекты вам уже знакомы, а какие встретились впервые</w:t>
      </w:r>
    </w:p>
    <w:p w:rsidR="00295975" w:rsidRPr="00327ECA" w:rsidRDefault="00295975" w:rsidP="00295975">
      <w:pPr>
        <w:pStyle w:val="a3"/>
        <w:numPr>
          <w:ilvl w:val="0"/>
          <w:numId w:val="4"/>
        </w:numPr>
        <w:shd w:val="clear" w:color="auto" w:fill="FFFFFF"/>
        <w:spacing w:after="135"/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  <w:r w:rsidRPr="00327ECA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</w:rPr>
        <w:t>Приём «Работа с текстом»</w:t>
      </w:r>
      <w:r w:rsidRPr="00327ECA">
        <w:rPr>
          <w:rFonts w:ascii="Times New Roman" w:eastAsia="DejaVu Sans" w:hAnsi="Times New Roman" w:cs="Times New Roman"/>
          <w:b/>
          <w:bCs/>
          <w:color w:val="00B050"/>
          <w:kern w:val="24"/>
          <w:sz w:val="28"/>
          <w:szCs w:val="28"/>
        </w:rPr>
        <w:t xml:space="preserve"> </w:t>
      </w:r>
    </w:p>
    <w:p w:rsidR="00295975" w:rsidRPr="00327ECA" w:rsidRDefault="00295975" w:rsidP="00BE6665">
      <w:pPr>
        <w:pStyle w:val="a3"/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Элементы работы с текстом учебника: </w:t>
      </w:r>
    </w:p>
    <w:p w:rsidR="00BE6665" w:rsidRPr="00327ECA" w:rsidRDefault="00BE6665" w:rsidP="00BE6665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- Перед каждым параграфом помещены вопросы, предлагающие вам вспомнить изученный ранее материал, что позволит </w:t>
      </w:r>
      <w:r w:rsidRPr="00327ECA">
        <w:rPr>
          <w:rFonts w:ascii="Times New Roman" w:eastAsia="Times New Roman" w:hAnsi="Times New Roman" w:cs="Times New Roman"/>
          <w:bCs/>
          <w:i/>
          <w:iCs/>
          <w:color w:val="333333"/>
          <w:sz w:val="24"/>
          <w:szCs w:val="24"/>
        </w:rPr>
        <w:t>лучше понять</w:t>
      </w:r>
      <w:r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и усвоить новый.</w:t>
      </w:r>
    </w:p>
    <w:p w:rsidR="00BE6665" w:rsidRPr="00327ECA" w:rsidRDefault="00BE6665" w:rsidP="00BE6665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lastRenderedPageBreak/>
        <w:t xml:space="preserve"> Внимательно рассмотрите и изучите иллюстрации, прочитайте подписи к ним - это поможет вам </w:t>
      </w:r>
      <w:r w:rsidRPr="00327ECA">
        <w:rPr>
          <w:rFonts w:ascii="Times New Roman" w:eastAsia="Times New Roman" w:hAnsi="Times New Roman" w:cs="Times New Roman"/>
          <w:bCs/>
          <w:i/>
          <w:iCs/>
          <w:color w:val="333333"/>
          <w:sz w:val="24"/>
          <w:szCs w:val="24"/>
        </w:rPr>
        <w:t xml:space="preserve">лучше понять </w:t>
      </w:r>
      <w:r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содержание текста</w:t>
      </w:r>
      <w:r w:rsidR="00F272C2"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.</w:t>
      </w:r>
    </w:p>
    <w:p w:rsidR="00295975" w:rsidRPr="00327ECA" w:rsidRDefault="00295975" w:rsidP="00BE6665">
      <w:pPr>
        <w:shd w:val="clear" w:color="auto" w:fill="FFFFFF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27E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="00BE6665" w:rsidRPr="00327E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327E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Задание: составьте план параграфа «Биология </w:t>
      </w:r>
      <w:r w:rsidR="00BE6665" w:rsidRPr="00327E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– наука о живой природе. Ответьте на вопросы:</w:t>
      </w:r>
    </w:p>
    <w:p w:rsidR="00BE6665" w:rsidRPr="00327ECA" w:rsidRDefault="00BE6665" w:rsidP="00BE6665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1. Что изучает биология? </w:t>
      </w:r>
    </w:p>
    <w:p w:rsidR="00BE6665" w:rsidRPr="00327ECA" w:rsidRDefault="00BE6665" w:rsidP="00BE6665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2. Что называют биосферой? </w:t>
      </w:r>
    </w:p>
    <w:p w:rsidR="00295975" w:rsidRPr="00327ECA" w:rsidRDefault="00BE6665" w:rsidP="00BE6665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3. Какое значение имеет изучение биологии для человека? </w:t>
      </w:r>
    </w:p>
    <w:p w:rsidR="00295975" w:rsidRPr="006215B5" w:rsidRDefault="00295975" w:rsidP="00295975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color w:val="199043"/>
          <w:sz w:val="27"/>
          <w:szCs w:val="27"/>
        </w:rPr>
      </w:pPr>
      <w:r w:rsidRPr="00327ECA">
        <w:rPr>
          <w:rFonts w:ascii="Times New Roman" w:eastAsia="Times New Roman" w:hAnsi="Times New Roman" w:cs="Times New Roman"/>
          <w:b/>
          <w:bCs/>
          <w:color w:val="199043"/>
          <w:sz w:val="27"/>
          <w:szCs w:val="27"/>
        </w:rPr>
        <w:t>3. Прием «Дополни определение, предложение»</w:t>
      </w:r>
    </w:p>
    <w:p w:rsidR="00295975" w:rsidRPr="006215B5" w:rsidRDefault="00295975" w:rsidP="00F27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Цель:</w:t>
      </w: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 сформировать умение вдумчиво читать, преобразовывать текстовую информацию с учётом цели дальнейшего использования.</w:t>
      </w:r>
    </w:p>
    <w:p w:rsidR="00295975" w:rsidRPr="00327ECA" w:rsidRDefault="00295975" w:rsidP="00F27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На уроках биологии я его использую во время проведения лабораторных работ, на заключительном этапе, когда необходимо подвести итог и сделать вывод. На доске пишу начало предложения, которое обучающие должны продолжить.</w:t>
      </w:r>
    </w:p>
    <w:p w:rsidR="00BE6665" w:rsidRPr="00327ECA" w:rsidRDefault="00BE6665" w:rsidP="00F272C2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Моя лаборатория проводится  в конце  практически каждого параграфа.    Для того чтобы лучше усвоить материал параграфа, составляем его план. </w:t>
      </w:r>
    </w:p>
    <w:p w:rsidR="00BE6665" w:rsidRPr="00327ECA" w:rsidRDefault="00BE6665" w:rsidP="00F27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</w:t>
      </w:r>
      <w:r w:rsidRPr="00327EC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План должен отвечать следующим требованиям:</w:t>
      </w:r>
      <w:r w:rsidRPr="00327EC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1. Пункты плана должны отражать главные мысли. 2. Пункты плана должны быть связаны между собой по смыслу. 3. Пункты плана формулируются кратко и чётко. </w:t>
      </w:r>
    </w:p>
    <w:p w:rsidR="00295975" w:rsidRPr="006215B5" w:rsidRDefault="00BE6665" w:rsidP="00F27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При составлении плана текст делится на части (смысловые единицы) и в каждой из них находится главная мысль. Читая текст параграфа, задавайте два вопроса: «О чём здесь говорится?» и «Что об этом говорится?».</w:t>
      </w:r>
    </w:p>
    <w:p w:rsidR="00295975" w:rsidRPr="006215B5" w:rsidRDefault="00295975" w:rsidP="00F272C2">
      <w:pPr>
        <w:shd w:val="clear" w:color="auto" w:fill="FFFFFF"/>
        <w:spacing w:before="270" w:after="0" w:line="285" w:lineRule="atLeast"/>
        <w:outlineLvl w:val="2"/>
        <w:rPr>
          <w:rFonts w:ascii="Times New Roman" w:eastAsia="Times New Roman" w:hAnsi="Times New Roman" w:cs="Times New Roman"/>
          <w:color w:val="199043"/>
          <w:sz w:val="27"/>
          <w:szCs w:val="27"/>
        </w:rPr>
      </w:pPr>
      <w:r w:rsidRPr="00327ECA">
        <w:rPr>
          <w:rFonts w:ascii="Times New Roman" w:eastAsia="Times New Roman" w:hAnsi="Times New Roman" w:cs="Times New Roman"/>
          <w:b/>
          <w:bCs/>
          <w:color w:val="199043"/>
          <w:sz w:val="27"/>
          <w:szCs w:val="27"/>
        </w:rPr>
        <w:t>4. Прием «Установление соответствия»</w:t>
      </w:r>
    </w:p>
    <w:p w:rsidR="00295975" w:rsidRPr="006215B5" w:rsidRDefault="00295975" w:rsidP="0029597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Цель:</w:t>
      </w: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 сформировать умение самостоятельно работать с текстом, понимать информацию, содержащуюся в тексте.</w:t>
      </w:r>
    </w:p>
    <w:p w:rsidR="00295975" w:rsidRPr="006215B5" w:rsidRDefault="00295975" w:rsidP="0029597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Более простой вариант работы с понятиями и их определениями представлен в виде упражнения на установление соответствия между понятием и его определением</w:t>
      </w:r>
    </w:p>
    <w:p w:rsidR="00295975" w:rsidRPr="006215B5" w:rsidRDefault="00295975" w:rsidP="0029597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Пример задания на установление соответствия:</w:t>
      </w:r>
    </w:p>
    <w:p w:rsidR="00295975" w:rsidRPr="006215B5" w:rsidRDefault="00295975" w:rsidP="0029597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Между биологическими объектами и их классификацией существует определенная связь. Какое понятие следует вписать на место пропуска в приведенной таблице?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361"/>
        <w:gridCol w:w="1960"/>
      </w:tblGrid>
      <w:tr w:rsidR="00295975" w:rsidRPr="006215B5" w:rsidTr="00451B2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15B5" w:rsidRPr="006215B5" w:rsidRDefault="00295975" w:rsidP="00451B22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27EC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Объект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15B5" w:rsidRPr="006215B5" w:rsidRDefault="00295975" w:rsidP="00451B22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27EC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Классификация</w:t>
            </w:r>
          </w:p>
        </w:tc>
      </w:tr>
      <w:tr w:rsidR="00295975" w:rsidRPr="006215B5" w:rsidTr="00451B2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15B5" w:rsidRPr="006215B5" w:rsidRDefault="00295975" w:rsidP="00451B22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21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Инфузория туфелька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15B5" w:rsidRPr="006215B5" w:rsidRDefault="00295975" w:rsidP="00451B22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21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Простейшие</w:t>
            </w:r>
          </w:p>
        </w:tc>
      </w:tr>
      <w:tr w:rsidR="00295975" w:rsidRPr="006215B5" w:rsidTr="00451B2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15B5" w:rsidRPr="006215B5" w:rsidRDefault="00295975" w:rsidP="00451B22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21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Белая </w:t>
            </w:r>
            <w:proofErr w:type="spellStart"/>
            <w:r w:rsidRPr="00621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планария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15B5" w:rsidRPr="006215B5" w:rsidRDefault="00295975" w:rsidP="00451B22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6215B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?</w:t>
            </w:r>
          </w:p>
        </w:tc>
      </w:tr>
    </w:tbl>
    <w:p w:rsidR="00295975" w:rsidRPr="006215B5" w:rsidRDefault="00295975" w:rsidP="002959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Круглые черви</w:t>
      </w:r>
    </w:p>
    <w:p w:rsidR="00295975" w:rsidRPr="006215B5" w:rsidRDefault="00295975" w:rsidP="002959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Плоские черви</w:t>
      </w:r>
    </w:p>
    <w:p w:rsidR="00295975" w:rsidRPr="006215B5" w:rsidRDefault="00295975" w:rsidP="002959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Многощетинковые кольчатые черви</w:t>
      </w:r>
    </w:p>
    <w:p w:rsidR="00295975" w:rsidRPr="00327ECA" w:rsidRDefault="00295975" w:rsidP="002959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Малощетинковые кольчатые черви</w:t>
      </w:r>
    </w:p>
    <w:p w:rsidR="00295975" w:rsidRPr="006215B5" w:rsidRDefault="00BE6665" w:rsidP="00295975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color w:val="199043"/>
          <w:sz w:val="27"/>
          <w:szCs w:val="27"/>
        </w:rPr>
      </w:pPr>
      <w:r w:rsidRPr="00327ECA">
        <w:rPr>
          <w:rFonts w:ascii="Times New Roman" w:eastAsia="Times New Roman" w:hAnsi="Times New Roman" w:cs="Times New Roman"/>
          <w:color w:val="333333"/>
          <w:sz w:val="21"/>
          <w:szCs w:val="21"/>
        </w:rPr>
        <w:t xml:space="preserve"> </w:t>
      </w:r>
      <w:r w:rsidR="00295975" w:rsidRPr="00327ECA">
        <w:rPr>
          <w:rFonts w:ascii="Times New Roman" w:eastAsia="Times New Roman" w:hAnsi="Times New Roman" w:cs="Times New Roman"/>
          <w:b/>
          <w:bCs/>
          <w:color w:val="199043"/>
          <w:sz w:val="27"/>
          <w:szCs w:val="27"/>
        </w:rPr>
        <w:t>5. Прием «Верные и неверные утверждения»</w:t>
      </w:r>
    </w:p>
    <w:p w:rsidR="00295975" w:rsidRDefault="00295975" w:rsidP="0029597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Цель:</w:t>
      </w: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 понимать информацию, содержащуюся в тексте, сравнивать и противопоставлять заключённую в тексте информацию разного характера, критически оценивать степень достоверности содержащейся в тексте информации.</w:t>
      </w:r>
    </w:p>
    <w:p w:rsidR="00327ECA" w:rsidRPr="006215B5" w:rsidRDefault="00327ECA" w:rsidP="0029597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295975" w:rsidRPr="006215B5" w:rsidRDefault="00295975" w:rsidP="0029597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 xml:space="preserve">Перед началом уроков по какой-либо теме </w:t>
      </w:r>
      <w:proofErr w:type="gramStart"/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могут</w:t>
      </w:r>
      <w:proofErr w:type="gramEnd"/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предлагаются высказывания. Например, при изучении темы «Бактерии»:</w:t>
      </w:r>
    </w:p>
    <w:p w:rsidR="00295975" w:rsidRPr="006215B5" w:rsidRDefault="00295975" w:rsidP="0029597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Бактерии - это одноклеточные и многоклеточные организмы</w:t>
      </w:r>
    </w:p>
    <w:p w:rsidR="00295975" w:rsidRPr="006215B5" w:rsidRDefault="00295975" w:rsidP="0029597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Клетки бактерий не имеют оформленного ядра</w:t>
      </w:r>
    </w:p>
    <w:p w:rsidR="00295975" w:rsidRPr="006215B5" w:rsidRDefault="00295975" w:rsidP="0029597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Бактерии освоили все среды обитания на Земле</w:t>
      </w:r>
    </w:p>
    <w:p w:rsidR="00295975" w:rsidRPr="006215B5" w:rsidRDefault="00295975" w:rsidP="0029597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Бактерии имеют разнообразную форму</w:t>
      </w:r>
    </w:p>
    <w:p w:rsidR="00295975" w:rsidRPr="006215B5" w:rsidRDefault="00295975" w:rsidP="0029597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Капсула бактериальной клетки не играет существенной роли в жизни бактерий</w:t>
      </w:r>
    </w:p>
    <w:p w:rsidR="00295975" w:rsidRPr="006215B5" w:rsidRDefault="00295975" w:rsidP="0029597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Бактерии относят к прокариотам</w:t>
      </w:r>
    </w:p>
    <w:p w:rsidR="00295975" w:rsidRPr="006215B5" w:rsidRDefault="00295975" w:rsidP="0029597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При помощи спор бактерии размножаются</w:t>
      </w:r>
    </w:p>
    <w:p w:rsidR="00295975" w:rsidRPr="006215B5" w:rsidRDefault="00295975" w:rsidP="0029597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Бактерии ведут прикрепленный образ жизни</w:t>
      </w:r>
    </w:p>
    <w:p w:rsidR="00295975" w:rsidRPr="006215B5" w:rsidRDefault="00295975" w:rsidP="0029597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Размножаются бактерии путем простого деления клетки надвое</w:t>
      </w:r>
    </w:p>
    <w:p w:rsidR="00295975" w:rsidRPr="006215B5" w:rsidRDefault="00295975" w:rsidP="0029597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Затем происходит устное обсуждение утверждений с обоснованием. После знакомства с основной информацией - это может быть текст параграфа, мы возвращаемся к данным утверждениям и оцениваем их достоверность, используя полученную на уроке информацию.</w:t>
      </w:r>
    </w:p>
    <w:p w:rsidR="00295975" w:rsidRPr="006215B5" w:rsidRDefault="00295975" w:rsidP="00295975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color w:val="199043"/>
          <w:sz w:val="27"/>
          <w:szCs w:val="27"/>
        </w:rPr>
      </w:pPr>
      <w:r w:rsidRPr="00327ECA">
        <w:rPr>
          <w:rFonts w:ascii="Times New Roman" w:eastAsia="Times New Roman" w:hAnsi="Times New Roman" w:cs="Times New Roman"/>
          <w:b/>
          <w:bCs/>
          <w:color w:val="199043"/>
          <w:sz w:val="27"/>
          <w:szCs w:val="27"/>
        </w:rPr>
        <w:t>6. Сопоставление / нахождение сходств и различий</w:t>
      </w:r>
    </w:p>
    <w:p w:rsidR="00295975" w:rsidRPr="006215B5" w:rsidRDefault="00295975" w:rsidP="0029597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Сопоставление / нахождение сходств и различий</w:t>
      </w: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 - приём работы, основанный на сравнении двух или более объектов.</w:t>
      </w:r>
    </w:p>
    <w:p w:rsidR="00295975" w:rsidRPr="006215B5" w:rsidRDefault="00295975" w:rsidP="0029597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Цель:</w:t>
      </w: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 сформировать умения целенаправленно читать текст, сравнивать заключённую в тексте информацию.</w:t>
      </w:r>
    </w:p>
    <w:p w:rsidR="00295975" w:rsidRPr="006215B5" w:rsidRDefault="00295975" w:rsidP="0029597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Выработать умение на сопоставление биологических объектов или явлений </w:t>
      </w:r>
      <w:proofErr w:type="gramStart"/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у</w:t>
      </w:r>
      <w:proofErr w:type="gramEnd"/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обучающихся достаточно трудно. Данное умение связано с такими мыслительными процессами как синтез и анализ, которые также необходимо развивать на каждом уроке.</w:t>
      </w:r>
    </w:p>
    <w:p w:rsidR="00295975" w:rsidRPr="006215B5" w:rsidRDefault="00295975" w:rsidP="0029597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Например: укажите сходство процессов жизнедеятельности у некоторых бактерий и цветковых растений, сравните два процесса - митоз и мейоз и т.д.</w:t>
      </w:r>
    </w:p>
    <w:p w:rsidR="00295975" w:rsidRPr="006215B5" w:rsidRDefault="00295975" w:rsidP="00295975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color w:val="199043"/>
          <w:sz w:val="27"/>
          <w:szCs w:val="27"/>
        </w:rPr>
      </w:pPr>
      <w:r w:rsidRPr="00327ECA">
        <w:rPr>
          <w:rFonts w:ascii="Times New Roman" w:eastAsia="Times New Roman" w:hAnsi="Times New Roman" w:cs="Times New Roman"/>
          <w:b/>
          <w:bCs/>
          <w:color w:val="199043"/>
          <w:sz w:val="27"/>
          <w:szCs w:val="27"/>
        </w:rPr>
        <w:t>7. Приём «Лови ошибку»</w:t>
      </w:r>
    </w:p>
    <w:p w:rsidR="00295975" w:rsidRPr="006215B5" w:rsidRDefault="00295975" w:rsidP="0029597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Цель:</w:t>
      </w: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 сформировать умение читать вдумчиво, связывать информацию, обнаруженную в тексте, со знаниями из других источников, на основе имеющихся знаний подвергать сомнению достоверность имеющейся информации, критически оценивать степень достоверности содержащейся в тексте информации.</w:t>
      </w:r>
    </w:p>
    <w:p w:rsidR="00295975" w:rsidRPr="006215B5" w:rsidRDefault="00295975" w:rsidP="0029597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Заранее готовится текст, содержащий ошибочную информацию, и предлагается учащимся выявить допущенные ошибки. Обучающиеся анализируют предложенный текст, пытаются выявить ошибки, аргументируют свои выводы. Такой материал можно предложить и для анализа, и для творческой переработки текста, и для синтеза собственного мнения. Мною применяется данный прием в основном на этапе закрепления изученного материала.</w:t>
      </w:r>
    </w:p>
    <w:p w:rsidR="00295975" w:rsidRPr="006215B5" w:rsidRDefault="00295975" w:rsidP="0029597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Например, при изучении в 5 классе темы «Водоросли», дается задание.</w:t>
      </w:r>
    </w:p>
    <w:p w:rsidR="00295975" w:rsidRPr="006215B5" w:rsidRDefault="00295975" w:rsidP="003408EB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Обобщив всё вышесказанное, я </w:t>
      </w:r>
      <w:r w:rsidR="003A342E" w:rsidRPr="00327ECA">
        <w:rPr>
          <w:rFonts w:ascii="Times New Roman" w:eastAsia="Times New Roman" w:hAnsi="Times New Roman" w:cs="Times New Roman"/>
          <w:color w:val="333333"/>
          <w:sz w:val="24"/>
          <w:szCs w:val="24"/>
        </w:rPr>
        <w:t>думаю</w:t>
      </w:r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, что в результате применения в своей работе описываемых приёмов у обучающихся будут заложены основы формирования смыслового чтения.</w:t>
      </w:r>
      <w:proofErr w:type="gramEnd"/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6215B5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Обучающиеся смогут добиться определённых позитивных результатов в учебной деятельности.</w:t>
      </w:r>
      <w:proofErr w:type="gramEnd"/>
    </w:p>
    <w:p w:rsidR="00295975" w:rsidRPr="00327ECA" w:rsidRDefault="003A342E" w:rsidP="00327EC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7ECA"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</w:rPr>
        <w:t xml:space="preserve"> </w:t>
      </w:r>
      <w:r w:rsidR="00295975" w:rsidRPr="00327EC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Современный педагог должен стать создателем новых педагогических ситуаций, новых заданий, направленных на использование обобщённых способов деятельности и создание обучающимися собственных продуктов в освоении знаний.</w:t>
      </w:r>
    </w:p>
    <w:p w:rsidR="00327ECA" w:rsidRDefault="00327ECA" w:rsidP="00327EC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27ECA" w:rsidRDefault="00327ECA" w:rsidP="00327EC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Литература</w:t>
      </w:r>
    </w:p>
    <w:p w:rsidR="003408EB" w:rsidRDefault="003408EB" w:rsidP="00327ECA">
      <w:pPr>
        <w:shd w:val="clear" w:color="auto" w:fill="FFFFFF"/>
        <w:spacing w:after="135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27ECA" w:rsidRPr="00327EC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27ECA" w:rsidRPr="00327ECA">
        <w:rPr>
          <w:rFonts w:ascii="Times New Roman" w:hAnsi="Times New Roman" w:cs="Times New Roman"/>
          <w:sz w:val="24"/>
          <w:szCs w:val="24"/>
        </w:rPr>
        <w:t>Мишакова</w:t>
      </w:r>
      <w:proofErr w:type="spellEnd"/>
      <w:r w:rsidR="00327ECA" w:rsidRPr="00327ECA">
        <w:rPr>
          <w:rFonts w:ascii="Times New Roman" w:hAnsi="Times New Roman" w:cs="Times New Roman"/>
          <w:sz w:val="24"/>
          <w:szCs w:val="24"/>
        </w:rPr>
        <w:t xml:space="preserve">, В.Н. Работа с текстом на уроках биологии: </w:t>
      </w:r>
      <w:proofErr w:type="spellStart"/>
      <w:proofErr w:type="gramStart"/>
      <w:r w:rsidR="00327ECA" w:rsidRPr="00327ECA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="00327ECA" w:rsidRPr="00327ECA">
        <w:rPr>
          <w:rFonts w:ascii="Times New Roman" w:hAnsi="Times New Roman" w:cs="Times New Roman"/>
          <w:sz w:val="24"/>
          <w:szCs w:val="24"/>
        </w:rPr>
        <w:t xml:space="preserve"> – методическое</w:t>
      </w:r>
      <w:proofErr w:type="gramEnd"/>
      <w:r w:rsidR="00327ECA" w:rsidRPr="00327ECA">
        <w:rPr>
          <w:rFonts w:ascii="Times New Roman" w:hAnsi="Times New Roman" w:cs="Times New Roman"/>
          <w:sz w:val="24"/>
          <w:szCs w:val="24"/>
        </w:rPr>
        <w:t xml:space="preserve"> пособие В.Н. </w:t>
      </w:r>
      <w:proofErr w:type="spellStart"/>
      <w:r w:rsidR="00327ECA" w:rsidRPr="00327ECA">
        <w:rPr>
          <w:rFonts w:ascii="Times New Roman" w:hAnsi="Times New Roman" w:cs="Times New Roman"/>
          <w:sz w:val="24"/>
          <w:szCs w:val="24"/>
        </w:rPr>
        <w:t>Мишакова</w:t>
      </w:r>
      <w:proofErr w:type="spellEnd"/>
      <w:r w:rsidR="00327ECA" w:rsidRPr="00327ECA">
        <w:rPr>
          <w:rFonts w:ascii="Times New Roman" w:hAnsi="Times New Roman" w:cs="Times New Roman"/>
          <w:sz w:val="24"/>
          <w:szCs w:val="24"/>
        </w:rPr>
        <w:t>.- - Оренбург: ГБУ РЦРО – 2013. – 105</w:t>
      </w:r>
      <w:r>
        <w:rPr>
          <w:rFonts w:ascii="Times New Roman" w:hAnsi="Times New Roman" w:cs="Times New Roman"/>
          <w:sz w:val="24"/>
          <w:szCs w:val="24"/>
        </w:rPr>
        <w:t xml:space="preserve"> с. (ФГОС второго поколения). </w:t>
      </w:r>
    </w:p>
    <w:p w:rsidR="003408EB" w:rsidRDefault="00327ECA" w:rsidP="00327ECA">
      <w:pPr>
        <w:shd w:val="clear" w:color="auto" w:fill="FFFFFF"/>
        <w:spacing w:after="135" w:line="240" w:lineRule="auto"/>
        <w:rPr>
          <w:rFonts w:ascii="Times New Roman" w:hAnsi="Times New Roman" w:cs="Times New Roman"/>
          <w:sz w:val="24"/>
          <w:szCs w:val="24"/>
        </w:rPr>
      </w:pPr>
      <w:r w:rsidRPr="00327ECA">
        <w:rPr>
          <w:rFonts w:ascii="Times New Roman" w:hAnsi="Times New Roman" w:cs="Times New Roman"/>
          <w:sz w:val="24"/>
          <w:szCs w:val="24"/>
        </w:rPr>
        <w:t xml:space="preserve"> </w:t>
      </w:r>
      <w:r w:rsidR="003408EB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327ECA">
        <w:rPr>
          <w:rFonts w:ascii="Times New Roman" w:hAnsi="Times New Roman" w:cs="Times New Roman"/>
          <w:sz w:val="24"/>
          <w:szCs w:val="24"/>
        </w:rPr>
        <w:t>Мишакова</w:t>
      </w:r>
      <w:proofErr w:type="spellEnd"/>
      <w:r w:rsidRPr="00327ECA">
        <w:rPr>
          <w:rFonts w:ascii="Times New Roman" w:hAnsi="Times New Roman" w:cs="Times New Roman"/>
          <w:sz w:val="24"/>
          <w:szCs w:val="24"/>
        </w:rPr>
        <w:t xml:space="preserve">, В.Н. Смысловое чтение как познавательная деятельность учащихся при изучении биологии /В.Н. </w:t>
      </w:r>
      <w:proofErr w:type="spellStart"/>
      <w:r w:rsidRPr="00327ECA">
        <w:rPr>
          <w:rFonts w:ascii="Times New Roman" w:hAnsi="Times New Roman" w:cs="Times New Roman"/>
          <w:sz w:val="24"/>
          <w:szCs w:val="24"/>
        </w:rPr>
        <w:t>Мишакова</w:t>
      </w:r>
      <w:proofErr w:type="spellEnd"/>
      <w:r w:rsidRPr="00327ECA">
        <w:rPr>
          <w:rFonts w:ascii="Times New Roman" w:hAnsi="Times New Roman" w:cs="Times New Roman"/>
          <w:sz w:val="24"/>
          <w:szCs w:val="24"/>
        </w:rPr>
        <w:t xml:space="preserve"> // Вопросы образования и науки: теоретический и методический аспекты: сб. </w:t>
      </w:r>
      <w:proofErr w:type="spellStart"/>
      <w:r w:rsidRPr="00327ECA">
        <w:rPr>
          <w:rFonts w:ascii="Times New Roman" w:hAnsi="Times New Roman" w:cs="Times New Roman"/>
          <w:sz w:val="24"/>
          <w:szCs w:val="24"/>
        </w:rPr>
        <w:t>науч</w:t>
      </w:r>
      <w:proofErr w:type="spellEnd"/>
      <w:r w:rsidRPr="00327ECA">
        <w:rPr>
          <w:rFonts w:ascii="Times New Roman" w:hAnsi="Times New Roman" w:cs="Times New Roman"/>
          <w:sz w:val="24"/>
          <w:szCs w:val="24"/>
        </w:rPr>
        <w:t xml:space="preserve">. тр. по </w:t>
      </w:r>
      <w:proofErr w:type="spellStart"/>
      <w:r w:rsidRPr="00327ECA">
        <w:rPr>
          <w:rFonts w:ascii="Times New Roman" w:hAnsi="Times New Roman" w:cs="Times New Roman"/>
          <w:sz w:val="24"/>
          <w:szCs w:val="24"/>
        </w:rPr>
        <w:t>мат-лам</w:t>
      </w:r>
      <w:proofErr w:type="spellEnd"/>
      <w:r w:rsidRPr="00327E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ECA">
        <w:rPr>
          <w:rFonts w:ascii="Times New Roman" w:hAnsi="Times New Roman" w:cs="Times New Roman"/>
          <w:sz w:val="24"/>
          <w:szCs w:val="24"/>
        </w:rPr>
        <w:t>Междунар</w:t>
      </w:r>
      <w:proofErr w:type="spellEnd"/>
      <w:r w:rsidRPr="00327EC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7ECA">
        <w:rPr>
          <w:rFonts w:ascii="Times New Roman" w:hAnsi="Times New Roman" w:cs="Times New Roman"/>
          <w:sz w:val="24"/>
          <w:szCs w:val="24"/>
        </w:rPr>
        <w:t>науч</w:t>
      </w:r>
      <w:proofErr w:type="gramStart"/>
      <w:r w:rsidRPr="00327ECA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327ECA">
        <w:rPr>
          <w:rFonts w:ascii="Times New Roman" w:hAnsi="Times New Roman" w:cs="Times New Roman"/>
          <w:sz w:val="24"/>
          <w:szCs w:val="24"/>
        </w:rPr>
        <w:t>практ</w:t>
      </w:r>
      <w:proofErr w:type="spellEnd"/>
      <w:r w:rsidRPr="00327EC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7ECA">
        <w:rPr>
          <w:rFonts w:ascii="Times New Roman" w:hAnsi="Times New Roman" w:cs="Times New Roman"/>
          <w:sz w:val="24"/>
          <w:szCs w:val="24"/>
        </w:rPr>
        <w:t>конф</w:t>
      </w:r>
      <w:proofErr w:type="spellEnd"/>
      <w:r w:rsidRPr="00327ECA">
        <w:rPr>
          <w:rFonts w:ascii="Times New Roman" w:hAnsi="Times New Roman" w:cs="Times New Roman"/>
          <w:sz w:val="24"/>
          <w:szCs w:val="24"/>
        </w:rPr>
        <w:t>. 31 мая 2014 г.: Часть 3. Тамбов, 2014. С.98-99.</w:t>
      </w:r>
    </w:p>
    <w:p w:rsidR="003408EB" w:rsidRDefault="00327ECA" w:rsidP="00327ECA">
      <w:pPr>
        <w:shd w:val="clear" w:color="auto" w:fill="FFFFFF"/>
        <w:spacing w:after="135" w:line="240" w:lineRule="auto"/>
        <w:rPr>
          <w:rFonts w:ascii="Times New Roman" w:hAnsi="Times New Roman" w:cs="Times New Roman"/>
          <w:sz w:val="24"/>
          <w:szCs w:val="24"/>
        </w:rPr>
      </w:pPr>
      <w:r w:rsidRPr="00327ECA">
        <w:rPr>
          <w:rFonts w:ascii="Times New Roman" w:hAnsi="Times New Roman" w:cs="Times New Roman"/>
          <w:sz w:val="24"/>
          <w:szCs w:val="24"/>
        </w:rPr>
        <w:t xml:space="preserve"> </w:t>
      </w:r>
      <w:r w:rsidR="003408EB">
        <w:rPr>
          <w:rFonts w:ascii="Times New Roman" w:hAnsi="Times New Roman" w:cs="Times New Roman"/>
          <w:sz w:val="24"/>
          <w:szCs w:val="24"/>
        </w:rPr>
        <w:t>3</w:t>
      </w:r>
      <w:r w:rsidRPr="00327EC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7ECA">
        <w:rPr>
          <w:rFonts w:ascii="Times New Roman" w:hAnsi="Times New Roman" w:cs="Times New Roman"/>
          <w:sz w:val="24"/>
          <w:szCs w:val="24"/>
        </w:rPr>
        <w:t>Сметанникова</w:t>
      </w:r>
      <w:proofErr w:type="spellEnd"/>
      <w:r w:rsidRPr="00327ECA">
        <w:rPr>
          <w:rFonts w:ascii="Times New Roman" w:hAnsi="Times New Roman" w:cs="Times New Roman"/>
          <w:sz w:val="24"/>
          <w:szCs w:val="24"/>
        </w:rPr>
        <w:t xml:space="preserve"> Н.Н. Обучение стратегиям чтения в 5 – 9 классах: Как реализовать ФГОС. Пособие для учителя/ Н. Н. </w:t>
      </w:r>
      <w:proofErr w:type="spellStart"/>
      <w:r w:rsidRPr="00327ECA">
        <w:rPr>
          <w:rFonts w:ascii="Times New Roman" w:hAnsi="Times New Roman" w:cs="Times New Roman"/>
          <w:sz w:val="24"/>
          <w:szCs w:val="24"/>
        </w:rPr>
        <w:t>Сметанникова</w:t>
      </w:r>
      <w:proofErr w:type="spellEnd"/>
      <w:r w:rsidRPr="00327ECA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327ECA">
        <w:rPr>
          <w:rFonts w:ascii="Times New Roman" w:hAnsi="Times New Roman" w:cs="Times New Roman"/>
          <w:sz w:val="24"/>
          <w:szCs w:val="24"/>
        </w:rPr>
        <w:t>Баласс</w:t>
      </w:r>
      <w:proofErr w:type="spellEnd"/>
      <w:r w:rsidRPr="00327ECA">
        <w:rPr>
          <w:rFonts w:ascii="Times New Roman" w:hAnsi="Times New Roman" w:cs="Times New Roman"/>
          <w:sz w:val="24"/>
          <w:szCs w:val="24"/>
        </w:rPr>
        <w:t xml:space="preserve">, 2011. </w:t>
      </w:r>
    </w:p>
    <w:p w:rsidR="003408EB" w:rsidRDefault="003408EB" w:rsidP="00327ECA">
      <w:pPr>
        <w:shd w:val="clear" w:color="auto" w:fill="FFFFFF"/>
        <w:spacing w:after="135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27ECA" w:rsidRPr="00327ECA">
        <w:rPr>
          <w:rFonts w:ascii="Times New Roman" w:hAnsi="Times New Roman" w:cs="Times New Roman"/>
          <w:sz w:val="24"/>
          <w:szCs w:val="24"/>
        </w:rPr>
        <w:t xml:space="preserve">. Формирование универсальных учебных действий в основной школе: от действия к мысли. Система заданий: пособие для учителя/под редакцией А.Г. </w:t>
      </w:r>
      <w:proofErr w:type="spellStart"/>
      <w:r w:rsidR="00327ECA" w:rsidRPr="00327ECA">
        <w:rPr>
          <w:rFonts w:ascii="Times New Roman" w:hAnsi="Times New Roman" w:cs="Times New Roman"/>
          <w:sz w:val="24"/>
          <w:szCs w:val="24"/>
        </w:rPr>
        <w:t>Асмолова</w:t>
      </w:r>
      <w:proofErr w:type="spellEnd"/>
      <w:r w:rsidR="00327ECA" w:rsidRPr="00327ECA">
        <w:rPr>
          <w:rFonts w:ascii="Times New Roman" w:hAnsi="Times New Roman" w:cs="Times New Roman"/>
          <w:sz w:val="24"/>
          <w:szCs w:val="24"/>
        </w:rPr>
        <w:t xml:space="preserve">. – М.: Просвещение, 2010, - 160 </w:t>
      </w:r>
      <w:proofErr w:type="gramStart"/>
      <w:r w:rsidR="00327ECA" w:rsidRPr="00327EC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327ECA" w:rsidRPr="00327EC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7ECA" w:rsidRPr="00327ECA" w:rsidRDefault="00327ECA" w:rsidP="00327EC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27ECA">
        <w:rPr>
          <w:rFonts w:ascii="Times New Roman" w:hAnsi="Times New Roman" w:cs="Times New Roman"/>
          <w:sz w:val="24"/>
          <w:szCs w:val="24"/>
        </w:rPr>
        <w:t>Интернет ресурс: http://blgy.ru/biology 5</w:t>
      </w:r>
    </w:p>
    <w:p w:rsidR="0069710B" w:rsidRDefault="0069710B"/>
    <w:sectPr w:rsidR="0069710B" w:rsidSect="00327EC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528B"/>
    <w:multiLevelType w:val="hybridMultilevel"/>
    <w:tmpl w:val="80549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04CFE"/>
    <w:multiLevelType w:val="multilevel"/>
    <w:tmpl w:val="05F60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3D1550"/>
    <w:multiLevelType w:val="hybridMultilevel"/>
    <w:tmpl w:val="B6628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F26EDC"/>
    <w:multiLevelType w:val="multilevel"/>
    <w:tmpl w:val="970C4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5975"/>
    <w:rsid w:val="00295975"/>
    <w:rsid w:val="00327ECA"/>
    <w:rsid w:val="003408EB"/>
    <w:rsid w:val="003A342E"/>
    <w:rsid w:val="00637652"/>
    <w:rsid w:val="0069710B"/>
    <w:rsid w:val="00BE6665"/>
    <w:rsid w:val="00CA52FE"/>
    <w:rsid w:val="00E33FEC"/>
    <w:rsid w:val="00F27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6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597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95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95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9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2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1278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2024-10-28T15:23:00Z</dcterms:created>
  <dcterms:modified xsi:type="dcterms:W3CDTF">2024-11-04T11:45:00Z</dcterms:modified>
</cp:coreProperties>
</file>