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58E" w:rsidRDefault="00D1258E" w:rsidP="00E61EAE">
      <w:pPr>
        <w:pStyle w:val="a5"/>
        <w:spacing w:line="360" w:lineRule="auto"/>
        <w:ind w:left="-284" w:right="566" w:firstLine="71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ПРИЕМЫ ПООЩРЕНИЯ В РАБОТЕ С ДЕТЬМИ С </w:t>
      </w:r>
      <w:r w:rsidR="000C2CEB">
        <w:rPr>
          <w:rFonts w:ascii="Times New Roman" w:hAnsi="Times New Roman" w:cs="Times New Roman"/>
          <w:b/>
          <w:color w:val="auto"/>
          <w:sz w:val="28"/>
          <w:szCs w:val="28"/>
        </w:rPr>
        <w:t>ОВЗ</w:t>
      </w:r>
    </w:p>
    <w:p w:rsidR="00E61EAE" w:rsidRDefault="00E61EAE" w:rsidP="00FA1F11">
      <w:pPr>
        <w:spacing w:line="360" w:lineRule="auto"/>
        <w:ind w:left="-284" w:right="566" w:firstLine="71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1EAE">
        <w:rPr>
          <w:rFonts w:ascii="Times New Roman" w:hAnsi="Times New Roman" w:cs="Times New Roman"/>
          <w:b/>
          <w:sz w:val="28"/>
          <w:szCs w:val="28"/>
        </w:rPr>
        <w:t xml:space="preserve">Аннотация: </w:t>
      </w:r>
    </w:p>
    <w:p w:rsidR="00E61EAE" w:rsidRPr="000C2CEB" w:rsidRDefault="00E61EAE" w:rsidP="000C2CEB">
      <w:pPr>
        <w:spacing w:line="360" w:lineRule="auto"/>
        <w:ind w:left="-284" w:right="566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E61EAE">
        <w:rPr>
          <w:rFonts w:ascii="Times New Roman" w:hAnsi="Times New Roman" w:cs="Times New Roman"/>
          <w:sz w:val="28"/>
          <w:szCs w:val="28"/>
        </w:rPr>
        <w:t>В</w:t>
      </w:r>
      <w:r w:rsidR="00773C47">
        <w:rPr>
          <w:rFonts w:ascii="Times New Roman" w:hAnsi="Times New Roman" w:cs="Times New Roman"/>
          <w:sz w:val="28"/>
          <w:szCs w:val="28"/>
        </w:rPr>
        <w:t xml:space="preserve"> статье рассматриваются </w:t>
      </w:r>
      <w:r w:rsidRPr="00E61EAE">
        <w:rPr>
          <w:rFonts w:ascii="Times New Roman" w:hAnsi="Times New Roman" w:cs="Times New Roman"/>
          <w:sz w:val="28"/>
          <w:szCs w:val="28"/>
        </w:rPr>
        <w:t xml:space="preserve">педагогические </w:t>
      </w:r>
      <w:r w:rsidR="00773C47">
        <w:rPr>
          <w:rFonts w:ascii="Times New Roman" w:hAnsi="Times New Roman" w:cs="Times New Roman"/>
          <w:sz w:val="28"/>
          <w:szCs w:val="28"/>
        </w:rPr>
        <w:t xml:space="preserve">приемы </w:t>
      </w:r>
      <w:r w:rsidR="00D43B76">
        <w:rPr>
          <w:rFonts w:ascii="Times New Roman" w:hAnsi="Times New Roman" w:cs="Times New Roman"/>
          <w:sz w:val="28"/>
          <w:szCs w:val="28"/>
        </w:rPr>
        <w:t>поощрения в</w:t>
      </w:r>
      <w:r w:rsidR="00773C47">
        <w:rPr>
          <w:rFonts w:ascii="Times New Roman" w:hAnsi="Times New Roman" w:cs="Times New Roman"/>
          <w:sz w:val="28"/>
          <w:szCs w:val="28"/>
        </w:rPr>
        <w:t xml:space="preserve"> </w:t>
      </w:r>
      <w:r w:rsidR="00D1258E">
        <w:rPr>
          <w:rFonts w:ascii="Times New Roman" w:hAnsi="Times New Roman" w:cs="Times New Roman"/>
          <w:sz w:val="28"/>
          <w:szCs w:val="28"/>
        </w:rPr>
        <w:t xml:space="preserve">обучении и </w:t>
      </w:r>
      <w:r w:rsidR="00773C47">
        <w:rPr>
          <w:rFonts w:ascii="Times New Roman" w:hAnsi="Times New Roman" w:cs="Times New Roman"/>
          <w:sz w:val="28"/>
          <w:szCs w:val="28"/>
        </w:rPr>
        <w:t>воспитании детей, как необходимых средств</w:t>
      </w:r>
      <w:r w:rsidR="000C2CEB">
        <w:rPr>
          <w:rFonts w:ascii="Times New Roman" w:hAnsi="Times New Roman" w:cs="Times New Roman"/>
          <w:sz w:val="28"/>
          <w:szCs w:val="28"/>
        </w:rPr>
        <w:t xml:space="preserve"> педагогической коррекции.</w:t>
      </w:r>
      <w:bookmarkStart w:id="0" w:name="_GoBack"/>
      <w:bookmarkEnd w:id="0"/>
    </w:p>
    <w:p w:rsidR="00AD359B" w:rsidRPr="00870BE2" w:rsidRDefault="00AD359B" w:rsidP="00870BE2">
      <w:pPr>
        <w:spacing w:line="360" w:lineRule="auto"/>
        <w:ind w:left="-284" w:right="566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870BE2">
        <w:rPr>
          <w:rFonts w:ascii="Times New Roman" w:hAnsi="Times New Roman" w:cs="Times New Roman"/>
          <w:sz w:val="28"/>
          <w:szCs w:val="28"/>
        </w:rPr>
        <w:t>Поощрение – мера педагогического воздействия, выражающая положительную оценку педагогами (родителями, воспитателями и др.) поведения и деятельности детей и побуждающая их к дальнейшим успехам. Его стимулирующая роль определяется тем, что в нем содержится общественное признание того образа действий, который избран и проводится ребенком в жизнь. Переживая чувство удовлетворения, ребенок испытывает подъем энергии, уверенность в собственных силах. Таким образом, поощрение служит средством подкрепления и стимулирования правильных мотивов и правильных форм поведения</w:t>
      </w:r>
      <w:r w:rsidR="00D43B76" w:rsidRPr="00D43B76">
        <w:rPr>
          <w:rFonts w:ascii="Times New Roman" w:hAnsi="Times New Roman" w:cs="Times New Roman"/>
          <w:sz w:val="28"/>
          <w:szCs w:val="28"/>
        </w:rPr>
        <w:t xml:space="preserve"> [4]</w:t>
      </w:r>
      <w:r w:rsidRPr="00870BE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F4BC1" w:rsidRPr="00870BE2" w:rsidRDefault="002F4BC1" w:rsidP="00870BE2">
      <w:pPr>
        <w:spacing w:line="360" w:lineRule="auto"/>
        <w:ind w:left="-284" w:right="566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870BE2">
        <w:rPr>
          <w:rFonts w:ascii="Times New Roman" w:hAnsi="Times New Roman" w:cs="Times New Roman"/>
          <w:sz w:val="28"/>
          <w:szCs w:val="28"/>
        </w:rPr>
        <w:t xml:space="preserve">Грамотное использование поощрения ребёнка с ОВЗ позволяет добиваться многого. Для каждого ребёнка наилучшим поощрением его деятельности будет что-то своё. В школах традиционно поощрениями являются лишь словесные оценки («молодец», «правильно», «хорошо») и пятибалльная система отметок. Причем «единицы» и «двойки» ставят крайне редко. В первом классе отметки не выставляют: детям в тетрадках приклеивают наклейки с солнышками и звездочками. </w:t>
      </w:r>
    </w:p>
    <w:p w:rsidR="002F4BC1" w:rsidRPr="00870BE2" w:rsidRDefault="002F4BC1" w:rsidP="00870BE2">
      <w:pPr>
        <w:spacing w:line="360" w:lineRule="auto"/>
        <w:ind w:left="-284" w:right="566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870BE2">
        <w:rPr>
          <w:rFonts w:ascii="Times New Roman" w:hAnsi="Times New Roman" w:cs="Times New Roman"/>
          <w:sz w:val="28"/>
          <w:szCs w:val="28"/>
        </w:rPr>
        <w:t>Взрослым, работающим с особым учеником, необходимо выяснить, какой вид поощрения будет восприниматься им как одобрение и поощрение его действий</w:t>
      </w:r>
      <w:r w:rsidR="00D43B76" w:rsidRPr="00D43B76">
        <w:rPr>
          <w:rFonts w:ascii="Times New Roman" w:hAnsi="Times New Roman" w:cs="Times New Roman"/>
          <w:sz w:val="28"/>
          <w:szCs w:val="28"/>
        </w:rPr>
        <w:t xml:space="preserve"> [1]</w:t>
      </w:r>
      <w:r w:rsidR="00D43B7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F4BC1" w:rsidRPr="00870BE2" w:rsidRDefault="002F4BC1" w:rsidP="00870BE2">
      <w:pPr>
        <w:spacing w:line="360" w:lineRule="auto"/>
        <w:ind w:left="-284" w:right="566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870BE2">
        <w:rPr>
          <w:rFonts w:ascii="Times New Roman" w:hAnsi="Times New Roman" w:cs="Times New Roman"/>
          <w:sz w:val="28"/>
          <w:szCs w:val="28"/>
        </w:rPr>
        <w:t>Поощрение как прием подразделяется на несколько м</w:t>
      </w:r>
      <w:r w:rsidR="00D43B76">
        <w:rPr>
          <w:rFonts w:ascii="Times New Roman" w:hAnsi="Times New Roman" w:cs="Times New Roman"/>
          <w:sz w:val="28"/>
          <w:szCs w:val="28"/>
        </w:rPr>
        <w:t>етодических форм [1,</w:t>
      </w:r>
      <w:r w:rsidR="00D43B76" w:rsidRPr="00D43B76">
        <w:rPr>
          <w:rFonts w:ascii="Times New Roman" w:hAnsi="Times New Roman" w:cs="Times New Roman"/>
          <w:sz w:val="28"/>
          <w:szCs w:val="28"/>
        </w:rPr>
        <w:t>2</w:t>
      </w:r>
      <w:r w:rsidR="00D43B76">
        <w:rPr>
          <w:rFonts w:ascii="Times New Roman" w:hAnsi="Times New Roman" w:cs="Times New Roman"/>
          <w:sz w:val="28"/>
          <w:szCs w:val="28"/>
        </w:rPr>
        <w:t>]</w:t>
      </w:r>
      <w:r w:rsidRPr="00870BE2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2F4BC1" w:rsidRPr="00DE21D8" w:rsidRDefault="00AD359B" w:rsidP="00DE21D8">
      <w:pPr>
        <w:pStyle w:val="a7"/>
        <w:numPr>
          <w:ilvl w:val="0"/>
          <w:numId w:val="11"/>
        </w:numPr>
        <w:spacing w:line="360" w:lineRule="auto"/>
        <w:ind w:right="566"/>
        <w:jc w:val="both"/>
        <w:rPr>
          <w:rFonts w:ascii="Times New Roman" w:hAnsi="Times New Roman" w:cs="Times New Roman"/>
          <w:sz w:val="28"/>
          <w:szCs w:val="28"/>
        </w:rPr>
      </w:pPr>
      <w:r w:rsidRPr="00DE21D8">
        <w:rPr>
          <w:rFonts w:ascii="Times New Roman" w:hAnsi="Times New Roman" w:cs="Times New Roman"/>
          <w:i/>
          <w:iCs/>
          <w:sz w:val="28"/>
          <w:szCs w:val="28"/>
        </w:rPr>
        <w:lastRenderedPageBreak/>
        <w:t>словесная</w:t>
      </w:r>
      <w:r w:rsidR="002F4BC1" w:rsidRPr="00DE21D8">
        <w:rPr>
          <w:rFonts w:ascii="Times New Roman" w:hAnsi="Times New Roman" w:cs="Times New Roman"/>
          <w:i/>
          <w:iCs/>
          <w:sz w:val="28"/>
          <w:szCs w:val="28"/>
        </w:rPr>
        <w:t>: п</w:t>
      </w:r>
      <w:r w:rsidR="002F4BC1" w:rsidRPr="00DE21D8">
        <w:rPr>
          <w:rFonts w:ascii="Times New Roman" w:hAnsi="Times New Roman" w:cs="Times New Roman"/>
          <w:sz w:val="28"/>
          <w:szCs w:val="28"/>
        </w:rPr>
        <w:t xml:space="preserve">охвала; </w:t>
      </w:r>
    </w:p>
    <w:p w:rsidR="002F4BC1" w:rsidRPr="00DE21D8" w:rsidRDefault="00AD359B" w:rsidP="00DE21D8">
      <w:pPr>
        <w:pStyle w:val="a7"/>
        <w:numPr>
          <w:ilvl w:val="0"/>
          <w:numId w:val="11"/>
        </w:numPr>
        <w:spacing w:line="360" w:lineRule="auto"/>
        <w:ind w:right="566"/>
        <w:jc w:val="both"/>
        <w:rPr>
          <w:rFonts w:ascii="Times New Roman" w:hAnsi="Times New Roman" w:cs="Times New Roman"/>
          <w:sz w:val="28"/>
          <w:szCs w:val="28"/>
        </w:rPr>
      </w:pPr>
      <w:r w:rsidRPr="00DE21D8">
        <w:rPr>
          <w:rFonts w:ascii="Times New Roman" w:hAnsi="Times New Roman" w:cs="Times New Roman"/>
          <w:i/>
          <w:iCs/>
          <w:sz w:val="28"/>
          <w:szCs w:val="28"/>
        </w:rPr>
        <w:t>физическая</w:t>
      </w:r>
      <w:r w:rsidR="00B15998">
        <w:rPr>
          <w:rFonts w:ascii="Times New Roman" w:hAnsi="Times New Roman" w:cs="Times New Roman"/>
          <w:i/>
          <w:iCs/>
          <w:sz w:val="28"/>
          <w:szCs w:val="28"/>
        </w:rPr>
        <w:t>:</w:t>
      </w:r>
      <w:r w:rsidR="002F4BC1" w:rsidRPr="00DE21D8">
        <w:rPr>
          <w:rFonts w:ascii="Times New Roman" w:hAnsi="Times New Roman" w:cs="Times New Roman"/>
          <w:sz w:val="28"/>
          <w:szCs w:val="28"/>
        </w:rPr>
        <w:t xml:space="preserve"> похлопывание, пожимание руки; </w:t>
      </w:r>
    </w:p>
    <w:p w:rsidR="002F4BC1" w:rsidRPr="00DE21D8" w:rsidRDefault="00AD359B" w:rsidP="00DE21D8">
      <w:pPr>
        <w:pStyle w:val="a7"/>
        <w:numPr>
          <w:ilvl w:val="0"/>
          <w:numId w:val="11"/>
        </w:numPr>
        <w:spacing w:line="360" w:lineRule="auto"/>
        <w:ind w:right="566"/>
        <w:jc w:val="both"/>
        <w:rPr>
          <w:rFonts w:ascii="Times New Roman" w:hAnsi="Times New Roman" w:cs="Times New Roman"/>
          <w:sz w:val="28"/>
          <w:szCs w:val="28"/>
        </w:rPr>
      </w:pPr>
      <w:r w:rsidRPr="00DE21D8">
        <w:rPr>
          <w:rFonts w:ascii="Times New Roman" w:hAnsi="Times New Roman" w:cs="Times New Roman"/>
          <w:i/>
          <w:iCs/>
          <w:sz w:val="28"/>
          <w:szCs w:val="28"/>
        </w:rPr>
        <w:t>двигательная</w:t>
      </w:r>
      <w:r w:rsidR="002F4BC1" w:rsidRPr="00DE21D8">
        <w:rPr>
          <w:rFonts w:ascii="Times New Roman" w:hAnsi="Times New Roman" w:cs="Times New Roman"/>
          <w:i/>
          <w:iCs/>
          <w:sz w:val="28"/>
          <w:szCs w:val="28"/>
        </w:rPr>
        <w:t xml:space="preserve">: </w:t>
      </w:r>
      <w:r w:rsidR="002F4BC1" w:rsidRPr="00DE21D8">
        <w:rPr>
          <w:rFonts w:ascii="Times New Roman" w:hAnsi="Times New Roman" w:cs="Times New Roman"/>
          <w:sz w:val="28"/>
          <w:szCs w:val="28"/>
        </w:rPr>
        <w:t xml:space="preserve">дать возможность ребёнку подвигаться; </w:t>
      </w:r>
    </w:p>
    <w:p w:rsidR="002F4BC1" w:rsidRPr="00DE21D8" w:rsidRDefault="002F4BC1" w:rsidP="00DE21D8">
      <w:pPr>
        <w:pStyle w:val="a7"/>
        <w:numPr>
          <w:ilvl w:val="0"/>
          <w:numId w:val="11"/>
        </w:numPr>
        <w:spacing w:line="360" w:lineRule="auto"/>
        <w:ind w:right="566"/>
        <w:jc w:val="both"/>
        <w:rPr>
          <w:rFonts w:ascii="Times New Roman" w:hAnsi="Times New Roman" w:cs="Times New Roman"/>
          <w:sz w:val="28"/>
          <w:szCs w:val="28"/>
        </w:rPr>
      </w:pPr>
      <w:r w:rsidRPr="00DE21D8">
        <w:rPr>
          <w:rFonts w:ascii="Times New Roman" w:hAnsi="Times New Roman" w:cs="Times New Roman"/>
          <w:i/>
          <w:iCs/>
          <w:sz w:val="28"/>
          <w:szCs w:val="28"/>
        </w:rPr>
        <w:t>применение предметного подкрепления;</w:t>
      </w:r>
    </w:p>
    <w:p w:rsidR="002F4BC1" w:rsidRPr="00DE21D8" w:rsidRDefault="002F4BC1" w:rsidP="00DE21D8">
      <w:pPr>
        <w:pStyle w:val="a7"/>
        <w:numPr>
          <w:ilvl w:val="0"/>
          <w:numId w:val="11"/>
        </w:numPr>
        <w:spacing w:line="360" w:lineRule="auto"/>
        <w:ind w:right="566"/>
        <w:jc w:val="both"/>
        <w:rPr>
          <w:rFonts w:ascii="Times New Roman" w:hAnsi="Times New Roman" w:cs="Times New Roman"/>
          <w:sz w:val="28"/>
          <w:szCs w:val="28"/>
        </w:rPr>
      </w:pPr>
      <w:r w:rsidRPr="00DE21D8">
        <w:rPr>
          <w:rFonts w:ascii="Times New Roman" w:hAnsi="Times New Roman" w:cs="Times New Roman"/>
          <w:i/>
          <w:iCs/>
          <w:sz w:val="28"/>
          <w:szCs w:val="28"/>
        </w:rPr>
        <w:t xml:space="preserve">система наград: </w:t>
      </w:r>
      <w:r w:rsidR="00AD359B" w:rsidRPr="00DE21D8">
        <w:rPr>
          <w:rFonts w:ascii="Times New Roman" w:hAnsi="Times New Roman" w:cs="Times New Roman"/>
          <w:sz w:val="28"/>
          <w:szCs w:val="28"/>
        </w:rPr>
        <w:t xml:space="preserve">подарок (сувенир), </w:t>
      </w:r>
      <w:r w:rsidR="00E61EAE" w:rsidRPr="00DE21D8">
        <w:rPr>
          <w:rFonts w:ascii="Times New Roman" w:hAnsi="Times New Roman" w:cs="Times New Roman"/>
          <w:sz w:val="28"/>
          <w:szCs w:val="28"/>
        </w:rPr>
        <w:t>наклейка, ручка и т.п.;</w:t>
      </w:r>
      <w:r w:rsidRPr="00DE21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4BC1" w:rsidRPr="00DE21D8" w:rsidRDefault="002F4BC1" w:rsidP="00DE21D8">
      <w:pPr>
        <w:pStyle w:val="a7"/>
        <w:numPr>
          <w:ilvl w:val="0"/>
          <w:numId w:val="11"/>
        </w:numPr>
        <w:spacing w:line="360" w:lineRule="auto"/>
        <w:ind w:right="566"/>
        <w:jc w:val="both"/>
        <w:rPr>
          <w:rFonts w:ascii="Times New Roman" w:hAnsi="Times New Roman" w:cs="Times New Roman"/>
          <w:sz w:val="28"/>
          <w:szCs w:val="28"/>
        </w:rPr>
      </w:pPr>
      <w:r w:rsidRPr="00DE21D8">
        <w:rPr>
          <w:rFonts w:ascii="Times New Roman" w:hAnsi="Times New Roman" w:cs="Times New Roman"/>
          <w:i/>
          <w:iCs/>
          <w:sz w:val="28"/>
          <w:szCs w:val="28"/>
        </w:rPr>
        <w:t>угощение:</w:t>
      </w:r>
      <w:r w:rsidR="00AD359B" w:rsidRPr="00DE21D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D359B" w:rsidRPr="00DE21D8">
        <w:rPr>
          <w:rFonts w:ascii="Times New Roman" w:hAnsi="Times New Roman" w:cs="Times New Roman"/>
          <w:sz w:val="28"/>
          <w:szCs w:val="28"/>
        </w:rPr>
        <w:t>сухофрукты</w:t>
      </w:r>
      <w:r w:rsidR="00E61EAE" w:rsidRPr="00DE21D8">
        <w:rPr>
          <w:rFonts w:ascii="Times New Roman" w:hAnsi="Times New Roman" w:cs="Times New Roman"/>
          <w:sz w:val="28"/>
          <w:szCs w:val="28"/>
        </w:rPr>
        <w:t>, печенье и т.п.;</w:t>
      </w:r>
    </w:p>
    <w:p w:rsidR="002F4BC1" w:rsidRPr="00DE21D8" w:rsidRDefault="00AD359B" w:rsidP="00DE21D8">
      <w:pPr>
        <w:pStyle w:val="a7"/>
        <w:numPr>
          <w:ilvl w:val="0"/>
          <w:numId w:val="11"/>
        </w:numPr>
        <w:spacing w:line="360" w:lineRule="auto"/>
        <w:ind w:right="566"/>
        <w:jc w:val="both"/>
        <w:rPr>
          <w:rFonts w:ascii="Times New Roman" w:hAnsi="Times New Roman" w:cs="Times New Roman"/>
          <w:sz w:val="28"/>
          <w:szCs w:val="28"/>
        </w:rPr>
      </w:pPr>
      <w:r w:rsidRPr="00DE21D8">
        <w:rPr>
          <w:rFonts w:ascii="Times New Roman" w:hAnsi="Times New Roman" w:cs="Times New Roman"/>
          <w:i/>
          <w:iCs/>
          <w:sz w:val="28"/>
          <w:szCs w:val="28"/>
        </w:rPr>
        <w:t>реактивная цепочка</w:t>
      </w:r>
      <w:r w:rsidR="00F2558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F2558B">
        <w:rPr>
          <w:rFonts w:ascii="Times New Roman" w:hAnsi="Times New Roman" w:cs="Times New Roman"/>
          <w:sz w:val="28"/>
          <w:szCs w:val="28"/>
        </w:rPr>
        <w:t>[1,2]</w:t>
      </w:r>
      <w:r w:rsidR="002F4BC1" w:rsidRPr="00DE21D8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="002F4BC1" w:rsidRPr="00DE21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4BC1" w:rsidRPr="00AB65CC" w:rsidRDefault="00AD359B" w:rsidP="00870BE2">
      <w:pPr>
        <w:spacing w:line="360" w:lineRule="auto"/>
        <w:ind w:left="-284" w:right="566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E21D8">
        <w:rPr>
          <w:rFonts w:ascii="Times New Roman" w:hAnsi="Times New Roman" w:cs="Times New Roman"/>
          <w:b/>
          <w:sz w:val="28"/>
          <w:szCs w:val="28"/>
        </w:rPr>
        <w:t>Словесная форма</w:t>
      </w:r>
      <w:r w:rsidR="00F2558B">
        <w:rPr>
          <w:rFonts w:ascii="Times New Roman" w:hAnsi="Times New Roman" w:cs="Times New Roman"/>
          <w:sz w:val="28"/>
          <w:szCs w:val="28"/>
        </w:rPr>
        <w:t xml:space="preserve"> поощрения - </w:t>
      </w:r>
      <w:r w:rsidRPr="00870BE2">
        <w:rPr>
          <w:rFonts w:ascii="Times New Roman" w:hAnsi="Times New Roman" w:cs="Times New Roman"/>
          <w:sz w:val="28"/>
          <w:szCs w:val="28"/>
        </w:rPr>
        <w:t xml:space="preserve">похвала - </w:t>
      </w:r>
      <w:r w:rsidR="002F4BC1" w:rsidRPr="00870BE2">
        <w:rPr>
          <w:rFonts w:ascii="Times New Roman" w:hAnsi="Times New Roman" w:cs="Times New Roman"/>
          <w:sz w:val="28"/>
          <w:szCs w:val="28"/>
        </w:rPr>
        <w:t>самая естественная и доступная форма поощрения. Похвала выражается в вербальной форме и означает одобрение действий ученика. Однако похвала, повторяющаяся постоянно и несоответствующая усилиям ребенка, может стать слишком привычной и обыденной. Поэтому к данной форме поощрения необходимо подходить творчески</w:t>
      </w:r>
      <w:r w:rsidR="00AB65CC">
        <w:rPr>
          <w:rFonts w:ascii="Times New Roman" w:hAnsi="Times New Roman" w:cs="Times New Roman"/>
          <w:sz w:val="28"/>
          <w:szCs w:val="28"/>
        </w:rPr>
        <w:t xml:space="preserve"> </w:t>
      </w:r>
      <w:r w:rsidR="00AB65CC">
        <w:rPr>
          <w:rFonts w:ascii="Times New Roman" w:hAnsi="Times New Roman" w:cs="Times New Roman"/>
          <w:sz w:val="28"/>
          <w:szCs w:val="28"/>
          <w:lang w:val="en-US"/>
        </w:rPr>
        <w:t>[2].</w:t>
      </w:r>
    </w:p>
    <w:p w:rsidR="002F4BC1" w:rsidRPr="00870BE2" w:rsidRDefault="002F4BC1" w:rsidP="00DE21D8">
      <w:pPr>
        <w:numPr>
          <w:ilvl w:val="0"/>
          <w:numId w:val="2"/>
        </w:numPr>
        <w:spacing w:line="360" w:lineRule="auto"/>
        <w:ind w:left="-284" w:right="566" w:firstLine="71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70BE2">
        <w:rPr>
          <w:rFonts w:ascii="Times New Roman" w:hAnsi="Times New Roman" w:cs="Times New Roman"/>
          <w:bCs/>
          <w:sz w:val="28"/>
          <w:szCs w:val="28"/>
        </w:rPr>
        <w:t>Словесные оценки: «Молодец», «Правильно», «Хорошо», «Умница!», «Как быстро ты считаешь!».</w:t>
      </w:r>
    </w:p>
    <w:p w:rsidR="002F4BC1" w:rsidRPr="00870BE2" w:rsidRDefault="002F4BC1" w:rsidP="00DE21D8">
      <w:pPr>
        <w:numPr>
          <w:ilvl w:val="0"/>
          <w:numId w:val="2"/>
        </w:numPr>
        <w:spacing w:line="360" w:lineRule="auto"/>
        <w:ind w:left="-284" w:right="566" w:firstLine="71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70BE2">
        <w:rPr>
          <w:rFonts w:ascii="Times New Roman" w:hAnsi="Times New Roman" w:cs="Times New Roman"/>
          <w:bCs/>
          <w:sz w:val="28"/>
          <w:szCs w:val="28"/>
        </w:rPr>
        <w:t xml:space="preserve">Слова одобрения и похвалы должны произноситься с улыбкой на лице. </w:t>
      </w:r>
    </w:p>
    <w:p w:rsidR="002F4BC1" w:rsidRPr="00870BE2" w:rsidRDefault="002F4BC1" w:rsidP="00DE21D8">
      <w:pPr>
        <w:numPr>
          <w:ilvl w:val="0"/>
          <w:numId w:val="2"/>
        </w:numPr>
        <w:spacing w:line="360" w:lineRule="auto"/>
        <w:ind w:left="-284" w:right="566" w:firstLine="71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70BE2">
        <w:rPr>
          <w:rFonts w:ascii="Times New Roman" w:hAnsi="Times New Roman" w:cs="Times New Roman"/>
          <w:bCs/>
          <w:sz w:val="28"/>
          <w:szCs w:val="28"/>
        </w:rPr>
        <w:t xml:space="preserve">Если работа выполнена не на должном </w:t>
      </w:r>
      <w:r w:rsidR="00B15998" w:rsidRPr="00870BE2">
        <w:rPr>
          <w:rFonts w:ascii="Times New Roman" w:hAnsi="Times New Roman" w:cs="Times New Roman"/>
          <w:bCs/>
          <w:sz w:val="28"/>
          <w:szCs w:val="28"/>
        </w:rPr>
        <w:t>уровне, то</w:t>
      </w:r>
      <w:r w:rsidRPr="00870BE2">
        <w:rPr>
          <w:rFonts w:ascii="Times New Roman" w:hAnsi="Times New Roman" w:cs="Times New Roman"/>
          <w:bCs/>
          <w:sz w:val="28"/>
          <w:szCs w:val="28"/>
        </w:rPr>
        <w:t xml:space="preserve"> педагог скажет: «Ничего», «Ладно, сойдёт», но без улыбки. </w:t>
      </w:r>
    </w:p>
    <w:p w:rsidR="002F4BC1" w:rsidRPr="00870BE2" w:rsidRDefault="002F4BC1" w:rsidP="00DE21D8">
      <w:pPr>
        <w:numPr>
          <w:ilvl w:val="0"/>
          <w:numId w:val="2"/>
        </w:numPr>
        <w:spacing w:line="360" w:lineRule="auto"/>
        <w:ind w:left="-284" w:right="566" w:firstLine="71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70BE2">
        <w:rPr>
          <w:rFonts w:ascii="Times New Roman" w:hAnsi="Times New Roman" w:cs="Times New Roman"/>
          <w:bCs/>
          <w:sz w:val="28"/>
          <w:szCs w:val="28"/>
        </w:rPr>
        <w:t>Любые собственные достижения следует поощрять, чтобы ребенок смог поверить в свои силы</w:t>
      </w:r>
      <w:r w:rsidR="00AB65C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B65CC" w:rsidRPr="00AB65CC">
        <w:rPr>
          <w:rFonts w:ascii="Times New Roman" w:hAnsi="Times New Roman" w:cs="Times New Roman"/>
          <w:sz w:val="28"/>
          <w:szCs w:val="28"/>
        </w:rPr>
        <w:t>[1]</w:t>
      </w:r>
      <w:r w:rsidRPr="00870BE2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2F4BC1" w:rsidRPr="00870BE2" w:rsidRDefault="002F4BC1" w:rsidP="00DE21D8">
      <w:pPr>
        <w:numPr>
          <w:ilvl w:val="0"/>
          <w:numId w:val="2"/>
        </w:numPr>
        <w:spacing w:line="360" w:lineRule="auto"/>
        <w:ind w:left="-284" w:right="566" w:firstLine="71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70BE2">
        <w:rPr>
          <w:rFonts w:ascii="Times New Roman" w:hAnsi="Times New Roman" w:cs="Times New Roman"/>
          <w:sz w:val="28"/>
          <w:szCs w:val="28"/>
          <w:shd w:val="clear" w:color="auto" w:fill="FFFFFF"/>
        </w:rPr>
        <w:t>В конце работы надо обязательно хвалить ребенка независимо от того, демонстрировал он свои знания или только смотрел, слушал и повторял. Запоминание на самом деле идет прекрасно, когда от ребенка не требуют воспроизвести все, что он должен запомнить, и у него нет страха забыть что-то, оказаться несостоятельным и получить неодобрение взрослых</w:t>
      </w:r>
      <w:r w:rsidR="00AB65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B65CC" w:rsidRPr="00AB65CC">
        <w:rPr>
          <w:rFonts w:ascii="Times New Roman" w:hAnsi="Times New Roman" w:cs="Times New Roman"/>
          <w:sz w:val="28"/>
          <w:szCs w:val="28"/>
        </w:rPr>
        <w:t>[3]</w:t>
      </w:r>
      <w:r w:rsidRPr="00870BE2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AB65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4BC1" w:rsidRPr="00870BE2" w:rsidRDefault="00AD359B" w:rsidP="00DE21D8">
      <w:pPr>
        <w:numPr>
          <w:ilvl w:val="0"/>
          <w:numId w:val="2"/>
        </w:numPr>
        <w:spacing w:line="360" w:lineRule="auto"/>
        <w:ind w:left="-284" w:right="566" w:firstLine="71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70BE2">
        <w:rPr>
          <w:rStyle w:val="c0"/>
          <w:rFonts w:ascii="Times New Roman" w:hAnsi="Times New Roman" w:cs="Times New Roman"/>
          <w:sz w:val="28"/>
          <w:szCs w:val="28"/>
        </w:rPr>
        <w:lastRenderedPageBreak/>
        <w:t>Нужно придерживаться</w:t>
      </w:r>
      <w:r w:rsidR="002F4BC1" w:rsidRPr="00870BE2">
        <w:rPr>
          <w:rStyle w:val="c0"/>
          <w:rFonts w:ascii="Times New Roman" w:hAnsi="Times New Roman" w:cs="Times New Roman"/>
          <w:sz w:val="28"/>
          <w:szCs w:val="28"/>
        </w:rPr>
        <w:t xml:space="preserve"> позитивной </w:t>
      </w:r>
      <w:r w:rsidR="00E61EAE">
        <w:rPr>
          <w:rStyle w:val="c0"/>
          <w:rFonts w:ascii="Times New Roman" w:hAnsi="Times New Roman" w:cs="Times New Roman"/>
          <w:sz w:val="28"/>
          <w:szCs w:val="28"/>
        </w:rPr>
        <w:t>модели поведения. Не стесняться</w:t>
      </w:r>
      <w:r w:rsidR="002F4BC1" w:rsidRPr="00870BE2">
        <w:rPr>
          <w:rStyle w:val="c0"/>
          <w:rFonts w:ascii="Times New Roman" w:hAnsi="Times New Roman" w:cs="Times New Roman"/>
          <w:sz w:val="28"/>
          <w:szCs w:val="28"/>
        </w:rPr>
        <w:t xml:space="preserve"> хвалить ребенка, </w:t>
      </w:r>
      <w:r w:rsidRPr="00870BE2">
        <w:rPr>
          <w:rStyle w:val="c0"/>
          <w:rFonts w:ascii="Times New Roman" w:hAnsi="Times New Roman" w:cs="Times New Roman"/>
          <w:sz w:val="28"/>
          <w:szCs w:val="28"/>
        </w:rPr>
        <w:t xml:space="preserve">так </w:t>
      </w:r>
      <w:r w:rsidR="002F4BC1" w:rsidRPr="00870BE2">
        <w:rPr>
          <w:rStyle w:val="c0"/>
          <w:rFonts w:ascii="Times New Roman" w:hAnsi="Times New Roman" w:cs="Times New Roman"/>
          <w:sz w:val="28"/>
          <w:szCs w:val="28"/>
        </w:rPr>
        <w:t>дети с синдромом дефицита внимания</w:t>
      </w:r>
      <w:r w:rsidRPr="00870BE2">
        <w:rPr>
          <w:rStyle w:val="c0"/>
          <w:rFonts w:ascii="Times New Roman" w:hAnsi="Times New Roman" w:cs="Times New Roman"/>
          <w:sz w:val="28"/>
          <w:szCs w:val="28"/>
        </w:rPr>
        <w:t>,</w:t>
      </w:r>
      <w:r w:rsidR="002F4BC1" w:rsidRPr="00870BE2">
        <w:rPr>
          <w:rStyle w:val="c0"/>
          <w:rFonts w:ascii="Times New Roman" w:hAnsi="Times New Roman" w:cs="Times New Roman"/>
          <w:sz w:val="28"/>
          <w:szCs w:val="28"/>
        </w:rPr>
        <w:t xml:space="preserve"> с гиперреактивностью более других нуждаются в похвале</w:t>
      </w:r>
      <w:r w:rsidR="00AB65CC">
        <w:rPr>
          <w:rStyle w:val="c0"/>
          <w:rFonts w:ascii="Times New Roman" w:hAnsi="Times New Roman" w:cs="Times New Roman"/>
          <w:sz w:val="28"/>
          <w:szCs w:val="28"/>
        </w:rPr>
        <w:t xml:space="preserve"> </w:t>
      </w:r>
      <w:r w:rsidR="00AB65CC" w:rsidRPr="00AB65CC">
        <w:rPr>
          <w:rFonts w:ascii="Times New Roman" w:hAnsi="Times New Roman" w:cs="Times New Roman"/>
          <w:sz w:val="28"/>
          <w:szCs w:val="28"/>
        </w:rPr>
        <w:t>[3]</w:t>
      </w:r>
      <w:r w:rsidR="00AB65CC">
        <w:rPr>
          <w:rStyle w:val="c0"/>
          <w:rFonts w:ascii="Times New Roman" w:hAnsi="Times New Roman" w:cs="Times New Roman"/>
          <w:sz w:val="28"/>
          <w:szCs w:val="28"/>
        </w:rPr>
        <w:t xml:space="preserve">. </w:t>
      </w:r>
    </w:p>
    <w:p w:rsidR="002F4BC1" w:rsidRPr="00870BE2" w:rsidRDefault="002F4BC1" w:rsidP="00870BE2">
      <w:pPr>
        <w:spacing w:line="360" w:lineRule="auto"/>
        <w:ind w:left="-284" w:right="566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E21D8">
        <w:rPr>
          <w:rFonts w:ascii="Times New Roman" w:hAnsi="Times New Roman" w:cs="Times New Roman"/>
          <w:b/>
          <w:sz w:val="28"/>
          <w:szCs w:val="28"/>
        </w:rPr>
        <w:t>Физический контакт</w:t>
      </w:r>
      <w:r w:rsidR="00F2558B">
        <w:rPr>
          <w:rFonts w:ascii="Times New Roman" w:hAnsi="Times New Roman" w:cs="Times New Roman"/>
          <w:sz w:val="28"/>
          <w:szCs w:val="28"/>
        </w:rPr>
        <w:t xml:space="preserve"> - </w:t>
      </w:r>
      <w:r w:rsidRPr="00870BE2">
        <w:rPr>
          <w:rFonts w:ascii="Times New Roman" w:hAnsi="Times New Roman" w:cs="Times New Roman"/>
          <w:sz w:val="28"/>
          <w:szCs w:val="28"/>
        </w:rPr>
        <w:t xml:space="preserve">это различные тактильные стимулы, применяемые в ходе общения с учеником или воспитанником: </w:t>
      </w:r>
      <w:r w:rsidR="008862EA" w:rsidRPr="008862EA">
        <w:rPr>
          <w:rFonts w:ascii="Times New Roman" w:hAnsi="Times New Roman" w:cs="Times New Roman"/>
          <w:sz w:val="28"/>
          <w:szCs w:val="28"/>
        </w:rPr>
        <w:t>прикосновение к ребёнку (поглаживан</w:t>
      </w:r>
      <w:r w:rsidR="008862EA">
        <w:rPr>
          <w:rFonts w:ascii="Times New Roman" w:hAnsi="Times New Roman" w:cs="Times New Roman"/>
          <w:sz w:val="28"/>
          <w:szCs w:val="28"/>
        </w:rPr>
        <w:t>ие по плечу, по спине</w:t>
      </w:r>
      <w:r w:rsidR="008862EA" w:rsidRPr="008862EA">
        <w:rPr>
          <w:rFonts w:ascii="Times New Roman" w:hAnsi="Times New Roman" w:cs="Times New Roman"/>
          <w:sz w:val="28"/>
          <w:szCs w:val="28"/>
        </w:rPr>
        <w:t xml:space="preserve">); </w:t>
      </w:r>
      <w:r w:rsidRPr="00870BE2">
        <w:rPr>
          <w:rFonts w:ascii="Times New Roman" w:hAnsi="Times New Roman" w:cs="Times New Roman"/>
          <w:sz w:val="28"/>
          <w:szCs w:val="28"/>
        </w:rPr>
        <w:t>похлопывания, пожимание руки. Право педагога прикасаться к ребенку спорно, но</w:t>
      </w:r>
      <w:r w:rsidR="00F2558B">
        <w:rPr>
          <w:rFonts w:ascii="Times New Roman" w:hAnsi="Times New Roman" w:cs="Times New Roman"/>
          <w:sz w:val="28"/>
          <w:szCs w:val="28"/>
        </w:rPr>
        <w:t>, однако,</w:t>
      </w:r>
      <w:r w:rsidRPr="00870BE2">
        <w:rPr>
          <w:rFonts w:ascii="Times New Roman" w:hAnsi="Times New Roman" w:cs="Times New Roman"/>
          <w:sz w:val="28"/>
          <w:szCs w:val="28"/>
        </w:rPr>
        <w:t xml:space="preserve"> </w:t>
      </w:r>
      <w:r w:rsidR="008862EA">
        <w:rPr>
          <w:rFonts w:ascii="Times New Roman" w:hAnsi="Times New Roman" w:cs="Times New Roman"/>
          <w:sz w:val="28"/>
          <w:szCs w:val="28"/>
        </w:rPr>
        <w:t>это позволяет создать для ребёнка</w:t>
      </w:r>
      <w:r w:rsidR="008862EA" w:rsidRPr="008862EA">
        <w:rPr>
          <w:rFonts w:ascii="Times New Roman" w:hAnsi="Times New Roman" w:cs="Times New Roman"/>
          <w:sz w:val="28"/>
          <w:szCs w:val="28"/>
        </w:rPr>
        <w:t xml:space="preserve"> среду, в которой эмоциональный комфорт и опора на внутренние ресурсы ученика подтолкнут его к активному развитию. </w:t>
      </w:r>
      <w:r w:rsidRPr="00870BE2">
        <w:rPr>
          <w:rFonts w:ascii="Times New Roman" w:hAnsi="Times New Roman" w:cs="Times New Roman"/>
          <w:sz w:val="28"/>
          <w:szCs w:val="28"/>
        </w:rPr>
        <w:t>Физический контакт всегда сопровождается особой интонацией, модуляцией голоса, выражающей одобрительное отношение взрослого к успехам ребенка</w:t>
      </w:r>
      <w:r w:rsidR="00AB65CC">
        <w:rPr>
          <w:rFonts w:ascii="Times New Roman" w:hAnsi="Times New Roman" w:cs="Times New Roman"/>
          <w:sz w:val="28"/>
          <w:szCs w:val="28"/>
        </w:rPr>
        <w:t xml:space="preserve"> [1,2]. </w:t>
      </w:r>
    </w:p>
    <w:p w:rsidR="002F4BC1" w:rsidRPr="00870BE2" w:rsidRDefault="002F4BC1" w:rsidP="00870BE2">
      <w:pPr>
        <w:numPr>
          <w:ilvl w:val="0"/>
          <w:numId w:val="3"/>
        </w:numPr>
        <w:spacing w:line="360" w:lineRule="auto"/>
        <w:ind w:left="-284" w:right="566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870BE2">
        <w:rPr>
          <w:rFonts w:ascii="Times New Roman" w:hAnsi="Times New Roman" w:cs="Times New Roman"/>
          <w:sz w:val="28"/>
          <w:szCs w:val="28"/>
        </w:rPr>
        <w:t>За правильно выполненное задание возможно легкое похлопывание по спине подопечного.</w:t>
      </w:r>
    </w:p>
    <w:p w:rsidR="002F4BC1" w:rsidRPr="008862EA" w:rsidRDefault="002F4BC1" w:rsidP="008862EA">
      <w:pPr>
        <w:numPr>
          <w:ilvl w:val="0"/>
          <w:numId w:val="3"/>
        </w:numPr>
        <w:spacing w:after="120" w:line="360" w:lineRule="auto"/>
        <w:ind w:left="-284" w:right="56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0BE2">
        <w:rPr>
          <w:rFonts w:ascii="Times New Roman" w:hAnsi="Times New Roman" w:cs="Times New Roman"/>
          <w:sz w:val="28"/>
          <w:szCs w:val="28"/>
        </w:rPr>
        <w:t xml:space="preserve"> Любое выполненное действие можно сопровождать прикосновениями рука к руке.</w:t>
      </w:r>
      <w:r w:rsidR="008862EA">
        <w:rPr>
          <w:rFonts w:ascii="Times New Roman" w:hAnsi="Times New Roman" w:cs="Times New Roman"/>
          <w:sz w:val="28"/>
          <w:szCs w:val="28"/>
        </w:rPr>
        <w:t xml:space="preserve"> </w:t>
      </w:r>
      <w:r w:rsidRPr="008862EA">
        <w:rPr>
          <w:rFonts w:ascii="Times New Roman" w:hAnsi="Times New Roman" w:cs="Times New Roman"/>
          <w:sz w:val="28"/>
          <w:szCs w:val="28"/>
        </w:rPr>
        <w:t xml:space="preserve">Похлопывание или соприкосновение рук сопровождать фразами: «Умница!», «Ты такая умная!», «Молодец!», «Как ты быстро считаешь!», «Выполнила на пятёрку!». </w:t>
      </w:r>
    </w:p>
    <w:p w:rsidR="002F4BC1" w:rsidRPr="00870BE2" w:rsidRDefault="002F4BC1" w:rsidP="00870BE2">
      <w:pPr>
        <w:numPr>
          <w:ilvl w:val="0"/>
          <w:numId w:val="3"/>
        </w:numPr>
        <w:spacing w:line="360" w:lineRule="auto"/>
        <w:ind w:left="-284" w:right="566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870BE2">
        <w:rPr>
          <w:rFonts w:ascii="Times New Roman" w:hAnsi="Times New Roman" w:cs="Times New Roman"/>
          <w:sz w:val="28"/>
          <w:szCs w:val="28"/>
        </w:rPr>
        <w:t>Через некоторое время педагог делает меньше физических соприкосновений, а больше говорит одобряющие фразы, чтобы была сформирована ст</w:t>
      </w:r>
      <w:r w:rsidR="009D2232" w:rsidRPr="00870BE2">
        <w:rPr>
          <w:rFonts w:ascii="Times New Roman" w:hAnsi="Times New Roman" w:cs="Times New Roman"/>
          <w:sz w:val="28"/>
          <w:szCs w:val="28"/>
        </w:rPr>
        <w:t xml:space="preserve">андартная система поощрений за </w:t>
      </w:r>
      <w:r w:rsidRPr="00870BE2">
        <w:rPr>
          <w:rFonts w:ascii="Times New Roman" w:hAnsi="Times New Roman" w:cs="Times New Roman"/>
          <w:sz w:val="28"/>
          <w:szCs w:val="28"/>
        </w:rPr>
        <w:t>деятельность</w:t>
      </w:r>
      <w:r w:rsidR="00AB65CC">
        <w:rPr>
          <w:rFonts w:ascii="Times New Roman" w:hAnsi="Times New Roman" w:cs="Times New Roman"/>
          <w:sz w:val="28"/>
          <w:szCs w:val="28"/>
        </w:rPr>
        <w:t xml:space="preserve"> </w:t>
      </w:r>
      <w:r w:rsidR="00AB65CC" w:rsidRPr="00AB65CC">
        <w:rPr>
          <w:rFonts w:ascii="Times New Roman" w:hAnsi="Times New Roman" w:cs="Times New Roman"/>
          <w:sz w:val="28"/>
          <w:szCs w:val="28"/>
        </w:rPr>
        <w:t>[1]</w:t>
      </w:r>
      <w:r w:rsidR="00AB65C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F4BC1" w:rsidRPr="00DE21D8" w:rsidRDefault="00AD359B" w:rsidP="00870BE2">
      <w:pPr>
        <w:spacing w:line="360" w:lineRule="auto"/>
        <w:ind w:left="-284" w:right="566" w:firstLine="71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21D8">
        <w:rPr>
          <w:rFonts w:ascii="Times New Roman" w:hAnsi="Times New Roman" w:cs="Times New Roman"/>
          <w:bCs/>
          <w:sz w:val="28"/>
          <w:szCs w:val="28"/>
        </w:rPr>
        <w:t xml:space="preserve">Основной задачей </w:t>
      </w:r>
      <w:r w:rsidRPr="00DE21D8">
        <w:rPr>
          <w:rFonts w:ascii="Times New Roman" w:hAnsi="Times New Roman" w:cs="Times New Roman"/>
          <w:b/>
          <w:bCs/>
          <w:sz w:val="28"/>
          <w:szCs w:val="28"/>
        </w:rPr>
        <w:t>двигательного метода</w:t>
      </w:r>
      <w:r w:rsidRPr="00DE21D8">
        <w:rPr>
          <w:rFonts w:ascii="Times New Roman" w:hAnsi="Times New Roman" w:cs="Times New Roman"/>
          <w:bCs/>
          <w:sz w:val="28"/>
          <w:szCs w:val="28"/>
        </w:rPr>
        <w:t xml:space="preserve"> поощрения является дать возможность ребенку подвигать</w:t>
      </w:r>
      <w:r w:rsidR="008A15E5" w:rsidRPr="00DE21D8">
        <w:rPr>
          <w:rFonts w:ascii="Times New Roman" w:hAnsi="Times New Roman" w:cs="Times New Roman"/>
          <w:bCs/>
          <w:sz w:val="28"/>
          <w:szCs w:val="28"/>
        </w:rPr>
        <w:t>с</w:t>
      </w:r>
      <w:r w:rsidRPr="00DE21D8">
        <w:rPr>
          <w:rFonts w:ascii="Times New Roman" w:hAnsi="Times New Roman" w:cs="Times New Roman"/>
          <w:bCs/>
          <w:sz w:val="28"/>
          <w:szCs w:val="28"/>
        </w:rPr>
        <w:t>я.</w:t>
      </w:r>
      <w:r w:rsidR="008862EA" w:rsidRPr="008862EA">
        <w:t xml:space="preserve"> </w:t>
      </w:r>
    </w:p>
    <w:p w:rsidR="002F4BC1" w:rsidRPr="00870BE2" w:rsidRDefault="002F4BC1" w:rsidP="00870BE2">
      <w:pPr>
        <w:pStyle w:val="c1"/>
        <w:numPr>
          <w:ilvl w:val="0"/>
          <w:numId w:val="4"/>
        </w:numPr>
        <w:spacing w:before="0" w:beforeAutospacing="0" w:after="0" w:afterAutospacing="0" w:line="360" w:lineRule="auto"/>
        <w:ind w:left="-284" w:right="566" w:firstLine="710"/>
        <w:jc w:val="both"/>
        <w:rPr>
          <w:sz w:val="28"/>
          <w:szCs w:val="28"/>
        </w:rPr>
      </w:pPr>
      <w:r w:rsidRPr="00870BE2">
        <w:rPr>
          <w:rStyle w:val="c0"/>
          <w:sz w:val="28"/>
          <w:szCs w:val="28"/>
        </w:rPr>
        <w:t>Нужно обеспечить для ребенка индивидуальные условия, которые помогают ему быть более орга</w:t>
      </w:r>
      <w:r w:rsidR="00DE21D8">
        <w:rPr>
          <w:rStyle w:val="c0"/>
          <w:sz w:val="28"/>
          <w:szCs w:val="28"/>
        </w:rPr>
        <w:t xml:space="preserve">низованным. Например, через 20 - </w:t>
      </w:r>
      <w:r w:rsidRPr="00870BE2">
        <w:rPr>
          <w:rStyle w:val="c0"/>
          <w:sz w:val="28"/>
          <w:szCs w:val="28"/>
        </w:rPr>
        <w:t>минутные интервалы разрешать ему вставать и ходить в конце класса.</w:t>
      </w:r>
    </w:p>
    <w:p w:rsidR="008862EA" w:rsidRPr="006821C5" w:rsidRDefault="002F4BC1" w:rsidP="004471AD">
      <w:pPr>
        <w:pStyle w:val="c1"/>
        <w:numPr>
          <w:ilvl w:val="0"/>
          <w:numId w:val="4"/>
        </w:numPr>
        <w:spacing w:before="0" w:beforeAutospacing="0" w:after="0" w:afterAutospacing="0" w:line="360" w:lineRule="auto"/>
        <w:ind w:left="-284" w:right="566" w:firstLine="710"/>
        <w:jc w:val="both"/>
        <w:rPr>
          <w:rStyle w:val="c0"/>
          <w:sz w:val="28"/>
          <w:szCs w:val="28"/>
        </w:rPr>
      </w:pPr>
      <w:r w:rsidRPr="008862EA">
        <w:rPr>
          <w:rStyle w:val="c0"/>
          <w:sz w:val="28"/>
          <w:szCs w:val="28"/>
        </w:rPr>
        <w:lastRenderedPageBreak/>
        <w:t xml:space="preserve"> </w:t>
      </w:r>
      <w:r w:rsidRPr="006821C5">
        <w:rPr>
          <w:rStyle w:val="c0"/>
          <w:sz w:val="28"/>
          <w:szCs w:val="28"/>
        </w:rPr>
        <w:t>Во в</w:t>
      </w:r>
      <w:r w:rsidR="006821C5">
        <w:rPr>
          <w:rStyle w:val="c0"/>
          <w:sz w:val="28"/>
          <w:szCs w:val="28"/>
        </w:rPr>
        <w:t>ремя учебного дня предусматриваю</w:t>
      </w:r>
      <w:r w:rsidRPr="006821C5">
        <w:rPr>
          <w:rStyle w:val="c0"/>
          <w:sz w:val="28"/>
          <w:szCs w:val="28"/>
        </w:rPr>
        <w:t xml:space="preserve">тся </w:t>
      </w:r>
      <w:r w:rsidR="008862EA" w:rsidRPr="006821C5">
        <w:rPr>
          <w:sz w:val="28"/>
          <w:szCs w:val="28"/>
        </w:rPr>
        <w:t>регулярные физкультминутки для повышения общего тонуса (встать, сесть, потянуться, комплекс</w:t>
      </w:r>
      <w:r w:rsidR="006821C5">
        <w:rPr>
          <w:sz w:val="28"/>
          <w:szCs w:val="28"/>
        </w:rPr>
        <w:t xml:space="preserve"> различных</w:t>
      </w:r>
      <w:r w:rsidR="008862EA" w:rsidRPr="006821C5">
        <w:rPr>
          <w:sz w:val="28"/>
          <w:szCs w:val="28"/>
        </w:rPr>
        <w:t xml:space="preserve"> упражнений)</w:t>
      </w:r>
      <w:r w:rsidR="006821C5" w:rsidRPr="006821C5">
        <w:rPr>
          <w:sz w:val="28"/>
          <w:szCs w:val="28"/>
        </w:rPr>
        <w:t xml:space="preserve"> [1].</w:t>
      </w:r>
    </w:p>
    <w:p w:rsidR="002F4BC1" w:rsidRPr="008862EA" w:rsidRDefault="002F4BC1" w:rsidP="004471AD">
      <w:pPr>
        <w:pStyle w:val="c1"/>
        <w:numPr>
          <w:ilvl w:val="0"/>
          <w:numId w:val="4"/>
        </w:numPr>
        <w:spacing w:before="0" w:beforeAutospacing="0" w:after="0" w:afterAutospacing="0" w:line="360" w:lineRule="auto"/>
        <w:ind w:left="-284" w:right="566" w:firstLine="710"/>
        <w:jc w:val="both"/>
        <w:rPr>
          <w:sz w:val="28"/>
          <w:szCs w:val="28"/>
        </w:rPr>
      </w:pPr>
      <w:r w:rsidRPr="008862EA">
        <w:rPr>
          <w:rStyle w:val="c0"/>
          <w:sz w:val="28"/>
          <w:szCs w:val="28"/>
        </w:rPr>
        <w:t>Необходимо поощрять подопечного, например, если ребенок хорошо себя вел на перемене, разрешить ему и одноклассникам дополнительно погулять еще несколько минут</w:t>
      </w:r>
      <w:r w:rsidR="00C36F87" w:rsidRPr="008862EA">
        <w:rPr>
          <w:rStyle w:val="c0"/>
          <w:sz w:val="28"/>
          <w:szCs w:val="28"/>
        </w:rPr>
        <w:t xml:space="preserve"> </w:t>
      </w:r>
      <w:r w:rsidR="00C36F87" w:rsidRPr="008862EA">
        <w:rPr>
          <w:sz w:val="28"/>
          <w:szCs w:val="28"/>
        </w:rPr>
        <w:t>[3]</w:t>
      </w:r>
      <w:r w:rsidR="00C36F87" w:rsidRPr="008862EA">
        <w:rPr>
          <w:rStyle w:val="c0"/>
          <w:sz w:val="28"/>
          <w:szCs w:val="28"/>
        </w:rPr>
        <w:t xml:space="preserve">. </w:t>
      </w:r>
    </w:p>
    <w:p w:rsidR="002F4BC1" w:rsidRPr="00870BE2" w:rsidRDefault="002F4BC1" w:rsidP="00870BE2">
      <w:pPr>
        <w:numPr>
          <w:ilvl w:val="0"/>
          <w:numId w:val="4"/>
        </w:numPr>
        <w:spacing w:line="360" w:lineRule="auto"/>
        <w:ind w:left="-284" w:right="566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870BE2">
        <w:rPr>
          <w:rFonts w:ascii="Times New Roman" w:hAnsi="Times New Roman" w:cs="Times New Roman"/>
          <w:sz w:val="28"/>
          <w:szCs w:val="28"/>
        </w:rPr>
        <w:t>Для успешного выполненного блока заданий на самоподготовке, чтобы снизить умственную нагрузку, дается возможность подвигаться, потанцевать. После этого ребенку легче вернуться к решению задач, доучивать стихотворение.</w:t>
      </w:r>
    </w:p>
    <w:p w:rsidR="002F4BC1" w:rsidRPr="00870BE2" w:rsidRDefault="002F4BC1" w:rsidP="00870BE2">
      <w:pPr>
        <w:spacing w:line="360" w:lineRule="auto"/>
        <w:ind w:left="-284" w:right="566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870BE2">
        <w:rPr>
          <w:rFonts w:ascii="Times New Roman" w:hAnsi="Times New Roman" w:cs="Times New Roman"/>
          <w:b/>
          <w:sz w:val="28"/>
          <w:szCs w:val="28"/>
        </w:rPr>
        <w:t>При</w:t>
      </w:r>
      <w:r w:rsidR="00C36F87">
        <w:rPr>
          <w:rFonts w:ascii="Times New Roman" w:hAnsi="Times New Roman" w:cs="Times New Roman"/>
          <w:b/>
          <w:sz w:val="28"/>
          <w:szCs w:val="28"/>
        </w:rPr>
        <w:t xml:space="preserve">менение предметного подкрепления - </w:t>
      </w:r>
      <w:r w:rsidRPr="00870BE2">
        <w:rPr>
          <w:rFonts w:ascii="Times New Roman" w:hAnsi="Times New Roman" w:cs="Times New Roman"/>
          <w:sz w:val="28"/>
          <w:szCs w:val="28"/>
        </w:rPr>
        <w:t>это совместные игро</w:t>
      </w:r>
      <w:r w:rsidR="00DE21D8">
        <w:rPr>
          <w:rFonts w:ascii="Times New Roman" w:hAnsi="Times New Roman" w:cs="Times New Roman"/>
          <w:sz w:val="28"/>
          <w:szCs w:val="28"/>
        </w:rPr>
        <w:t>вые действия ребенка и педагога</w:t>
      </w:r>
      <w:r w:rsidRPr="00870BE2">
        <w:rPr>
          <w:rFonts w:ascii="Times New Roman" w:hAnsi="Times New Roman" w:cs="Times New Roman"/>
          <w:sz w:val="28"/>
          <w:szCs w:val="28"/>
        </w:rPr>
        <w:t xml:space="preserve"> с использованием особенно интересных и желаемых ребенком игрушек, предметов. </w:t>
      </w:r>
      <w:r w:rsidR="00E2655B">
        <w:rPr>
          <w:rFonts w:ascii="Times New Roman" w:hAnsi="Times New Roman" w:cs="Times New Roman"/>
          <w:sz w:val="28"/>
          <w:szCs w:val="28"/>
        </w:rPr>
        <w:t xml:space="preserve">Главное, </w:t>
      </w:r>
      <w:r w:rsidR="00E2655B" w:rsidRPr="00E2655B">
        <w:rPr>
          <w:rFonts w:ascii="Times New Roman" w:hAnsi="Times New Roman" w:cs="Times New Roman"/>
          <w:sz w:val="28"/>
          <w:szCs w:val="28"/>
        </w:rPr>
        <w:t>использовать увлечение ребёнка с особенностями развития как ресурс для повышения мотивации к учёбе, вплетая интерес к игрушке или идее в общий контекст учебного материала и учебной и социальной деятельности</w:t>
      </w:r>
      <w:r w:rsidR="00E2655B">
        <w:rPr>
          <w:rFonts w:ascii="Times New Roman" w:hAnsi="Times New Roman" w:cs="Times New Roman"/>
          <w:sz w:val="28"/>
          <w:szCs w:val="28"/>
        </w:rPr>
        <w:t xml:space="preserve"> [1]</w:t>
      </w:r>
      <w:r w:rsidR="00E2655B" w:rsidRPr="00E2655B">
        <w:rPr>
          <w:rFonts w:ascii="Times New Roman" w:hAnsi="Times New Roman" w:cs="Times New Roman"/>
          <w:sz w:val="28"/>
          <w:szCs w:val="28"/>
        </w:rPr>
        <w:t>.</w:t>
      </w:r>
      <w:r w:rsidR="00E2655B">
        <w:rPr>
          <w:rFonts w:ascii="Times New Roman" w:hAnsi="Times New Roman" w:cs="Times New Roman"/>
          <w:sz w:val="28"/>
          <w:szCs w:val="28"/>
        </w:rPr>
        <w:t xml:space="preserve"> О</w:t>
      </w:r>
      <w:r w:rsidRPr="00870BE2">
        <w:rPr>
          <w:rFonts w:ascii="Times New Roman" w:hAnsi="Times New Roman" w:cs="Times New Roman"/>
          <w:sz w:val="28"/>
          <w:szCs w:val="28"/>
        </w:rPr>
        <w:t>собенно эффективен этот прием в работе с</w:t>
      </w:r>
      <w:r w:rsidR="00950F37" w:rsidRPr="00870BE2">
        <w:rPr>
          <w:rFonts w:ascii="Times New Roman" w:hAnsi="Times New Roman" w:cs="Times New Roman"/>
          <w:sz w:val="28"/>
          <w:szCs w:val="28"/>
        </w:rPr>
        <w:t xml:space="preserve"> детьми</w:t>
      </w:r>
      <w:r w:rsidRPr="00870BE2">
        <w:rPr>
          <w:rFonts w:ascii="Times New Roman" w:hAnsi="Times New Roman" w:cs="Times New Roman"/>
          <w:sz w:val="28"/>
          <w:szCs w:val="28"/>
        </w:rPr>
        <w:t>, не реагирующими на похвалу или физический контакт. Использование необычных игрушек (заводных, электронных) в процессе взаимодействия с особым ребенком может стать систематическим. Но необходимо помнить, что «сюрпризы» должны быть разнообразными</w:t>
      </w:r>
      <w:r w:rsidR="00C36F87">
        <w:rPr>
          <w:rFonts w:ascii="Times New Roman" w:hAnsi="Times New Roman" w:cs="Times New Roman"/>
          <w:sz w:val="28"/>
          <w:szCs w:val="28"/>
        </w:rPr>
        <w:t xml:space="preserve"> </w:t>
      </w:r>
      <w:r w:rsidR="00C36F87" w:rsidRPr="00C36F87">
        <w:rPr>
          <w:rFonts w:ascii="Times New Roman" w:hAnsi="Times New Roman" w:cs="Times New Roman"/>
          <w:sz w:val="28"/>
          <w:szCs w:val="28"/>
        </w:rPr>
        <w:t>[2]</w:t>
      </w:r>
      <w:r w:rsidR="00C36F8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36F87" w:rsidRDefault="002F4BC1" w:rsidP="00870BE2">
      <w:pPr>
        <w:spacing w:line="360" w:lineRule="auto"/>
        <w:ind w:left="-284" w:right="566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870BE2">
        <w:rPr>
          <w:rFonts w:ascii="Times New Roman" w:hAnsi="Times New Roman" w:cs="Times New Roman"/>
          <w:b/>
          <w:sz w:val="28"/>
          <w:szCs w:val="28"/>
        </w:rPr>
        <w:t>Система наград</w:t>
      </w:r>
      <w:r w:rsidR="00C36F87">
        <w:rPr>
          <w:rFonts w:ascii="Times New Roman" w:hAnsi="Times New Roman" w:cs="Times New Roman"/>
          <w:sz w:val="28"/>
          <w:szCs w:val="28"/>
        </w:rPr>
        <w:t xml:space="preserve"> - </w:t>
      </w:r>
      <w:r w:rsidRPr="00870BE2">
        <w:rPr>
          <w:rFonts w:ascii="Times New Roman" w:hAnsi="Times New Roman" w:cs="Times New Roman"/>
          <w:sz w:val="28"/>
          <w:szCs w:val="28"/>
        </w:rPr>
        <w:t>использование материального поощрения удачных усилий подопечного в конце занятия</w:t>
      </w:r>
      <w:r w:rsidR="00950F37" w:rsidRPr="00870BE2">
        <w:rPr>
          <w:rFonts w:ascii="Times New Roman" w:hAnsi="Times New Roman" w:cs="Times New Roman"/>
          <w:sz w:val="28"/>
          <w:szCs w:val="28"/>
        </w:rPr>
        <w:t xml:space="preserve"> или урока</w:t>
      </w:r>
      <w:r w:rsidRPr="00870BE2">
        <w:rPr>
          <w:rFonts w:ascii="Times New Roman" w:hAnsi="Times New Roman" w:cs="Times New Roman"/>
          <w:sz w:val="28"/>
          <w:szCs w:val="28"/>
        </w:rPr>
        <w:t xml:space="preserve">. Материальным выражением поощрения в виде сюрприза могут быть фишки, талончики, флажки, игрушки-бирюльки, марки, переводные картинки, наклейки, значки и другие предметы, представляющие для ребенка несомненную ценность. В работе со старшими по возрасту детьми используется накопительная система наград. За определенное количество мелких </w:t>
      </w:r>
      <w:r w:rsidRPr="00870BE2">
        <w:rPr>
          <w:rFonts w:ascii="Times New Roman" w:hAnsi="Times New Roman" w:cs="Times New Roman"/>
          <w:sz w:val="28"/>
          <w:szCs w:val="28"/>
        </w:rPr>
        <w:lastRenderedPageBreak/>
        <w:t xml:space="preserve">предметов следует получение большого подарка (игрушки, коробки карандашей и т.п.). </w:t>
      </w:r>
    </w:p>
    <w:p w:rsidR="002F4BC1" w:rsidRPr="00C36F87" w:rsidRDefault="002F4BC1" w:rsidP="00C36F87">
      <w:pPr>
        <w:pStyle w:val="a7"/>
        <w:numPr>
          <w:ilvl w:val="0"/>
          <w:numId w:val="13"/>
        </w:numPr>
        <w:spacing w:line="360" w:lineRule="auto"/>
        <w:ind w:right="566"/>
        <w:jc w:val="both"/>
        <w:rPr>
          <w:rFonts w:ascii="Times New Roman" w:hAnsi="Times New Roman" w:cs="Times New Roman"/>
          <w:sz w:val="28"/>
          <w:szCs w:val="28"/>
        </w:rPr>
      </w:pPr>
      <w:r w:rsidRPr="00C36F87">
        <w:rPr>
          <w:rFonts w:ascii="Times New Roman" w:hAnsi="Times New Roman" w:cs="Times New Roman"/>
          <w:sz w:val="28"/>
          <w:szCs w:val="28"/>
        </w:rPr>
        <w:t>Перед тем как использовать этот метод необходимо убедиться, что ребенок понял его значение</w:t>
      </w:r>
      <w:r w:rsidR="00C36F87" w:rsidRPr="00C36F87">
        <w:rPr>
          <w:rFonts w:ascii="Times New Roman" w:hAnsi="Times New Roman" w:cs="Times New Roman"/>
          <w:sz w:val="28"/>
          <w:szCs w:val="28"/>
        </w:rPr>
        <w:t xml:space="preserve"> [2].</w:t>
      </w:r>
    </w:p>
    <w:p w:rsidR="002F4BC1" w:rsidRPr="00870BE2" w:rsidRDefault="002F4BC1" w:rsidP="00870BE2">
      <w:pPr>
        <w:numPr>
          <w:ilvl w:val="0"/>
          <w:numId w:val="5"/>
        </w:numPr>
        <w:spacing w:line="360" w:lineRule="auto"/>
        <w:ind w:left="-284" w:right="566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870BE2">
        <w:rPr>
          <w:rFonts w:ascii="Times New Roman" w:hAnsi="Times New Roman" w:cs="Times New Roman"/>
          <w:sz w:val="28"/>
          <w:szCs w:val="28"/>
        </w:rPr>
        <w:t>Необходимо получить согласие родителей на использование материального подк</w:t>
      </w:r>
      <w:r w:rsidR="00950F37" w:rsidRPr="00870BE2">
        <w:rPr>
          <w:rFonts w:ascii="Times New Roman" w:hAnsi="Times New Roman" w:cs="Times New Roman"/>
          <w:sz w:val="28"/>
          <w:szCs w:val="28"/>
        </w:rPr>
        <w:t xml:space="preserve">репления и договориться с ними </w:t>
      </w:r>
      <w:r w:rsidRPr="00870BE2">
        <w:rPr>
          <w:rFonts w:ascii="Times New Roman" w:hAnsi="Times New Roman" w:cs="Times New Roman"/>
          <w:sz w:val="28"/>
          <w:szCs w:val="28"/>
        </w:rPr>
        <w:t>об их покупке.</w:t>
      </w:r>
    </w:p>
    <w:p w:rsidR="002F4BC1" w:rsidRPr="00870BE2" w:rsidRDefault="002F4BC1" w:rsidP="00870BE2">
      <w:pPr>
        <w:numPr>
          <w:ilvl w:val="0"/>
          <w:numId w:val="5"/>
        </w:numPr>
        <w:spacing w:line="360" w:lineRule="auto"/>
        <w:ind w:left="-284" w:right="566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870BE2">
        <w:rPr>
          <w:rFonts w:ascii="Times New Roman" w:hAnsi="Times New Roman" w:cs="Times New Roman"/>
          <w:sz w:val="28"/>
          <w:szCs w:val="28"/>
        </w:rPr>
        <w:t xml:space="preserve"> Договориться о том, что используемый вид материального поощрения ребёнок на время работы по данной методике получает только во время занятий с педагогом.</w:t>
      </w:r>
    </w:p>
    <w:p w:rsidR="002F4BC1" w:rsidRPr="00870BE2" w:rsidRDefault="002F4BC1" w:rsidP="00870BE2">
      <w:pPr>
        <w:numPr>
          <w:ilvl w:val="0"/>
          <w:numId w:val="5"/>
        </w:numPr>
        <w:spacing w:line="360" w:lineRule="auto"/>
        <w:ind w:left="-284" w:right="566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870BE2">
        <w:rPr>
          <w:rFonts w:ascii="Times New Roman" w:hAnsi="Times New Roman" w:cs="Times New Roman"/>
          <w:sz w:val="28"/>
          <w:szCs w:val="28"/>
        </w:rPr>
        <w:t xml:space="preserve"> Вместе с материальным поощрением необходимо говорить: «Молодец!», «Хорошо выполнил задание» и т.п.</w:t>
      </w:r>
    </w:p>
    <w:p w:rsidR="002F4BC1" w:rsidRPr="00870BE2" w:rsidRDefault="002F4BC1" w:rsidP="00870BE2">
      <w:pPr>
        <w:numPr>
          <w:ilvl w:val="0"/>
          <w:numId w:val="5"/>
        </w:numPr>
        <w:spacing w:line="360" w:lineRule="auto"/>
        <w:ind w:left="-284" w:right="566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870BE2">
        <w:rPr>
          <w:rFonts w:ascii="Times New Roman" w:hAnsi="Times New Roman" w:cs="Times New Roman"/>
          <w:sz w:val="28"/>
          <w:szCs w:val="28"/>
        </w:rPr>
        <w:t xml:space="preserve"> Со временем следует уменьшать количество такого подкрепления, заменяя его словесным либо физическим</w:t>
      </w:r>
      <w:r w:rsidR="00C36F87">
        <w:rPr>
          <w:rFonts w:ascii="Times New Roman" w:hAnsi="Times New Roman" w:cs="Times New Roman"/>
          <w:sz w:val="28"/>
          <w:szCs w:val="28"/>
        </w:rPr>
        <w:t xml:space="preserve"> </w:t>
      </w:r>
      <w:r w:rsidR="00C36F87" w:rsidRPr="00C36F87">
        <w:rPr>
          <w:rFonts w:ascii="Times New Roman" w:hAnsi="Times New Roman" w:cs="Times New Roman"/>
          <w:sz w:val="28"/>
          <w:szCs w:val="28"/>
        </w:rPr>
        <w:t>[1]</w:t>
      </w:r>
      <w:r w:rsidR="00C36F8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2655B" w:rsidRDefault="0077261B" w:rsidP="00870BE2">
      <w:pPr>
        <w:spacing w:line="360" w:lineRule="auto"/>
        <w:ind w:left="-284" w:right="566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Угощение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2F4BC1" w:rsidRPr="00870BE2">
        <w:rPr>
          <w:rFonts w:ascii="Times New Roman" w:hAnsi="Times New Roman" w:cs="Times New Roman"/>
          <w:sz w:val="28"/>
          <w:szCs w:val="28"/>
        </w:rPr>
        <w:t>стимуляция при помощи любимого лакомства ребенка. Угощение используется как стимул для подкрепления выполненного действия, адекватного поведения. Как правило, этот прием используется как временная мера в работе с детьми, которые не реагируют на другие средства поощрения, и всегда сочетается с похвалой и физическим контактом. Важно использовать наиболее полезные продукты из тех, которые по вкусу ребенку (маленькие кубики сыра, изюм, кусочки фруктов или ягод, кисель или сок)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261B">
        <w:rPr>
          <w:rFonts w:ascii="Times New Roman" w:hAnsi="Times New Roman" w:cs="Times New Roman"/>
          <w:sz w:val="28"/>
          <w:szCs w:val="28"/>
        </w:rPr>
        <w:t>[2]</w:t>
      </w:r>
      <w:r w:rsidR="00F33259">
        <w:rPr>
          <w:rFonts w:ascii="Times New Roman" w:hAnsi="Times New Roman" w:cs="Times New Roman"/>
          <w:sz w:val="28"/>
          <w:szCs w:val="28"/>
        </w:rPr>
        <w:t>.</w:t>
      </w:r>
    </w:p>
    <w:p w:rsidR="002F4BC1" w:rsidRDefault="00E2655B" w:rsidP="00E2655B">
      <w:pPr>
        <w:pStyle w:val="a7"/>
        <w:numPr>
          <w:ilvl w:val="0"/>
          <w:numId w:val="13"/>
        </w:numPr>
        <w:spacing w:line="360" w:lineRule="auto"/>
        <w:ind w:right="5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Pr="00E2655B">
        <w:rPr>
          <w:rFonts w:ascii="Times New Roman" w:hAnsi="Times New Roman" w:cs="Times New Roman"/>
          <w:sz w:val="28"/>
          <w:szCs w:val="28"/>
        </w:rPr>
        <w:t xml:space="preserve">договориться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E2655B">
        <w:rPr>
          <w:rFonts w:ascii="Times New Roman" w:hAnsi="Times New Roman" w:cs="Times New Roman"/>
          <w:sz w:val="28"/>
          <w:szCs w:val="28"/>
        </w:rPr>
        <w:t>родителями о том, что используемый вид любимой еды ребёнок на время работы по данной методике получает то</w:t>
      </w:r>
      <w:r>
        <w:rPr>
          <w:rFonts w:ascii="Times New Roman" w:hAnsi="Times New Roman" w:cs="Times New Roman"/>
          <w:sz w:val="28"/>
          <w:szCs w:val="28"/>
        </w:rPr>
        <w:t>лько во время занятий с педагогом</w:t>
      </w:r>
      <w:r w:rsidR="00F33259">
        <w:rPr>
          <w:rFonts w:ascii="Times New Roman" w:hAnsi="Times New Roman" w:cs="Times New Roman"/>
          <w:sz w:val="28"/>
          <w:szCs w:val="28"/>
        </w:rPr>
        <w:t>.</w:t>
      </w:r>
    </w:p>
    <w:p w:rsidR="00E2655B" w:rsidRDefault="00E2655B" w:rsidP="00E2655B">
      <w:pPr>
        <w:pStyle w:val="a7"/>
        <w:numPr>
          <w:ilvl w:val="0"/>
          <w:numId w:val="13"/>
        </w:numPr>
        <w:spacing w:line="360" w:lineRule="auto"/>
        <w:ind w:right="566"/>
        <w:jc w:val="both"/>
        <w:rPr>
          <w:rFonts w:ascii="Times New Roman" w:hAnsi="Times New Roman" w:cs="Times New Roman"/>
          <w:sz w:val="28"/>
          <w:szCs w:val="28"/>
        </w:rPr>
      </w:pPr>
      <w:r w:rsidRPr="00E2655B">
        <w:rPr>
          <w:rFonts w:ascii="Times New Roman" w:hAnsi="Times New Roman" w:cs="Times New Roman"/>
          <w:sz w:val="28"/>
          <w:szCs w:val="28"/>
        </w:rPr>
        <w:t>Объём однократно даваемого ребёнку угощения за правильно выполненную част</w:t>
      </w:r>
      <w:r w:rsidR="00F33259">
        <w:rPr>
          <w:rFonts w:ascii="Times New Roman" w:hAnsi="Times New Roman" w:cs="Times New Roman"/>
          <w:sz w:val="28"/>
          <w:szCs w:val="28"/>
        </w:rPr>
        <w:t>ь задания должен быть небольшим.</w:t>
      </w:r>
    </w:p>
    <w:p w:rsidR="00E2655B" w:rsidRDefault="00E2655B" w:rsidP="00E2655B">
      <w:pPr>
        <w:pStyle w:val="a7"/>
        <w:numPr>
          <w:ilvl w:val="0"/>
          <w:numId w:val="13"/>
        </w:numPr>
        <w:spacing w:line="360" w:lineRule="auto"/>
        <w:ind w:right="566"/>
        <w:jc w:val="both"/>
        <w:rPr>
          <w:rFonts w:ascii="Times New Roman" w:hAnsi="Times New Roman" w:cs="Times New Roman"/>
          <w:sz w:val="28"/>
          <w:szCs w:val="28"/>
        </w:rPr>
      </w:pPr>
      <w:r w:rsidRPr="00E2655B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F33259">
        <w:rPr>
          <w:rFonts w:ascii="Times New Roman" w:hAnsi="Times New Roman" w:cs="Times New Roman"/>
          <w:sz w:val="28"/>
          <w:szCs w:val="28"/>
        </w:rPr>
        <w:t>Если пищевое подкрепление применяется только с одним из учеников класса, то п</w:t>
      </w:r>
      <w:r w:rsidRPr="00E2655B">
        <w:rPr>
          <w:rFonts w:ascii="Times New Roman" w:hAnsi="Times New Roman" w:cs="Times New Roman"/>
          <w:sz w:val="28"/>
          <w:szCs w:val="28"/>
        </w:rPr>
        <w:t>оощрение можно давать тольк</w:t>
      </w:r>
      <w:r w:rsidR="00F33259">
        <w:rPr>
          <w:rFonts w:ascii="Times New Roman" w:hAnsi="Times New Roman" w:cs="Times New Roman"/>
          <w:sz w:val="28"/>
          <w:szCs w:val="28"/>
        </w:rPr>
        <w:t>о в отсутствие других детей.</w:t>
      </w:r>
    </w:p>
    <w:p w:rsidR="00E2655B" w:rsidRPr="00E2655B" w:rsidRDefault="00E2655B" w:rsidP="00E2655B">
      <w:pPr>
        <w:pStyle w:val="a7"/>
        <w:numPr>
          <w:ilvl w:val="0"/>
          <w:numId w:val="13"/>
        </w:numPr>
        <w:spacing w:line="360" w:lineRule="auto"/>
        <w:ind w:right="566"/>
        <w:jc w:val="both"/>
        <w:rPr>
          <w:rFonts w:ascii="Times New Roman" w:hAnsi="Times New Roman" w:cs="Times New Roman"/>
          <w:sz w:val="28"/>
          <w:szCs w:val="28"/>
        </w:rPr>
      </w:pPr>
      <w:r w:rsidRPr="00E2655B">
        <w:rPr>
          <w:rFonts w:ascii="Times New Roman" w:hAnsi="Times New Roman" w:cs="Times New Roman"/>
          <w:sz w:val="28"/>
          <w:szCs w:val="28"/>
        </w:rPr>
        <w:t xml:space="preserve">Вместе с угощением необходимо говорить: «Молодец!», «Хорошо выполнил задание» и т.п. </w:t>
      </w:r>
      <w:r>
        <w:rPr>
          <w:rFonts w:ascii="Times New Roman" w:hAnsi="Times New Roman" w:cs="Times New Roman"/>
          <w:sz w:val="28"/>
          <w:szCs w:val="28"/>
        </w:rPr>
        <w:t>[1].</w:t>
      </w:r>
    </w:p>
    <w:p w:rsidR="002F4BC1" w:rsidRPr="002E22A2" w:rsidRDefault="002F4BC1" w:rsidP="00F33259">
      <w:pPr>
        <w:spacing w:line="360" w:lineRule="auto"/>
        <w:ind w:left="-284" w:right="566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870BE2">
        <w:rPr>
          <w:rFonts w:ascii="Times New Roman" w:hAnsi="Times New Roman" w:cs="Times New Roman"/>
          <w:sz w:val="28"/>
          <w:szCs w:val="28"/>
        </w:rPr>
        <w:t xml:space="preserve">Прием </w:t>
      </w:r>
      <w:r w:rsidRPr="00870BE2">
        <w:rPr>
          <w:rFonts w:ascii="Times New Roman" w:hAnsi="Times New Roman" w:cs="Times New Roman"/>
          <w:b/>
          <w:sz w:val="28"/>
          <w:szCs w:val="28"/>
        </w:rPr>
        <w:t>«реактивная цепочка»</w:t>
      </w:r>
      <w:r w:rsidRPr="00870BE2">
        <w:rPr>
          <w:rFonts w:ascii="Times New Roman" w:hAnsi="Times New Roman" w:cs="Times New Roman"/>
          <w:sz w:val="28"/>
          <w:szCs w:val="28"/>
        </w:rPr>
        <w:t xml:space="preserve"> используется в зависимости от возможностей поведенческого репертуара ребенка. </w:t>
      </w:r>
      <w:r w:rsidR="002E22A2">
        <w:rPr>
          <w:rFonts w:ascii="Times New Roman" w:hAnsi="Times New Roman" w:cs="Times New Roman"/>
          <w:sz w:val="28"/>
          <w:szCs w:val="28"/>
        </w:rPr>
        <w:t xml:space="preserve">В этом приеме используются пищевое подкрепление и система наград. </w:t>
      </w:r>
      <w:r w:rsidRPr="00870BE2">
        <w:rPr>
          <w:rFonts w:ascii="Times New Roman" w:hAnsi="Times New Roman" w:cs="Times New Roman"/>
          <w:sz w:val="28"/>
          <w:szCs w:val="28"/>
        </w:rPr>
        <w:t>Для достижения максимальной эффективности раннего обучения каждая из долгосрочных задач разбивается на серию краткосрочных заданий. Выполнение малой задачи требует подкрепления успеха ребенка, одобрения взрослого для продолжения совместной работы</w:t>
      </w:r>
      <w:r w:rsidR="0077261B">
        <w:rPr>
          <w:rFonts w:ascii="Times New Roman" w:hAnsi="Times New Roman" w:cs="Times New Roman"/>
          <w:sz w:val="28"/>
          <w:szCs w:val="28"/>
        </w:rPr>
        <w:t xml:space="preserve"> </w:t>
      </w:r>
      <w:r w:rsidR="0077261B" w:rsidRPr="0077261B">
        <w:rPr>
          <w:rFonts w:ascii="Times New Roman" w:hAnsi="Times New Roman" w:cs="Times New Roman"/>
          <w:sz w:val="28"/>
          <w:szCs w:val="28"/>
        </w:rPr>
        <w:t>[2]</w:t>
      </w:r>
      <w:r w:rsidR="0077261B">
        <w:rPr>
          <w:rFonts w:ascii="Times New Roman" w:hAnsi="Times New Roman" w:cs="Times New Roman"/>
          <w:sz w:val="28"/>
          <w:szCs w:val="28"/>
        </w:rPr>
        <w:t xml:space="preserve">. </w:t>
      </w:r>
      <w:r w:rsidR="002E22A2">
        <w:rPr>
          <w:rFonts w:ascii="Times New Roman" w:hAnsi="Times New Roman" w:cs="Times New Roman"/>
          <w:sz w:val="28"/>
          <w:szCs w:val="28"/>
        </w:rPr>
        <w:t xml:space="preserve">Со временем следует уменьшать количество такого подкрепления, заменяя его словесным либо физическим [1]. </w:t>
      </w:r>
    </w:p>
    <w:p w:rsidR="00104C4F" w:rsidRPr="00870BE2" w:rsidRDefault="00695544" w:rsidP="000C641C">
      <w:pPr>
        <w:pStyle w:val="a4"/>
        <w:spacing w:before="0" w:beforeAutospacing="0" w:line="360" w:lineRule="auto"/>
        <w:ind w:left="-284" w:right="566" w:firstLine="710"/>
        <w:jc w:val="both"/>
        <w:rPr>
          <w:sz w:val="28"/>
          <w:szCs w:val="28"/>
        </w:rPr>
      </w:pPr>
      <w:r w:rsidRPr="00870BE2">
        <w:rPr>
          <w:sz w:val="28"/>
          <w:szCs w:val="28"/>
        </w:rPr>
        <w:t xml:space="preserve">Опыт </w:t>
      </w:r>
      <w:r w:rsidR="00104C4F">
        <w:rPr>
          <w:sz w:val="28"/>
          <w:szCs w:val="28"/>
        </w:rPr>
        <w:t>использования метода поощрения показывает, что нужно учитывать, прежде всего, психологическую сторону</w:t>
      </w:r>
      <w:r w:rsidRPr="00870BE2">
        <w:rPr>
          <w:sz w:val="28"/>
          <w:szCs w:val="28"/>
        </w:rPr>
        <w:t xml:space="preserve"> поощрения, его последствия.</w:t>
      </w:r>
    </w:p>
    <w:p w:rsidR="002E22A2" w:rsidRDefault="002E22A2" w:rsidP="006354AF">
      <w:pPr>
        <w:pStyle w:val="a4"/>
        <w:numPr>
          <w:ilvl w:val="0"/>
          <w:numId w:val="10"/>
        </w:numPr>
        <w:spacing w:before="0" w:beforeAutospacing="0" w:line="360" w:lineRule="auto"/>
        <w:ind w:left="-284" w:right="566" w:firstLine="710"/>
        <w:jc w:val="both"/>
        <w:rPr>
          <w:sz w:val="28"/>
          <w:szCs w:val="28"/>
        </w:rPr>
      </w:pPr>
      <w:r>
        <w:rPr>
          <w:sz w:val="28"/>
          <w:szCs w:val="28"/>
        </w:rPr>
        <w:t>Поощрение на протяжении всего процесса выполнения работы, если есть индивидуальные особенности ученика, требующие такого отношения к нему</w:t>
      </w:r>
      <w:r w:rsidR="0034022B" w:rsidRPr="0034022B">
        <w:rPr>
          <w:sz w:val="28"/>
          <w:szCs w:val="28"/>
        </w:rPr>
        <w:t xml:space="preserve"> </w:t>
      </w:r>
      <w:r w:rsidR="0034022B">
        <w:rPr>
          <w:sz w:val="28"/>
          <w:szCs w:val="28"/>
        </w:rPr>
        <w:t>[1]</w:t>
      </w:r>
      <w:r>
        <w:rPr>
          <w:sz w:val="28"/>
          <w:szCs w:val="28"/>
        </w:rPr>
        <w:t>.</w:t>
      </w:r>
    </w:p>
    <w:p w:rsidR="002E22A2" w:rsidRDefault="002E22A2" w:rsidP="006354AF">
      <w:pPr>
        <w:pStyle w:val="a4"/>
        <w:numPr>
          <w:ilvl w:val="0"/>
          <w:numId w:val="10"/>
        </w:numPr>
        <w:spacing w:before="0" w:beforeAutospacing="0" w:line="360" w:lineRule="auto"/>
        <w:ind w:left="-284" w:right="566" w:firstLine="710"/>
        <w:jc w:val="both"/>
        <w:rPr>
          <w:sz w:val="28"/>
          <w:szCs w:val="28"/>
        </w:rPr>
      </w:pPr>
      <w:r>
        <w:rPr>
          <w:sz w:val="28"/>
          <w:szCs w:val="28"/>
        </w:rPr>
        <w:t>Если у ребенка с особыми возможностями здоровья мало трудностей в осваивании чего-либо, то такого ребенка</w:t>
      </w:r>
      <w:r w:rsidR="0034022B">
        <w:rPr>
          <w:sz w:val="28"/>
          <w:szCs w:val="28"/>
        </w:rPr>
        <w:t xml:space="preserve"> следу</w:t>
      </w:r>
      <w:r w:rsidR="000C641C">
        <w:rPr>
          <w:sz w:val="28"/>
          <w:szCs w:val="28"/>
        </w:rPr>
        <w:t xml:space="preserve">ет поощрять не за все заслуги, а </w:t>
      </w:r>
      <w:r w:rsidR="0034022B">
        <w:rPr>
          <w:sz w:val="28"/>
          <w:szCs w:val="28"/>
        </w:rPr>
        <w:t>только за те, которые дались ему действительно с трудом.</w:t>
      </w:r>
    </w:p>
    <w:p w:rsidR="0034606E" w:rsidRPr="00870BE2" w:rsidRDefault="00695544" w:rsidP="00870BE2">
      <w:pPr>
        <w:pStyle w:val="a4"/>
        <w:numPr>
          <w:ilvl w:val="0"/>
          <w:numId w:val="10"/>
        </w:numPr>
        <w:spacing w:before="0" w:beforeAutospacing="0" w:line="360" w:lineRule="auto"/>
        <w:ind w:left="-284" w:right="566" w:firstLine="710"/>
        <w:jc w:val="both"/>
        <w:rPr>
          <w:sz w:val="28"/>
          <w:szCs w:val="28"/>
        </w:rPr>
      </w:pPr>
      <w:r w:rsidRPr="00870BE2">
        <w:rPr>
          <w:sz w:val="28"/>
          <w:szCs w:val="28"/>
        </w:rPr>
        <w:t>Выбирая поощрения, важно найти меру. Поощрение должно отвечать наличию определенной ситуации, поэтому оно должно соотв</w:t>
      </w:r>
      <w:r w:rsidR="0034606E" w:rsidRPr="00870BE2">
        <w:rPr>
          <w:sz w:val="28"/>
          <w:szCs w:val="28"/>
        </w:rPr>
        <w:t>етствовать заслугам подопечного</w:t>
      </w:r>
      <w:r w:rsidRPr="00870BE2">
        <w:rPr>
          <w:sz w:val="28"/>
          <w:szCs w:val="28"/>
        </w:rPr>
        <w:t xml:space="preserve">, его индивидуальным </w:t>
      </w:r>
      <w:r w:rsidRPr="00870BE2">
        <w:rPr>
          <w:sz w:val="28"/>
          <w:szCs w:val="28"/>
        </w:rPr>
        <w:lastRenderedPageBreak/>
        <w:t xml:space="preserve">особенностям, </w:t>
      </w:r>
      <w:r w:rsidR="0034022B">
        <w:rPr>
          <w:sz w:val="28"/>
          <w:szCs w:val="28"/>
        </w:rPr>
        <w:t>достойную ребенка</w:t>
      </w:r>
      <w:r w:rsidR="00513EC3">
        <w:rPr>
          <w:sz w:val="28"/>
          <w:szCs w:val="28"/>
        </w:rPr>
        <w:t xml:space="preserve">. Ведь </w:t>
      </w:r>
      <w:r w:rsidRPr="00870BE2">
        <w:rPr>
          <w:sz w:val="28"/>
          <w:szCs w:val="28"/>
        </w:rPr>
        <w:t>неумеренные похвалы приводят к зазнайству, к переоценке своих реальных возможностей и заслуг.</w:t>
      </w:r>
    </w:p>
    <w:p w:rsidR="0034606E" w:rsidRPr="00870BE2" w:rsidRDefault="00695544" w:rsidP="00870BE2">
      <w:pPr>
        <w:pStyle w:val="a4"/>
        <w:numPr>
          <w:ilvl w:val="0"/>
          <w:numId w:val="10"/>
        </w:numPr>
        <w:spacing w:before="0" w:beforeAutospacing="0" w:line="360" w:lineRule="auto"/>
        <w:ind w:left="-284" w:right="566" w:firstLine="710"/>
        <w:jc w:val="both"/>
        <w:rPr>
          <w:sz w:val="28"/>
          <w:szCs w:val="28"/>
        </w:rPr>
      </w:pPr>
      <w:r w:rsidRPr="00870BE2">
        <w:rPr>
          <w:sz w:val="28"/>
          <w:szCs w:val="28"/>
        </w:rPr>
        <w:t xml:space="preserve"> При использовании поощрения необходимо учитывать тот факт, что выделение одного из школьников (или группы школьников) из общей массы, может привести к противопоставлению их всем ост</w:t>
      </w:r>
      <w:r w:rsidR="0034606E" w:rsidRPr="00870BE2">
        <w:rPr>
          <w:sz w:val="28"/>
          <w:szCs w:val="28"/>
        </w:rPr>
        <w:t>альным членам коллектива, а так</w:t>
      </w:r>
      <w:r w:rsidRPr="00870BE2">
        <w:rPr>
          <w:sz w:val="28"/>
          <w:szCs w:val="28"/>
        </w:rPr>
        <w:t xml:space="preserve">же к расслоению учащихся на группы </w:t>
      </w:r>
      <w:r w:rsidR="00513EC3">
        <w:rPr>
          <w:sz w:val="28"/>
          <w:szCs w:val="28"/>
        </w:rPr>
        <w:t>«</w:t>
      </w:r>
      <w:r w:rsidRPr="00870BE2">
        <w:rPr>
          <w:sz w:val="28"/>
          <w:szCs w:val="28"/>
        </w:rPr>
        <w:t>лучших</w:t>
      </w:r>
      <w:r w:rsidR="00513EC3">
        <w:rPr>
          <w:sz w:val="28"/>
          <w:szCs w:val="28"/>
        </w:rPr>
        <w:t>»</w:t>
      </w:r>
      <w:r w:rsidRPr="00870BE2">
        <w:rPr>
          <w:sz w:val="28"/>
          <w:szCs w:val="28"/>
        </w:rPr>
        <w:t xml:space="preserve"> и </w:t>
      </w:r>
      <w:r w:rsidR="00513EC3">
        <w:rPr>
          <w:sz w:val="28"/>
          <w:szCs w:val="28"/>
        </w:rPr>
        <w:t>«</w:t>
      </w:r>
      <w:r w:rsidRPr="00870BE2">
        <w:rPr>
          <w:sz w:val="28"/>
          <w:szCs w:val="28"/>
        </w:rPr>
        <w:t>худших</w:t>
      </w:r>
      <w:r w:rsidR="00513EC3">
        <w:rPr>
          <w:sz w:val="28"/>
          <w:szCs w:val="28"/>
        </w:rPr>
        <w:t>»</w:t>
      </w:r>
      <w:r w:rsidRPr="00870BE2">
        <w:rPr>
          <w:sz w:val="28"/>
          <w:szCs w:val="28"/>
        </w:rPr>
        <w:t>, и как следствие может возникнуть личная неприязнь или разгореться конфликт.</w:t>
      </w:r>
    </w:p>
    <w:p w:rsidR="00695544" w:rsidRPr="00870BE2" w:rsidRDefault="00695544" w:rsidP="00870BE2">
      <w:pPr>
        <w:pStyle w:val="a4"/>
        <w:numPr>
          <w:ilvl w:val="0"/>
          <w:numId w:val="10"/>
        </w:numPr>
        <w:spacing w:before="0" w:beforeAutospacing="0" w:line="360" w:lineRule="auto"/>
        <w:ind w:left="-284" w:right="566" w:firstLine="710"/>
        <w:jc w:val="both"/>
        <w:rPr>
          <w:sz w:val="28"/>
          <w:szCs w:val="28"/>
        </w:rPr>
      </w:pPr>
      <w:r w:rsidRPr="00870BE2">
        <w:rPr>
          <w:sz w:val="28"/>
          <w:szCs w:val="28"/>
        </w:rPr>
        <w:t xml:space="preserve"> Пожалуй, главное в нынешнем школьном воспитании </w:t>
      </w:r>
      <w:r w:rsidR="00513EC3">
        <w:rPr>
          <w:sz w:val="28"/>
          <w:szCs w:val="28"/>
        </w:rPr>
        <w:t>–</w:t>
      </w:r>
      <w:r w:rsidRPr="00870BE2">
        <w:rPr>
          <w:sz w:val="28"/>
          <w:szCs w:val="28"/>
        </w:rPr>
        <w:t xml:space="preserve"> соблюдать справедливость. То есть поощрение должно начинаться с ответа на вопросы </w:t>
      </w:r>
      <w:r w:rsidR="00513EC3">
        <w:rPr>
          <w:sz w:val="28"/>
          <w:szCs w:val="28"/>
        </w:rPr>
        <w:t>–</w:t>
      </w:r>
      <w:r w:rsidRPr="00870BE2">
        <w:rPr>
          <w:sz w:val="28"/>
          <w:szCs w:val="28"/>
        </w:rPr>
        <w:t xml:space="preserve"> кому, сколько и за что. При этом необходимо иметь в виду, тот факт, что в зависимости от возраста детей их индивидуальных особенностей, уровня воспитанности их представления о справедливости могут быть весьма различными и далеко не всегда совпадающими с представлениями педагогов. Поэтому, решая вопрос о поощрении, нужно чаще советоваться с воспитанниками. Потому что</w:t>
      </w:r>
      <w:r w:rsidR="005B6E84">
        <w:rPr>
          <w:sz w:val="28"/>
          <w:szCs w:val="28"/>
        </w:rPr>
        <w:t>,</w:t>
      </w:r>
      <w:r w:rsidRPr="00870BE2">
        <w:rPr>
          <w:sz w:val="28"/>
          <w:szCs w:val="28"/>
        </w:rPr>
        <w:t xml:space="preserve"> если общественное мнение коллектива</w:t>
      </w:r>
      <w:r w:rsidR="0034606E" w:rsidRPr="00870BE2">
        <w:rPr>
          <w:sz w:val="28"/>
          <w:szCs w:val="28"/>
        </w:rPr>
        <w:t xml:space="preserve"> не разделяет мнения педагога</w:t>
      </w:r>
      <w:r w:rsidRPr="00870BE2">
        <w:rPr>
          <w:sz w:val="28"/>
          <w:szCs w:val="28"/>
        </w:rPr>
        <w:t xml:space="preserve"> о необходимости поощрить того или иного школьника, то само поощрение может превратиться для него в худшее из наказаний</w:t>
      </w:r>
      <w:r w:rsidR="0034022B">
        <w:rPr>
          <w:sz w:val="28"/>
          <w:szCs w:val="28"/>
        </w:rPr>
        <w:t xml:space="preserve"> [5]</w:t>
      </w:r>
      <w:r w:rsidRPr="00870BE2">
        <w:rPr>
          <w:sz w:val="28"/>
          <w:szCs w:val="28"/>
        </w:rPr>
        <w:t>.</w:t>
      </w:r>
      <w:r w:rsidR="0034022B">
        <w:rPr>
          <w:sz w:val="28"/>
          <w:szCs w:val="28"/>
        </w:rPr>
        <w:t xml:space="preserve"> </w:t>
      </w:r>
    </w:p>
    <w:p w:rsidR="00695544" w:rsidRPr="00870BE2" w:rsidRDefault="00513EC3" w:rsidP="00513EC3">
      <w:pPr>
        <w:spacing w:line="360" w:lineRule="auto"/>
        <w:ind w:left="-284" w:right="566" w:firstLine="7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Список литературы</w:t>
      </w:r>
    </w:p>
    <w:p w:rsidR="002F4BC1" w:rsidRPr="00870BE2" w:rsidRDefault="00513EC3" w:rsidP="00870BE2">
      <w:pPr>
        <w:spacing w:line="360" w:lineRule="auto"/>
        <w:ind w:left="-284" w:right="566" w:firstLine="710"/>
        <w:jc w:val="both"/>
        <w:rPr>
          <w:rFonts w:ascii="Times New Roman" w:hAnsi="Times New Roman" w:cs="Times New Roman"/>
          <w:bCs/>
          <w:sz w:val="28"/>
          <w:szCs w:val="28"/>
          <w:shd w:val="clear" w:color="auto" w:fill="CCCCCC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73C4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F4BC1" w:rsidRPr="00870BE2">
        <w:rPr>
          <w:rFonts w:ascii="Times New Roman" w:hAnsi="Times New Roman" w:cs="Times New Roman"/>
          <w:sz w:val="28"/>
          <w:szCs w:val="28"/>
        </w:rPr>
        <w:t>Карпенкова</w:t>
      </w:r>
      <w:proofErr w:type="spellEnd"/>
      <w:r w:rsidR="00773C47">
        <w:rPr>
          <w:rFonts w:ascii="Times New Roman" w:hAnsi="Times New Roman" w:cs="Times New Roman"/>
          <w:sz w:val="28"/>
          <w:szCs w:val="28"/>
        </w:rPr>
        <w:t xml:space="preserve"> </w:t>
      </w:r>
      <w:r w:rsidR="00773C47" w:rsidRPr="00870BE2">
        <w:rPr>
          <w:rFonts w:ascii="Times New Roman" w:hAnsi="Times New Roman" w:cs="Times New Roman"/>
          <w:sz w:val="28"/>
          <w:szCs w:val="28"/>
        </w:rPr>
        <w:t xml:space="preserve">И.В. </w:t>
      </w:r>
      <w:r w:rsidR="002F4BC1" w:rsidRPr="00870B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3C47">
        <w:rPr>
          <w:rFonts w:ascii="Times New Roman" w:hAnsi="Times New Roman" w:cs="Times New Roman"/>
          <w:sz w:val="28"/>
          <w:szCs w:val="28"/>
        </w:rPr>
        <w:t>Тьютор</w:t>
      </w:r>
      <w:proofErr w:type="spellEnd"/>
      <w:r w:rsidR="00773C47">
        <w:rPr>
          <w:rFonts w:ascii="Times New Roman" w:hAnsi="Times New Roman" w:cs="Times New Roman"/>
          <w:sz w:val="28"/>
          <w:szCs w:val="28"/>
        </w:rPr>
        <w:t xml:space="preserve"> в инклюзивной школе: сопровождение ребенка с особенностями развития. Из опыта работы/</w:t>
      </w:r>
      <w:r w:rsidR="002F4BC1" w:rsidRPr="00870BE2">
        <w:rPr>
          <w:rFonts w:ascii="Times New Roman" w:hAnsi="Times New Roman" w:cs="Times New Roman"/>
          <w:sz w:val="28"/>
          <w:szCs w:val="28"/>
        </w:rPr>
        <w:t>2-ое издание, переработанное и дополненное. – М.: АНО «Наш Солнечный Мир», 2017. – 116 с</w:t>
      </w:r>
      <w:r w:rsidR="002F4BC1" w:rsidRPr="00870BE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2F4BC1" w:rsidRPr="00870BE2" w:rsidRDefault="00513EC3" w:rsidP="00CB4B64">
      <w:pPr>
        <w:spacing w:line="360" w:lineRule="auto"/>
        <w:ind w:left="-284" w:right="566" w:firstLine="7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F4BC1" w:rsidRPr="00870BE2">
        <w:rPr>
          <w:rFonts w:ascii="Times New Roman" w:hAnsi="Times New Roman" w:cs="Times New Roman"/>
          <w:sz w:val="28"/>
          <w:szCs w:val="28"/>
        </w:rPr>
        <w:t>Методы стимуляции познавательной актив</w:t>
      </w:r>
      <w:r w:rsidR="00CB4B64">
        <w:rPr>
          <w:rFonts w:ascii="Times New Roman" w:hAnsi="Times New Roman" w:cs="Times New Roman"/>
          <w:sz w:val="28"/>
          <w:szCs w:val="28"/>
        </w:rPr>
        <w:t xml:space="preserve">ности детей с интеллектуальными </w:t>
      </w:r>
      <w:r w:rsidR="002F4BC1" w:rsidRPr="00870BE2">
        <w:rPr>
          <w:rFonts w:ascii="Times New Roman" w:hAnsi="Times New Roman" w:cs="Times New Roman"/>
          <w:sz w:val="28"/>
          <w:szCs w:val="28"/>
        </w:rPr>
        <w:t xml:space="preserve">нарушениями </w:t>
      </w:r>
      <w:r w:rsidR="00CB4B64">
        <w:rPr>
          <w:rFonts w:ascii="Times New Roman" w:hAnsi="Times New Roman" w:cs="Times New Roman"/>
          <w:sz w:val="28"/>
          <w:szCs w:val="28"/>
        </w:rPr>
        <w:t xml:space="preserve">// </w:t>
      </w:r>
      <w:hyperlink r:id="rId6" w:history="1">
        <w:r w:rsidR="002F4BC1" w:rsidRPr="00870BE2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https://studme.org/305713/pedagogika/metody_stimulyatsii_poznavatelnoy_aktivnosti_detey_intellektualnymi_narusheniyami</w:t>
        </w:r>
      </w:hyperlink>
    </w:p>
    <w:p w:rsidR="002F4BC1" w:rsidRPr="00773C47" w:rsidRDefault="00513EC3" w:rsidP="00CB4B64">
      <w:pPr>
        <w:spacing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773C47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="002F4BC1" w:rsidRPr="00773C47">
        <w:rPr>
          <w:rFonts w:ascii="Times New Roman" w:hAnsi="Times New Roman" w:cs="Times New Roman"/>
          <w:sz w:val="28"/>
          <w:szCs w:val="28"/>
        </w:rPr>
        <w:t>Суван-оол</w:t>
      </w:r>
      <w:proofErr w:type="spellEnd"/>
      <w:r w:rsidR="002F4BC1" w:rsidRPr="00773C47">
        <w:rPr>
          <w:rFonts w:ascii="Times New Roman" w:hAnsi="Times New Roman" w:cs="Times New Roman"/>
          <w:sz w:val="28"/>
          <w:szCs w:val="28"/>
        </w:rPr>
        <w:t xml:space="preserve"> Урана </w:t>
      </w:r>
      <w:proofErr w:type="spellStart"/>
      <w:r w:rsidR="002F4BC1" w:rsidRPr="00773C47">
        <w:rPr>
          <w:rFonts w:ascii="Times New Roman" w:hAnsi="Times New Roman" w:cs="Times New Roman"/>
          <w:sz w:val="28"/>
          <w:szCs w:val="28"/>
        </w:rPr>
        <w:t>Дадар-ооловна</w:t>
      </w:r>
      <w:proofErr w:type="spellEnd"/>
      <w:r w:rsidR="002F4BC1" w:rsidRPr="00773C47">
        <w:rPr>
          <w:rFonts w:ascii="Times New Roman" w:hAnsi="Times New Roman" w:cs="Times New Roman"/>
          <w:sz w:val="28"/>
          <w:szCs w:val="28"/>
        </w:rPr>
        <w:t>. Рекомендации педагогам по работе с детьми с ОВЗ</w:t>
      </w:r>
      <w:r w:rsidR="00CB4B64">
        <w:rPr>
          <w:rFonts w:ascii="Times New Roman" w:hAnsi="Times New Roman" w:cs="Times New Roman"/>
          <w:sz w:val="28"/>
          <w:szCs w:val="28"/>
        </w:rPr>
        <w:t xml:space="preserve"> </w:t>
      </w:r>
      <w:r w:rsidR="002F4BC1" w:rsidRPr="00773C47">
        <w:rPr>
          <w:rFonts w:ascii="Times New Roman" w:hAnsi="Times New Roman" w:cs="Times New Roman"/>
          <w:sz w:val="28"/>
          <w:szCs w:val="28"/>
        </w:rPr>
        <w:t xml:space="preserve">// </w:t>
      </w:r>
      <w:hyperlink r:id="rId7" w:history="1">
        <w:r w:rsidR="002F4BC1" w:rsidRPr="00773C4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https://nsportal.ru/vuz/psikhologicheskie-nauki/library/2018/02/19/rekomendatsii-pedagogam-0</w:t>
        </w:r>
      </w:hyperlink>
    </w:p>
    <w:p w:rsidR="00773C47" w:rsidRPr="00870BE2" w:rsidRDefault="00773C47" w:rsidP="00CB4B64">
      <w:pPr>
        <w:spacing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773C47">
        <w:rPr>
          <w:rFonts w:ascii="Times New Roman" w:hAnsi="Times New Roman" w:cs="Times New Roman"/>
          <w:sz w:val="28"/>
          <w:szCs w:val="28"/>
        </w:rPr>
        <w:t>Щеглова</w:t>
      </w:r>
      <w:r>
        <w:rPr>
          <w:rFonts w:ascii="Times New Roman" w:hAnsi="Times New Roman" w:cs="Times New Roman"/>
          <w:sz w:val="28"/>
          <w:szCs w:val="28"/>
        </w:rPr>
        <w:t xml:space="preserve"> А.Е.</w:t>
      </w:r>
      <w:r w:rsidRPr="00773C47">
        <w:rPr>
          <w:rFonts w:ascii="Times New Roman" w:hAnsi="Times New Roman" w:cs="Times New Roman"/>
          <w:sz w:val="28"/>
          <w:szCs w:val="28"/>
        </w:rPr>
        <w:t xml:space="preserve"> Сущность методов поощрения и наказания в истории педагогической мысли</w:t>
      </w:r>
      <w:r w:rsidR="00CB4B64">
        <w:rPr>
          <w:rFonts w:ascii="Times New Roman" w:hAnsi="Times New Roman" w:cs="Times New Roman"/>
          <w:sz w:val="28"/>
          <w:szCs w:val="28"/>
        </w:rPr>
        <w:t xml:space="preserve"> </w:t>
      </w:r>
      <w:r w:rsidRPr="00773C47">
        <w:rPr>
          <w:rFonts w:ascii="Times New Roman" w:hAnsi="Times New Roman" w:cs="Times New Roman"/>
          <w:sz w:val="28"/>
          <w:szCs w:val="28"/>
        </w:rPr>
        <w:t xml:space="preserve">// </w:t>
      </w:r>
      <w:hyperlink r:id="rId8" w:history="1">
        <w:r w:rsidRPr="00773C4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https://lib.herzen.spb.ru/text/shcheglova_113_233_238.pdf</w:t>
        </w:r>
      </w:hyperlink>
    </w:p>
    <w:p w:rsidR="002F4BC1" w:rsidRPr="00773C47" w:rsidRDefault="00773C47" w:rsidP="00CB4B64">
      <w:pPr>
        <w:spacing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773C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5. </w:t>
      </w:r>
      <w:hyperlink r:id="rId9" w:history="1">
        <w:r w:rsidR="00695544" w:rsidRPr="00773C4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http://stud24.ru/pedagogy/pooshhrenie-v-pedagogike/204125-596964-page1.html</w:t>
        </w:r>
      </w:hyperlink>
    </w:p>
    <w:p w:rsidR="00B41247" w:rsidRPr="00870BE2" w:rsidRDefault="00B41247" w:rsidP="00870BE2">
      <w:pPr>
        <w:spacing w:line="360" w:lineRule="auto"/>
        <w:ind w:left="-284" w:right="566" w:firstLine="710"/>
        <w:jc w:val="both"/>
        <w:rPr>
          <w:rFonts w:ascii="Times New Roman" w:hAnsi="Times New Roman" w:cs="Times New Roman"/>
          <w:sz w:val="28"/>
          <w:szCs w:val="28"/>
        </w:rPr>
      </w:pPr>
    </w:p>
    <w:sectPr w:rsidR="00B41247" w:rsidRPr="00870BE2" w:rsidSect="00870BE2">
      <w:pgSz w:w="11906" w:h="16838" w:code="9"/>
      <w:pgMar w:top="1418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80043"/>
    <w:multiLevelType w:val="hybridMultilevel"/>
    <w:tmpl w:val="617C4BA0"/>
    <w:lvl w:ilvl="0" w:tplc="BA36444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9803FE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C296C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3E15D8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84D770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923AC4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3AF70A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DC0C52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76E538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690834"/>
    <w:multiLevelType w:val="hybridMultilevel"/>
    <w:tmpl w:val="A9B2BBD2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1A903A3C"/>
    <w:multiLevelType w:val="hybridMultilevel"/>
    <w:tmpl w:val="9A24E63C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1C0D55B3"/>
    <w:multiLevelType w:val="hybridMultilevel"/>
    <w:tmpl w:val="F90CE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F85977"/>
    <w:multiLevelType w:val="hybridMultilevel"/>
    <w:tmpl w:val="0C346878"/>
    <w:lvl w:ilvl="0" w:tplc="5E72C69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1229A4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88BE16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1AA2F0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5A7238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83E72FE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D042C4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2E7100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24054A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F82229B"/>
    <w:multiLevelType w:val="hybridMultilevel"/>
    <w:tmpl w:val="AB883198"/>
    <w:lvl w:ilvl="0" w:tplc="DC30D27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280C6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B7A7C64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9A23D6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82BA88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F07626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C8EB20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0E78AC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F6C5F4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A7E10F8"/>
    <w:multiLevelType w:val="hybridMultilevel"/>
    <w:tmpl w:val="3E9C3DAC"/>
    <w:lvl w:ilvl="0" w:tplc="507649E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13CECE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BBCA52A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9640C6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AF2D3DA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14EE20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78A9D6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52CC00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606E0E8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ADD13CF"/>
    <w:multiLevelType w:val="hybridMultilevel"/>
    <w:tmpl w:val="4F12C1D4"/>
    <w:lvl w:ilvl="0" w:tplc="5D5AA35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32C96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26FF36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0A0EFE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C44108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B88B3CA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9566A1C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E07496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0E0D82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E274609"/>
    <w:multiLevelType w:val="hybridMultilevel"/>
    <w:tmpl w:val="283ABE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AA23FD"/>
    <w:multiLevelType w:val="hybridMultilevel"/>
    <w:tmpl w:val="2B8291E4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6C497E0F"/>
    <w:multiLevelType w:val="hybridMultilevel"/>
    <w:tmpl w:val="A7FC224A"/>
    <w:lvl w:ilvl="0" w:tplc="CAC4722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463C8E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0A1316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7043564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04704E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1D225A8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AE961A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4E787A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3C3A48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79E382F"/>
    <w:multiLevelType w:val="hybridMultilevel"/>
    <w:tmpl w:val="42BCA676"/>
    <w:lvl w:ilvl="0" w:tplc="041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2">
    <w:nsid w:val="78174B88"/>
    <w:multiLevelType w:val="hybridMultilevel"/>
    <w:tmpl w:val="7C961BD0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7A6B2BF8"/>
    <w:multiLevelType w:val="hybridMultilevel"/>
    <w:tmpl w:val="052CCC20"/>
    <w:lvl w:ilvl="0" w:tplc="9DB2250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C6448B4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2808F14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A46408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38518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70C7B8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1E08C4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62540A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3A9844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C5E6687"/>
    <w:multiLevelType w:val="hybridMultilevel"/>
    <w:tmpl w:val="31A04AF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C90804"/>
    <w:multiLevelType w:val="hybridMultilevel"/>
    <w:tmpl w:val="D8E8E1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7"/>
  </w:num>
  <w:num w:numId="4">
    <w:abstractNumId w:val="5"/>
  </w:num>
  <w:num w:numId="5">
    <w:abstractNumId w:val="10"/>
  </w:num>
  <w:num w:numId="6">
    <w:abstractNumId w:val="6"/>
  </w:num>
  <w:num w:numId="7">
    <w:abstractNumId w:val="0"/>
  </w:num>
  <w:num w:numId="8">
    <w:abstractNumId w:val="8"/>
  </w:num>
  <w:num w:numId="9">
    <w:abstractNumId w:val="3"/>
  </w:num>
  <w:num w:numId="10">
    <w:abstractNumId w:val="14"/>
  </w:num>
  <w:num w:numId="11">
    <w:abstractNumId w:val="12"/>
  </w:num>
  <w:num w:numId="12">
    <w:abstractNumId w:val="9"/>
  </w:num>
  <w:num w:numId="13">
    <w:abstractNumId w:val="15"/>
  </w:num>
  <w:num w:numId="14">
    <w:abstractNumId w:val="11"/>
  </w:num>
  <w:num w:numId="15">
    <w:abstractNumId w:val="10"/>
  </w:num>
  <w:num w:numId="16">
    <w:abstractNumId w:val="2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BC1"/>
    <w:rsid w:val="000C2CEB"/>
    <w:rsid w:val="000C641C"/>
    <w:rsid w:val="00104C4F"/>
    <w:rsid w:val="002E22A2"/>
    <w:rsid w:val="002F4BC1"/>
    <w:rsid w:val="0034022B"/>
    <w:rsid w:val="0034606E"/>
    <w:rsid w:val="00513EC3"/>
    <w:rsid w:val="005B6E84"/>
    <w:rsid w:val="006821C5"/>
    <w:rsid w:val="00695544"/>
    <w:rsid w:val="006B3515"/>
    <w:rsid w:val="0077261B"/>
    <w:rsid w:val="00773C47"/>
    <w:rsid w:val="00870BE2"/>
    <w:rsid w:val="008862EA"/>
    <w:rsid w:val="008A15E5"/>
    <w:rsid w:val="00950F37"/>
    <w:rsid w:val="009D2232"/>
    <w:rsid w:val="00AB65CC"/>
    <w:rsid w:val="00AD359B"/>
    <w:rsid w:val="00B15998"/>
    <w:rsid w:val="00B41247"/>
    <w:rsid w:val="00C36555"/>
    <w:rsid w:val="00C36F87"/>
    <w:rsid w:val="00CB4B64"/>
    <w:rsid w:val="00D1258E"/>
    <w:rsid w:val="00D43B76"/>
    <w:rsid w:val="00DE21D8"/>
    <w:rsid w:val="00DE621D"/>
    <w:rsid w:val="00E2655B"/>
    <w:rsid w:val="00E61EAE"/>
    <w:rsid w:val="00F2558B"/>
    <w:rsid w:val="00F33259"/>
    <w:rsid w:val="00FA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BC1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F4BC1"/>
    <w:rPr>
      <w:color w:val="0563C1" w:themeColor="hyperlink"/>
      <w:u w:val="single"/>
    </w:rPr>
  </w:style>
  <w:style w:type="paragraph" w:customStyle="1" w:styleId="c1">
    <w:name w:val="c1"/>
    <w:basedOn w:val="a"/>
    <w:rsid w:val="002F4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F4BC1"/>
  </w:style>
  <w:style w:type="paragraph" w:styleId="a4">
    <w:name w:val="Normal (Web)"/>
    <w:basedOn w:val="a"/>
    <w:uiPriority w:val="99"/>
    <w:semiHidden/>
    <w:unhideWhenUsed/>
    <w:rsid w:val="00695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6B3515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6B3515"/>
    <w:rPr>
      <w:rFonts w:eastAsiaTheme="minorEastAsia"/>
      <w:color w:val="5A5A5A" w:themeColor="text1" w:themeTint="A5"/>
      <w:spacing w:val="15"/>
    </w:rPr>
  </w:style>
  <w:style w:type="paragraph" w:styleId="a7">
    <w:name w:val="List Paragraph"/>
    <w:basedOn w:val="a"/>
    <w:uiPriority w:val="34"/>
    <w:qFormat/>
    <w:rsid w:val="00DE21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BC1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F4BC1"/>
    <w:rPr>
      <w:color w:val="0563C1" w:themeColor="hyperlink"/>
      <w:u w:val="single"/>
    </w:rPr>
  </w:style>
  <w:style w:type="paragraph" w:customStyle="1" w:styleId="c1">
    <w:name w:val="c1"/>
    <w:basedOn w:val="a"/>
    <w:rsid w:val="002F4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F4BC1"/>
  </w:style>
  <w:style w:type="paragraph" w:styleId="a4">
    <w:name w:val="Normal (Web)"/>
    <w:basedOn w:val="a"/>
    <w:uiPriority w:val="99"/>
    <w:semiHidden/>
    <w:unhideWhenUsed/>
    <w:rsid w:val="006955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6B3515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6B3515"/>
    <w:rPr>
      <w:rFonts w:eastAsiaTheme="minorEastAsia"/>
      <w:color w:val="5A5A5A" w:themeColor="text1" w:themeTint="A5"/>
      <w:spacing w:val="15"/>
    </w:rPr>
  </w:style>
  <w:style w:type="paragraph" w:styleId="a7">
    <w:name w:val="List Paragraph"/>
    <w:basedOn w:val="a"/>
    <w:uiPriority w:val="34"/>
    <w:qFormat/>
    <w:rsid w:val="00DE21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06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b.herzen.spb.ru/text/shcheglova_113_233_238.pdf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nsportal.ru/vuz/psikhologicheskie-nauki/library/2018/02/19/rekomendatsii-pedagogam-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tudme.org/305713/pedagogika/metody_stimulyatsii_poznavatelnoy_aktivnosti_detey_intellektualnymi_narusheniyami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tud24.ru/pedagogy/pooshhrenie-v-pedagogike/204125-596964-page1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1672</Words>
  <Characters>9535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USER</cp:lastModifiedBy>
  <cp:revision>2</cp:revision>
  <dcterms:created xsi:type="dcterms:W3CDTF">2024-11-27T16:38:00Z</dcterms:created>
  <dcterms:modified xsi:type="dcterms:W3CDTF">2024-11-27T16:38:00Z</dcterms:modified>
</cp:coreProperties>
</file>