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DE28E" w14:textId="77777777" w:rsidR="00ED28E6" w:rsidRDefault="00ED28E6" w:rsidP="00ED28E6">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МИНИСТЕРСТВО ОБРАЗОВАНИЯ И НАУКИ</w:t>
      </w:r>
    </w:p>
    <w:p w14:paraId="072937D5" w14:textId="77777777" w:rsidR="00ED28E6" w:rsidRDefault="00ED28E6" w:rsidP="00ED28E6">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РЕСПУБЛИКИ БАШКОРТОСТАН</w:t>
      </w:r>
    </w:p>
    <w:p w14:paraId="534FA7F1" w14:textId="77777777" w:rsidR="00ED28E6" w:rsidRDefault="00ED28E6" w:rsidP="00ED28E6">
      <w:pPr>
        <w:spacing w:after="0"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ГОСУДАРСТВЕННОЕ БЮДЖЕТНОЕ ПРОФЕССИОНАЛЬНОЕ ОБРАЗОВАТЕЛЬНОЕ УЧРЕЖДЕНИЕ</w:t>
      </w:r>
    </w:p>
    <w:p w14:paraId="31EA9FEB" w14:textId="77777777" w:rsidR="00ED28E6" w:rsidRDefault="00ED28E6" w:rsidP="00ED28E6">
      <w:pPr>
        <w:spacing w:line="36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УФИМСКИЙ АВТОТРАНСПОРТНЫЙ КОЛЛЕДЖ</w:t>
      </w:r>
    </w:p>
    <w:p w14:paraId="1105CC45" w14:textId="77777777" w:rsidR="00ED28E6" w:rsidRDefault="00ED28E6" w:rsidP="00ED28E6">
      <w:pPr>
        <w:pStyle w:val="a4"/>
        <w:spacing w:line="360" w:lineRule="auto"/>
        <w:jc w:val="center"/>
        <w:rPr>
          <w:rFonts w:ascii="Times New Roman" w:hAnsi="Times New Roman" w:cs="Times New Roman"/>
          <w:sz w:val="28"/>
          <w:szCs w:val="28"/>
        </w:rPr>
      </w:pPr>
    </w:p>
    <w:p w14:paraId="267A3B00" w14:textId="77777777" w:rsidR="00ED28E6" w:rsidRDefault="00ED28E6" w:rsidP="00ED28E6">
      <w:pPr>
        <w:pStyle w:val="a4"/>
        <w:spacing w:line="360" w:lineRule="auto"/>
        <w:jc w:val="right"/>
        <w:rPr>
          <w:rFonts w:ascii="Times New Roman" w:hAnsi="Times New Roman" w:cs="Times New Roman"/>
          <w:sz w:val="28"/>
          <w:szCs w:val="28"/>
        </w:rPr>
      </w:pPr>
    </w:p>
    <w:p w14:paraId="3A3630DD" w14:textId="77777777" w:rsidR="00ED28E6" w:rsidRDefault="00ED28E6" w:rsidP="00ED28E6">
      <w:pPr>
        <w:pStyle w:val="a4"/>
        <w:spacing w:line="360" w:lineRule="auto"/>
        <w:jc w:val="right"/>
        <w:rPr>
          <w:rFonts w:ascii="Times New Roman" w:hAnsi="Times New Roman" w:cs="Times New Roman"/>
          <w:sz w:val="28"/>
          <w:szCs w:val="28"/>
        </w:rPr>
      </w:pPr>
    </w:p>
    <w:p w14:paraId="4BFD5B29" w14:textId="7AB3FD32" w:rsidR="00ED28E6" w:rsidRDefault="00ED28E6" w:rsidP="00ED28E6">
      <w:pPr>
        <w:pStyle w:val="a4"/>
        <w:spacing w:line="360" w:lineRule="auto"/>
        <w:jc w:val="center"/>
        <w:rPr>
          <w:rFonts w:ascii="Times New Roman" w:hAnsi="Times New Roman" w:cs="Times New Roman"/>
          <w:sz w:val="28"/>
          <w:szCs w:val="28"/>
        </w:rPr>
      </w:pPr>
      <w:r>
        <w:rPr>
          <w:rFonts w:ascii="Times New Roman" w:hAnsi="Times New Roman" w:cs="Times New Roman"/>
          <w:sz w:val="28"/>
          <w:szCs w:val="28"/>
        </w:rPr>
        <w:t>МЕТОДИЧЕСКАЯ РАЗРАБОТКА</w:t>
      </w:r>
    </w:p>
    <w:p w14:paraId="3869A5FD" w14:textId="77777777" w:rsidR="00ED28E6" w:rsidRDefault="00ED28E6" w:rsidP="00ED28E6">
      <w:pPr>
        <w:pStyle w:val="a4"/>
        <w:spacing w:line="360" w:lineRule="auto"/>
        <w:jc w:val="center"/>
        <w:rPr>
          <w:rFonts w:ascii="Times New Roman" w:hAnsi="Times New Roman" w:cs="Times New Roman"/>
          <w:bCs/>
          <w:sz w:val="28"/>
          <w:szCs w:val="28"/>
        </w:rPr>
      </w:pPr>
    </w:p>
    <w:p w14:paraId="4811A3D1" w14:textId="6E27045B" w:rsidR="00ED28E6" w:rsidRDefault="00ED28E6" w:rsidP="00ED28E6">
      <w:pPr>
        <w:pStyle w:val="a4"/>
        <w:spacing w:line="360" w:lineRule="auto"/>
        <w:jc w:val="center"/>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ИНТЕРАКТИВНОЕ ОБУЧЕНИЕ КАК </w:t>
      </w:r>
      <w:r>
        <w:rPr>
          <w:rFonts w:ascii="Times New Roman" w:hAnsi="Times New Roman" w:cs="Times New Roman"/>
          <w:bCs/>
          <w:color w:val="000000" w:themeColor="text1"/>
          <w:sz w:val="28"/>
          <w:szCs w:val="28"/>
        </w:rPr>
        <w:br/>
        <w:t>СОВРЕМЕННОЕ НАПРАВЛЕНИЕ АКТИВИЗАЦИИ ПОЗНАВАТЕЛЬНОЙ ДЕЯТЕЛЬНОСТИ ОБУЧАЮЩИХСЯ</w:t>
      </w:r>
    </w:p>
    <w:p w14:paraId="67C658A6" w14:textId="77777777" w:rsidR="00ED28E6" w:rsidRDefault="00ED28E6" w:rsidP="00ED28E6">
      <w:pPr>
        <w:pStyle w:val="a4"/>
        <w:spacing w:line="360" w:lineRule="auto"/>
        <w:jc w:val="center"/>
        <w:rPr>
          <w:rFonts w:ascii="Times New Roman" w:hAnsi="Times New Roman" w:cs="Times New Roman"/>
          <w:b/>
          <w:color w:val="000000" w:themeColor="text1"/>
          <w:sz w:val="28"/>
          <w:szCs w:val="28"/>
        </w:rPr>
      </w:pPr>
    </w:p>
    <w:p w14:paraId="3F43BC56" w14:textId="77777777" w:rsidR="00ED28E6" w:rsidRDefault="00ED28E6" w:rsidP="00ED28E6">
      <w:pPr>
        <w:pStyle w:val="a4"/>
        <w:spacing w:line="360" w:lineRule="auto"/>
        <w:jc w:val="center"/>
        <w:rPr>
          <w:rFonts w:ascii="Times New Roman" w:hAnsi="Times New Roman" w:cs="Times New Roman"/>
          <w:color w:val="000000" w:themeColor="text1"/>
          <w:sz w:val="28"/>
          <w:szCs w:val="28"/>
        </w:rPr>
      </w:pPr>
    </w:p>
    <w:p w14:paraId="249CF587" w14:textId="77777777" w:rsidR="00ED28E6" w:rsidRDefault="00ED28E6" w:rsidP="00ED28E6">
      <w:pPr>
        <w:spacing w:after="0" w:line="360" w:lineRule="auto"/>
        <w:jc w:val="right"/>
        <w:rPr>
          <w:rFonts w:ascii="Times New Roman" w:eastAsia="Calibri" w:hAnsi="Times New Roman" w:cs="Times New Roman"/>
          <w:b/>
          <w:iCs/>
          <w:color w:val="000000" w:themeColor="text1"/>
          <w:sz w:val="28"/>
          <w:szCs w:val="28"/>
          <w:u w:val="single"/>
        </w:rPr>
      </w:pPr>
    </w:p>
    <w:p w14:paraId="3483FE0E" w14:textId="77777777" w:rsidR="00ED28E6" w:rsidRDefault="00ED28E6" w:rsidP="00ED28E6">
      <w:pPr>
        <w:spacing w:after="0" w:line="360" w:lineRule="auto"/>
        <w:jc w:val="right"/>
        <w:rPr>
          <w:rFonts w:ascii="Times New Roman" w:eastAsia="Calibri" w:hAnsi="Times New Roman" w:cs="Times New Roman"/>
          <w:b/>
          <w:iCs/>
          <w:color w:val="000000" w:themeColor="text1"/>
          <w:sz w:val="28"/>
          <w:szCs w:val="28"/>
          <w:u w:val="single"/>
        </w:rPr>
      </w:pPr>
    </w:p>
    <w:p w14:paraId="46B639E6" w14:textId="77777777" w:rsidR="00ED28E6" w:rsidRDefault="00ED28E6" w:rsidP="00ED28E6">
      <w:pPr>
        <w:spacing w:after="0" w:line="360" w:lineRule="auto"/>
        <w:jc w:val="right"/>
        <w:rPr>
          <w:rFonts w:ascii="Times New Roman" w:eastAsia="Calibri" w:hAnsi="Times New Roman" w:cs="Times New Roman"/>
          <w:b/>
          <w:iCs/>
          <w:sz w:val="28"/>
          <w:szCs w:val="28"/>
          <w:u w:val="single"/>
        </w:rPr>
      </w:pPr>
    </w:p>
    <w:p w14:paraId="57D80C16" w14:textId="77777777" w:rsidR="00ED28E6" w:rsidRDefault="00ED28E6" w:rsidP="00ED28E6">
      <w:pPr>
        <w:spacing w:after="0" w:line="360" w:lineRule="auto"/>
        <w:jc w:val="right"/>
        <w:rPr>
          <w:rFonts w:ascii="Times New Roman" w:eastAsia="Calibri" w:hAnsi="Times New Roman" w:cs="Times New Roman"/>
          <w:b/>
          <w:iCs/>
          <w:sz w:val="28"/>
          <w:szCs w:val="28"/>
          <w:u w:val="single"/>
        </w:rPr>
      </w:pPr>
    </w:p>
    <w:p w14:paraId="1654988A" w14:textId="77777777" w:rsidR="00ED28E6" w:rsidRDefault="00ED28E6" w:rsidP="00ED28E6">
      <w:pPr>
        <w:spacing w:after="0" w:line="360" w:lineRule="auto"/>
        <w:jc w:val="right"/>
        <w:rPr>
          <w:rFonts w:ascii="Times New Roman" w:eastAsia="Calibri" w:hAnsi="Times New Roman" w:cs="Times New Roman"/>
          <w:bCs/>
          <w:iCs/>
          <w:color w:val="000000" w:themeColor="text1"/>
          <w:sz w:val="28"/>
          <w:szCs w:val="28"/>
        </w:rPr>
      </w:pPr>
      <w:r>
        <w:rPr>
          <w:rFonts w:ascii="Times New Roman" w:eastAsia="Calibri" w:hAnsi="Times New Roman" w:cs="Times New Roman"/>
          <w:bCs/>
          <w:iCs/>
          <w:color w:val="000000" w:themeColor="text1"/>
          <w:sz w:val="28"/>
          <w:szCs w:val="28"/>
        </w:rPr>
        <w:t xml:space="preserve"> </w:t>
      </w:r>
      <w:r>
        <w:rPr>
          <w:rFonts w:ascii="Times New Roman" w:eastAsia="Calibri" w:hAnsi="Times New Roman" w:cs="Times New Roman"/>
          <w:bCs/>
          <w:iCs/>
          <w:color w:val="000000" w:themeColor="text1"/>
          <w:sz w:val="28"/>
          <w:szCs w:val="28"/>
        </w:rPr>
        <w:tab/>
      </w:r>
      <w:r>
        <w:rPr>
          <w:rFonts w:ascii="Times New Roman" w:eastAsia="Calibri" w:hAnsi="Times New Roman" w:cs="Times New Roman"/>
          <w:bCs/>
          <w:iCs/>
          <w:color w:val="000000" w:themeColor="text1"/>
          <w:sz w:val="28"/>
          <w:szCs w:val="28"/>
        </w:rPr>
        <w:tab/>
        <w:t>Подготовила:</w:t>
      </w:r>
    </w:p>
    <w:p w14:paraId="466C92DD" w14:textId="77777777" w:rsidR="00ED28E6" w:rsidRDefault="00ED28E6" w:rsidP="00ED28E6">
      <w:pPr>
        <w:pStyle w:val="a4"/>
        <w:spacing w:line="360" w:lineRule="auto"/>
        <w:ind w:left="3540"/>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Тяпаева</w:t>
      </w:r>
      <w:proofErr w:type="spellEnd"/>
      <w:r>
        <w:rPr>
          <w:rFonts w:ascii="Times New Roman" w:hAnsi="Times New Roman" w:cs="Times New Roman"/>
          <w:sz w:val="28"/>
          <w:szCs w:val="28"/>
        </w:rPr>
        <w:t xml:space="preserve"> Айгуль </w:t>
      </w:r>
      <w:proofErr w:type="spellStart"/>
      <w:r>
        <w:rPr>
          <w:rFonts w:ascii="Times New Roman" w:hAnsi="Times New Roman" w:cs="Times New Roman"/>
          <w:sz w:val="28"/>
          <w:szCs w:val="28"/>
        </w:rPr>
        <w:t>Ралифовна</w:t>
      </w:r>
      <w:proofErr w:type="spellEnd"/>
    </w:p>
    <w:p w14:paraId="4E4B12FC" w14:textId="77777777" w:rsidR="00ED28E6" w:rsidRDefault="00ED28E6" w:rsidP="00ED28E6">
      <w:pPr>
        <w:pStyle w:val="a4"/>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преподаватель английского языка</w:t>
      </w:r>
    </w:p>
    <w:p w14:paraId="31241A33" w14:textId="77777777" w:rsidR="00ED28E6" w:rsidRDefault="00ED28E6" w:rsidP="00ED28E6">
      <w:pPr>
        <w:pStyle w:val="a4"/>
        <w:spacing w:line="360" w:lineRule="auto"/>
        <w:jc w:val="right"/>
        <w:rPr>
          <w:rFonts w:ascii="Times New Roman" w:hAnsi="Times New Roman" w:cs="Times New Roman"/>
          <w:sz w:val="28"/>
          <w:szCs w:val="28"/>
        </w:rPr>
      </w:pPr>
      <w:r>
        <w:rPr>
          <w:rFonts w:ascii="Times New Roman" w:hAnsi="Times New Roman" w:cs="Times New Roman"/>
          <w:sz w:val="28"/>
          <w:szCs w:val="28"/>
        </w:rPr>
        <w:t xml:space="preserve"> Уфимский автотранспортный колледж</w:t>
      </w:r>
    </w:p>
    <w:p w14:paraId="510DE966" w14:textId="77777777" w:rsidR="00ED28E6" w:rsidRDefault="00ED28E6" w:rsidP="00ED28E6">
      <w:pPr>
        <w:spacing w:after="0" w:line="360" w:lineRule="auto"/>
        <w:jc w:val="right"/>
        <w:rPr>
          <w:rFonts w:ascii="Times New Roman" w:eastAsia="Calibri" w:hAnsi="Times New Roman" w:cs="Times New Roman"/>
          <w:b/>
          <w:iCs/>
          <w:sz w:val="28"/>
          <w:szCs w:val="28"/>
          <w:u w:val="single"/>
        </w:rPr>
      </w:pPr>
    </w:p>
    <w:p w14:paraId="1DBFC3DA" w14:textId="77777777" w:rsidR="00ED28E6" w:rsidRDefault="00ED28E6" w:rsidP="00ED28E6">
      <w:pPr>
        <w:spacing w:after="0" w:line="360" w:lineRule="auto"/>
        <w:jc w:val="right"/>
        <w:rPr>
          <w:rFonts w:ascii="Times New Roman" w:eastAsia="Calibri" w:hAnsi="Times New Roman" w:cs="Times New Roman"/>
          <w:b/>
          <w:iCs/>
          <w:sz w:val="28"/>
          <w:szCs w:val="28"/>
          <w:u w:val="single"/>
        </w:rPr>
      </w:pPr>
    </w:p>
    <w:p w14:paraId="7891F083" w14:textId="77777777" w:rsidR="00ED28E6" w:rsidRDefault="00ED28E6" w:rsidP="00ED28E6">
      <w:pPr>
        <w:spacing w:after="0" w:line="360" w:lineRule="auto"/>
        <w:jc w:val="center"/>
        <w:rPr>
          <w:rFonts w:ascii="Times New Roman" w:hAnsi="Times New Roman" w:cs="Times New Roman"/>
          <w:sz w:val="28"/>
          <w:szCs w:val="28"/>
        </w:rPr>
      </w:pPr>
    </w:p>
    <w:p w14:paraId="42BA7838" w14:textId="77777777" w:rsidR="00ED28E6" w:rsidRDefault="00ED28E6" w:rsidP="00ED28E6">
      <w:pPr>
        <w:spacing w:after="0" w:line="360" w:lineRule="auto"/>
        <w:jc w:val="center"/>
        <w:rPr>
          <w:rFonts w:ascii="Times New Roman" w:hAnsi="Times New Roman" w:cs="Times New Roman"/>
          <w:sz w:val="28"/>
          <w:szCs w:val="28"/>
        </w:rPr>
      </w:pPr>
    </w:p>
    <w:p w14:paraId="318F28C5" w14:textId="77777777" w:rsidR="00ED28E6" w:rsidRDefault="00ED28E6" w:rsidP="00ED28E6">
      <w:pPr>
        <w:spacing w:after="0" w:line="360" w:lineRule="auto"/>
        <w:jc w:val="center"/>
        <w:rPr>
          <w:rFonts w:ascii="Times New Roman" w:hAnsi="Times New Roman" w:cs="Times New Roman"/>
          <w:sz w:val="28"/>
          <w:szCs w:val="28"/>
        </w:rPr>
      </w:pPr>
    </w:p>
    <w:p w14:paraId="35DCAEB4" w14:textId="77777777" w:rsidR="00ED28E6" w:rsidRDefault="00ED28E6" w:rsidP="00ED28E6">
      <w:pPr>
        <w:spacing w:after="0" w:line="360" w:lineRule="auto"/>
        <w:jc w:val="center"/>
        <w:rPr>
          <w:rFonts w:ascii="Times New Roman" w:hAnsi="Times New Roman" w:cs="Times New Roman"/>
          <w:sz w:val="28"/>
          <w:szCs w:val="28"/>
        </w:rPr>
      </w:pPr>
    </w:p>
    <w:p w14:paraId="60C934D8" w14:textId="1EDAC459" w:rsidR="00ED28E6" w:rsidRDefault="00ED28E6" w:rsidP="00ED28E6">
      <w:pPr>
        <w:spacing w:after="0" w:line="360" w:lineRule="auto"/>
        <w:jc w:val="center"/>
        <w:rPr>
          <w:rFonts w:ascii="Times New Roman" w:hAnsi="Times New Roman" w:cs="Times New Roman"/>
          <w:sz w:val="28"/>
          <w:szCs w:val="28"/>
        </w:rPr>
      </w:pPr>
    </w:p>
    <w:p w14:paraId="21FD3A95" w14:textId="77777777" w:rsidR="00ED28E6" w:rsidRDefault="00ED28E6" w:rsidP="00ED28E6">
      <w:pPr>
        <w:spacing w:after="0" w:line="360" w:lineRule="auto"/>
        <w:rPr>
          <w:rFonts w:ascii="Times New Roman" w:hAnsi="Times New Roman" w:cs="Times New Roman"/>
          <w:sz w:val="28"/>
          <w:szCs w:val="28"/>
        </w:rPr>
        <w:sectPr w:rsidR="00ED28E6">
          <w:pgSz w:w="11906" w:h="16838"/>
          <w:pgMar w:top="1134" w:right="567" w:bottom="1134" w:left="1701" w:header="709" w:footer="709" w:gutter="0"/>
          <w:pgNumType w:start="0"/>
          <w:cols w:space="720"/>
        </w:sectPr>
      </w:pPr>
    </w:p>
    <w:p w14:paraId="0ABD2021" w14:textId="77777777" w:rsidR="00ED28E6" w:rsidRDefault="00ED28E6" w:rsidP="00ED28E6">
      <w:pPr>
        <w:pStyle w:val="a4"/>
        <w:spacing w:line="360" w:lineRule="auto"/>
        <w:rPr>
          <w:rFonts w:ascii="Times New Roman" w:hAnsi="Times New Roman" w:cs="Times New Roman"/>
          <w:b/>
          <w:sz w:val="28"/>
          <w:szCs w:val="28"/>
        </w:rPr>
      </w:pPr>
      <w:r>
        <w:rPr>
          <w:rFonts w:ascii="Times New Roman" w:hAnsi="Times New Roman" w:cs="Times New Roman"/>
          <w:b/>
          <w:sz w:val="28"/>
          <w:szCs w:val="28"/>
        </w:rPr>
        <w:lastRenderedPageBreak/>
        <w:t>Содержание</w:t>
      </w:r>
    </w:p>
    <w:tbl>
      <w:tblPr>
        <w:tblStyle w:val="a6"/>
        <w:tblW w:w="974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8436"/>
        <w:gridCol w:w="669"/>
      </w:tblGrid>
      <w:tr w:rsidR="00ED28E6" w14:paraId="438CC46B" w14:textId="77777777" w:rsidTr="00ED28E6">
        <w:tc>
          <w:tcPr>
            <w:tcW w:w="566" w:type="dxa"/>
          </w:tcPr>
          <w:p w14:paraId="148635BB" w14:textId="77777777" w:rsidR="00ED28E6" w:rsidRDefault="00ED28E6">
            <w:pPr>
              <w:spacing w:line="360" w:lineRule="auto"/>
              <w:jc w:val="center"/>
              <w:rPr>
                <w:rFonts w:ascii="Times New Roman" w:hAnsi="Times New Roman" w:cs="Times New Roman"/>
                <w:color w:val="000000" w:themeColor="text1"/>
                <w:sz w:val="28"/>
                <w:szCs w:val="28"/>
              </w:rPr>
            </w:pPr>
          </w:p>
        </w:tc>
        <w:tc>
          <w:tcPr>
            <w:tcW w:w="8504" w:type="dxa"/>
            <w:hideMark/>
          </w:tcPr>
          <w:p w14:paraId="7BC8130F" w14:textId="77777777" w:rsidR="00ED28E6"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sz w:val="28"/>
                <w:szCs w:val="28"/>
              </w:rPr>
              <w:t>Введение</w:t>
            </w:r>
          </w:p>
        </w:tc>
        <w:tc>
          <w:tcPr>
            <w:tcW w:w="671" w:type="dxa"/>
            <w:hideMark/>
          </w:tcPr>
          <w:p w14:paraId="45901545" w14:textId="77777777" w:rsidR="00ED28E6" w:rsidRDefault="00ED28E6">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r>
      <w:tr w:rsidR="00ED28E6" w14:paraId="36A896B0" w14:textId="77777777" w:rsidTr="00ED28E6">
        <w:trPr>
          <w:trHeight w:val="476"/>
        </w:trPr>
        <w:tc>
          <w:tcPr>
            <w:tcW w:w="566" w:type="dxa"/>
            <w:hideMark/>
          </w:tcPr>
          <w:p w14:paraId="0A581A3C" w14:textId="2CA51FC5" w:rsidR="00ED28E6" w:rsidRDefault="00ED28E6">
            <w:pPr>
              <w:spacing w:line="360" w:lineRule="auto"/>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rPr>
              <w:t>1</w:t>
            </w:r>
            <w:r w:rsidR="0095221C">
              <w:rPr>
                <w:rFonts w:ascii="Times New Roman" w:hAnsi="Times New Roman" w:cs="Times New Roman"/>
                <w:color w:val="000000" w:themeColor="text1"/>
                <w:sz w:val="28"/>
                <w:szCs w:val="28"/>
              </w:rPr>
              <w:t>.</w:t>
            </w:r>
          </w:p>
        </w:tc>
        <w:tc>
          <w:tcPr>
            <w:tcW w:w="8504" w:type="dxa"/>
            <w:hideMark/>
          </w:tcPr>
          <w:p w14:paraId="70F32FB5" w14:textId="77777777" w:rsidR="00ED28E6"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Основная часть</w:t>
            </w:r>
          </w:p>
        </w:tc>
        <w:tc>
          <w:tcPr>
            <w:tcW w:w="671" w:type="dxa"/>
            <w:hideMark/>
          </w:tcPr>
          <w:p w14:paraId="3C7A30A2" w14:textId="77777777" w:rsidR="00ED28E6" w:rsidRDefault="00ED28E6">
            <w:pPr>
              <w:spacing w:line="36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5</w:t>
            </w:r>
          </w:p>
        </w:tc>
      </w:tr>
      <w:tr w:rsidR="00ED28E6" w14:paraId="2B0FD398" w14:textId="77777777" w:rsidTr="00ED28E6">
        <w:trPr>
          <w:trHeight w:val="489"/>
        </w:trPr>
        <w:tc>
          <w:tcPr>
            <w:tcW w:w="566" w:type="dxa"/>
            <w:hideMark/>
          </w:tcPr>
          <w:p w14:paraId="7CA99DA0" w14:textId="55C09F42" w:rsidR="00ED28E6"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lang w:val="en-US"/>
              </w:rPr>
              <w:t>.</w:t>
            </w:r>
            <w:r>
              <w:rPr>
                <w:rFonts w:ascii="Times New Roman" w:hAnsi="Times New Roman" w:cs="Times New Roman"/>
                <w:color w:val="000000" w:themeColor="text1"/>
                <w:sz w:val="28"/>
                <w:szCs w:val="28"/>
              </w:rPr>
              <w:t>1</w:t>
            </w:r>
            <w:r w:rsidR="0095221C">
              <w:rPr>
                <w:rFonts w:ascii="Times New Roman" w:hAnsi="Times New Roman" w:cs="Times New Roman"/>
                <w:color w:val="000000" w:themeColor="text1"/>
                <w:sz w:val="28"/>
                <w:szCs w:val="28"/>
              </w:rPr>
              <w:t>.</w:t>
            </w:r>
          </w:p>
        </w:tc>
        <w:tc>
          <w:tcPr>
            <w:tcW w:w="8504" w:type="dxa"/>
            <w:hideMark/>
          </w:tcPr>
          <w:p w14:paraId="1210EC1A" w14:textId="77777777" w:rsidR="00ED28E6"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sz w:val="28"/>
                <w:szCs w:val="28"/>
              </w:rPr>
              <w:t>Формы взаимодействия в процессе обучения</w:t>
            </w:r>
          </w:p>
        </w:tc>
        <w:tc>
          <w:tcPr>
            <w:tcW w:w="671" w:type="dxa"/>
            <w:hideMark/>
          </w:tcPr>
          <w:p w14:paraId="2E3E675B" w14:textId="77777777" w:rsidR="00ED28E6" w:rsidRDefault="00ED28E6">
            <w:pPr>
              <w:spacing w:line="36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5</w:t>
            </w:r>
          </w:p>
        </w:tc>
      </w:tr>
      <w:tr w:rsidR="00ED28E6" w14:paraId="2A1A2E7A" w14:textId="77777777" w:rsidTr="00ED28E6">
        <w:tc>
          <w:tcPr>
            <w:tcW w:w="566" w:type="dxa"/>
            <w:hideMark/>
          </w:tcPr>
          <w:p w14:paraId="19353747" w14:textId="7C178062" w:rsidR="00ED28E6" w:rsidRPr="0095221C"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2</w:t>
            </w:r>
            <w:r w:rsidR="0095221C">
              <w:rPr>
                <w:rFonts w:ascii="Times New Roman" w:hAnsi="Times New Roman" w:cs="Times New Roman"/>
                <w:color w:val="000000" w:themeColor="text1"/>
                <w:sz w:val="28"/>
                <w:szCs w:val="28"/>
              </w:rPr>
              <w:t>.</w:t>
            </w:r>
          </w:p>
        </w:tc>
        <w:tc>
          <w:tcPr>
            <w:tcW w:w="8504" w:type="dxa"/>
            <w:hideMark/>
          </w:tcPr>
          <w:p w14:paraId="29965617" w14:textId="77777777" w:rsidR="00ED28E6"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Виды и характеристика интерактивных методов обучения</w:t>
            </w:r>
          </w:p>
        </w:tc>
        <w:tc>
          <w:tcPr>
            <w:tcW w:w="671" w:type="dxa"/>
            <w:hideMark/>
          </w:tcPr>
          <w:p w14:paraId="07718C25" w14:textId="77777777" w:rsidR="00ED28E6" w:rsidRDefault="00ED28E6">
            <w:pPr>
              <w:spacing w:line="36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7</w:t>
            </w:r>
          </w:p>
        </w:tc>
      </w:tr>
      <w:tr w:rsidR="00ED28E6" w14:paraId="1D5468DD" w14:textId="77777777" w:rsidTr="00ED28E6">
        <w:tc>
          <w:tcPr>
            <w:tcW w:w="566" w:type="dxa"/>
          </w:tcPr>
          <w:p w14:paraId="4975B94A" w14:textId="4E45FF22" w:rsidR="00ED28E6" w:rsidRPr="0039793B" w:rsidRDefault="0039793B" w:rsidP="0095221C">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p>
        </w:tc>
        <w:tc>
          <w:tcPr>
            <w:tcW w:w="8504" w:type="dxa"/>
            <w:hideMark/>
          </w:tcPr>
          <w:p w14:paraId="445223D9" w14:textId="77777777" w:rsidR="00ED28E6" w:rsidRDefault="00ED28E6">
            <w:pPr>
              <w:spacing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Заключение</w:t>
            </w:r>
          </w:p>
        </w:tc>
        <w:tc>
          <w:tcPr>
            <w:tcW w:w="671" w:type="dxa"/>
            <w:hideMark/>
          </w:tcPr>
          <w:p w14:paraId="1E361F1D" w14:textId="77777777" w:rsidR="00ED28E6" w:rsidRDefault="00ED28E6">
            <w:pPr>
              <w:spacing w:line="36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20</w:t>
            </w:r>
          </w:p>
        </w:tc>
      </w:tr>
      <w:tr w:rsidR="00ED28E6" w14:paraId="16954374" w14:textId="77777777" w:rsidTr="00ED28E6">
        <w:tc>
          <w:tcPr>
            <w:tcW w:w="566" w:type="dxa"/>
          </w:tcPr>
          <w:p w14:paraId="4A47AB25" w14:textId="00582C79" w:rsidR="00ED28E6" w:rsidRPr="0039793B" w:rsidRDefault="0039793B" w:rsidP="0095221C">
            <w:pPr>
              <w:spacing w:line="360" w:lineRule="auto"/>
              <w:rPr>
                <w:rFonts w:ascii="Times New Roman" w:hAnsi="Times New Roman" w:cs="Times New Roman"/>
                <w:color w:val="000000" w:themeColor="text1"/>
                <w:sz w:val="28"/>
                <w:szCs w:val="28"/>
              </w:rPr>
            </w:pPr>
            <w:bookmarkStart w:id="0" w:name="_GoBack"/>
            <w:bookmarkEnd w:id="0"/>
            <w:r>
              <w:rPr>
                <w:rFonts w:ascii="Times New Roman" w:hAnsi="Times New Roman" w:cs="Times New Roman"/>
                <w:color w:val="000000" w:themeColor="text1"/>
                <w:sz w:val="28"/>
                <w:szCs w:val="28"/>
              </w:rPr>
              <w:t>4.</w:t>
            </w:r>
          </w:p>
        </w:tc>
        <w:tc>
          <w:tcPr>
            <w:tcW w:w="8504" w:type="dxa"/>
            <w:hideMark/>
          </w:tcPr>
          <w:p w14:paraId="3A7D8182" w14:textId="77777777" w:rsidR="00ED28E6" w:rsidRDefault="00ED28E6">
            <w:pPr>
              <w:spacing w:line="360" w:lineRule="auto"/>
              <w:rPr>
                <w:rFonts w:ascii="Times New Roman" w:hAnsi="Times New Roman" w:cs="Times New Roman"/>
                <w:color w:val="000000" w:themeColor="text1"/>
                <w:sz w:val="28"/>
                <w:szCs w:val="28"/>
              </w:rPr>
            </w:pPr>
            <w:r>
              <w:rPr>
                <w:rFonts w:ascii="Times New Roman" w:eastAsia="Times New Roman" w:hAnsi="Times New Roman" w:cs="Times New Roman"/>
                <w:color w:val="000000"/>
                <w:sz w:val="28"/>
                <w:szCs w:val="28"/>
                <w:lang w:eastAsia="ru-RU"/>
              </w:rPr>
              <w:t>Список использованной литературы и ресурсов</w:t>
            </w:r>
          </w:p>
        </w:tc>
        <w:tc>
          <w:tcPr>
            <w:tcW w:w="671" w:type="dxa"/>
            <w:hideMark/>
          </w:tcPr>
          <w:p w14:paraId="7BDE349C" w14:textId="77777777" w:rsidR="00ED28E6" w:rsidRDefault="00ED28E6">
            <w:pPr>
              <w:spacing w:line="360" w:lineRule="auto"/>
              <w:jc w:val="center"/>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22</w:t>
            </w:r>
          </w:p>
        </w:tc>
      </w:tr>
    </w:tbl>
    <w:p w14:paraId="77497980" w14:textId="77777777" w:rsidR="00ED28E6" w:rsidRDefault="00ED28E6" w:rsidP="00ED28E6">
      <w:pPr>
        <w:spacing w:line="360" w:lineRule="auto"/>
        <w:rPr>
          <w:rFonts w:ascii="Times New Roman" w:hAnsi="Times New Roman" w:cs="Times New Roman"/>
          <w:color w:val="000000" w:themeColor="text1"/>
          <w:sz w:val="28"/>
          <w:szCs w:val="28"/>
        </w:rPr>
      </w:pPr>
    </w:p>
    <w:p w14:paraId="58C724D3"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6ADCA045"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2CFD6D4E"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11571517"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54D0DF55"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6C14A0C2"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6E682D5B"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2DA0F811"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13596F55"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6910CA78"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44345F72"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283E69F0"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7D72E7A3"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3C2D550C"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32247883"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3C301A8C"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1C774859"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271F4FDB"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77475002"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05D55990" w14:textId="77777777" w:rsidR="00ED28E6" w:rsidRDefault="00ED28E6" w:rsidP="00ED28E6">
      <w:pPr>
        <w:spacing w:after="0" w:line="360" w:lineRule="auto"/>
        <w:rPr>
          <w:rFonts w:ascii="Times New Roman" w:eastAsia="Calibri" w:hAnsi="Times New Roman" w:cs="Times New Roman"/>
          <w:b/>
          <w:iCs/>
          <w:sz w:val="28"/>
          <w:szCs w:val="28"/>
          <w:u w:val="single"/>
        </w:rPr>
        <w:sectPr w:rsidR="00ED28E6">
          <w:pgSz w:w="11906" w:h="16838"/>
          <w:pgMar w:top="1134" w:right="567" w:bottom="1134" w:left="1701" w:header="709" w:footer="709" w:gutter="0"/>
          <w:cols w:space="720"/>
        </w:sectPr>
      </w:pPr>
    </w:p>
    <w:p w14:paraId="64D98E1A" w14:textId="77777777" w:rsidR="00ED28E6" w:rsidRDefault="00ED28E6" w:rsidP="00ED28E6">
      <w:pPr>
        <w:pStyle w:val="a3"/>
        <w:spacing w:before="0" w:beforeAutospacing="0" w:after="0" w:afterAutospacing="0" w:line="360" w:lineRule="auto"/>
        <w:jc w:val="center"/>
        <w:rPr>
          <w:b/>
          <w:sz w:val="32"/>
          <w:szCs w:val="32"/>
        </w:rPr>
      </w:pPr>
      <w:r>
        <w:rPr>
          <w:b/>
          <w:sz w:val="32"/>
          <w:szCs w:val="32"/>
        </w:rPr>
        <w:lastRenderedPageBreak/>
        <w:t>Введение</w:t>
      </w:r>
    </w:p>
    <w:p w14:paraId="092D5C68" w14:textId="77777777" w:rsidR="00ED28E6" w:rsidRDefault="00ED28E6" w:rsidP="00ED28E6">
      <w:pPr>
        <w:pStyle w:val="a3"/>
        <w:spacing w:before="0" w:beforeAutospacing="0" w:after="0" w:afterAutospacing="0" w:line="360" w:lineRule="auto"/>
        <w:ind w:firstLine="708"/>
        <w:jc w:val="both"/>
        <w:rPr>
          <w:sz w:val="28"/>
          <w:szCs w:val="28"/>
        </w:rPr>
      </w:pPr>
      <w:r>
        <w:rPr>
          <w:sz w:val="28"/>
          <w:szCs w:val="28"/>
        </w:rPr>
        <w:t>В условиях внедрения в систему российского образования принципов системно</w:t>
      </w:r>
      <w:r>
        <w:rPr>
          <w:sz w:val="28"/>
          <w:szCs w:val="28"/>
          <w:lang w:val="en-US"/>
        </w:rPr>
        <w:t> </w:t>
      </w:r>
      <w:r>
        <w:rPr>
          <w:sz w:val="28"/>
          <w:szCs w:val="28"/>
        </w:rPr>
        <w:t xml:space="preserve">-деятельностного подхода, способствующего воспитанию компетентных, ответственных и социально адаптированных выпускников, возникла необходимость широкого применения образовательных технологий по ФГОС нового поколения, для которых характерно: - обеспечение перехода от объект-субъектного взаимодействия педагога с учащимися к субъект-субъектному; проектирование ситуаций поиска, открытия и анализа знаний; - последовательная передача учебной инициативы от педагога детям; -сознательный отказ от формирования широкой понятийной базы в пользу метапредметных компетенций; -учет индивидуальных показателей развития и работа на деятельностный результат. </w:t>
      </w:r>
    </w:p>
    <w:p w14:paraId="2C3EB6E8" w14:textId="77777777" w:rsidR="00ED28E6" w:rsidRDefault="00ED28E6" w:rsidP="00ED28E6">
      <w:pPr>
        <w:pStyle w:val="a3"/>
        <w:spacing w:before="0" w:beforeAutospacing="0" w:after="0" w:afterAutospacing="0" w:line="360" w:lineRule="auto"/>
        <w:ind w:firstLine="708"/>
        <w:jc w:val="both"/>
        <w:rPr>
          <w:sz w:val="28"/>
          <w:szCs w:val="28"/>
        </w:rPr>
      </w:pPr>
      <w:r>
        <w:rPr>
          <w:color w:val="000000" w:themeColor="text1"/>
          <w:sz w:val="28"/>
          <w:szCs w:val="28"/>
        </w:rPr>
        <w:t xml:space="preserve">Одно из требований к условиям реализации образовательной программы в соответствии с ФГОС является широкое использование в учебном процессе активных и интерактивных форм проведения занятий в сочетании с внеаудиторной работой. </w:t>
      </w:r>
      <w:r>
        <w:rPr>
          <w:sz w:val="28"/>
          <w:szCs w:val="28"/>
        </w:rPr>
        <w:t xml:space="preserve">Внедрение интерактивных форм обучения – одно из важнейших направлений совершенствования подготовки обучающихся. В процессе обучения необходимо обращать внимание в первую очередь на те методы, при которых обучающиеся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без исключения. 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14:paraId="7CFBB3CD" w14:textId="77777777" w:rsidR="00ED28E6" w:rsidRDefault="00ED28E6" w:rsidP="00ED28E6">
      <w:pPr>
        <w:pStyle w:val="a3"/>
        <w:spacing w:before="0" w:beforeAutospacing="0" w:after="0" w:afterAutospacing="0" w:line="360" w:lineRule="auto"/>
        <w:ind w:firstLine="708"/>
        <w:jc w:val="both"/>
        <w:rPr>
          <w:sz w:val="28"/>
          <w:szCs w:val="28"/>
        </w:rPr>
      </w:pPr>
      <w:r>
        <w:rPr>
          <w:sz w:val="28"/>
          <w:szCs w:val="28"/>
        </w:rPr>
        <w:lastRenderedPageBreak/>
        <w:t>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 ходе интерактивных методов обучения активность преподавателя уступает место активности обучающихся,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Любые интерактивные уроки полезны для человека, потому как учат высказывать свои мнение и отстаивать свою точку зрения. Также на интерактивном уроке есть вероятность получения новых знаний, которыми обладают ученики, но в силу того, что материал зачастую преподает учитель, не могут донести информацию до аудитории. Интерактивные методы обучения помогают ученикам не только обмениваться информацией, но и также получать практические навыки общения, учат формулировать свои мысли, быстро реагировать и отвечать на реплики собеседника.</w:t>
      </w:r>
    </w:p>
    <w:p w14:paraId="5F2DB14A"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76F73A6C"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05893993"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7C726516"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4B9CEF08"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5E8AF16D"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135CD58A"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6B78DB08"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1677C230"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0B615DB8"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31550AC0"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4EDC7D22" w14:textId="77777777" w:rsidR="00ED28E6" w:rsidRDefault="00ED28E6" w:rsidP="00ED28E6">
      <w:pPr>
        <w:spacing w:after="0" w:line="360" w:lineRule="auto"/>
        <w:jc w:val="both"/>
        <w:rPr>
          <w:rFonts w:ascii="Times New Roman" w:eastAsia="Calibri" w:hAnsi="Times New Roman" w:cs="Times New Roman"/>
          <w:b/>
          <w:iCs/>
          <w:sz w:val="28"/>
          <w:szCs w:val="28"/>
          <w:u w:val="single"/>
        </w:rPr>
      </w:pPr>
    </w:p>
    <w:p w14:paraId="7BB96AC6" w14:textId="77777777" w:rsidR="00ED28E6" w:rsidRDefault="00ED28E6" w:rsidP="00ED28E6">
      <w:pPr>
        <w:pStyle w:val="a3"/>
        <w:spacing w:before="0" w:beforeAutospacing="0" w:after="0" w:afterAutospacing="0" w:line="360" w:lineRule="auto"/>
        <w:rPr>
          <w:b/>
          <w:sz w:val="32"/>
          <w:szCs w:val="32"/>
        </w:rPr>
      </w:pPr>
      <w:r>
        <w:rPr>
          <w:b/>
          <w:sz w:val="32"/>
          <w:szCs w:val="32"/>
        </w:rPr>
        <w:lastRenderedPageBreak/>
        <w:t>1. Основная часть.</w:t>
      </w:r>
    </w:p>
    <w:p w14:paraId="13421D93" w14:textId="77777777" w:rsidR="00ED28E6" w:rsidRDefault="00ED28E6" w:rsidP="00ED28E6">
      <w:pPr>
        <w:pStyle w:val="a3"/>
        <w:spacing w:before="0" w:beforeAutospacing="0" w:after="0" w:afterAutospacing="0" w:line="360" w:lineRule="auto"/>
        <w:rPr>
          <w:b/>
          <w:bCs/>
          <w:sz w:val="32"/>
          <w:szCs w:val="32"/>
        </w:rPr>
      </w:pPr>
      <w:r>
        <w:rPr>
          <w:b/>
          <w:bCs/>
          <w:color w:val="000000"/>
          <w:sz w:val="32"/>
          <w:szCs w:val="32"/>
        </w:rPr>
        <w:t>1.1 Формы взаимодействия в процессе обучения</w:t>
      </w:r>
    </w:p>
    <w:p w14:paraId="6A755CC1" w14:textId="77777777" w:rsidR="00ED28E6" w:rsidRDefault="00ED28E6" w:rsidP="00ED28E6">
      <w:pPr>
        <w:pStyle w:val="a3"/>
        <w:spacing w:before="0" w:beforeAutospacing="0" w:after="0" w:afterAutospacing="0" w:line="360" w:lineRule="auto"/>
        <w:ind w:firstLine="708"/>
        <w:jc w:val="both"/>
        <w:rPr>
          <w:color w:val="000000" w:themeColor="text1"/>
          <w:sz w:val="28"/>
          <w:szCs w:val="28"/>
        </w:rPr>
      </w:pPr>
      <w:r>
        <w:rPr>
          <w:color w:val="000000" w:themeColor="text1"/>
          <w:sz w:val="28"/>
          <w:szCs w:val="28"/>
        </w:rPr>
        <w:t xml:space="preserve">Современный мир </w:t>
      </w:r>
      <w:r>
        <w:rPr>
          <w:color w:val="000000"/>
          <w:sz w:val="28"/>
          <w:szCs w:val="28"/>
        </w:rPr>
        <w:t xml:space="preserve">- век высоких компьютерных технологий. </w:t>
      </w:r>
      <w:r>
        <w:rPr>
          <w:color w:val="000000" w:themeColor="text1"/>
          <w:sz w:val="28"/>
          <w:szCs w:val="28"/>
        </w:rPr>
        <w:t xml:space="preserve">Современный </w:t>
      </w:r>
      <w:r>
        <w:rPr>
          <w:color w:val="000000"/>
          <w:sz w:val="28"/>
          <w:szCs w:val="28"/>
        </w:rPr>
        <w:t xml:space="preserve">ребёнок живёт в мире электронной культуры. Меняется и роль учителя в информационной культуре – он должен стать координатором информационного потока. Следовательно, учителю необходимо владеть современными методиками и новыми образовательными технологиями, чтобы общаться на одном языке с ребёнком. </w:t>
      </w:r>
    </w:p>
    <w:p w14:paraId="3374357A" w14:textId="77777777" w:rsidR="00ED28E6" w:rsidRDefault="00ED28E6" w:rsidP="00ED28E6">
      <w:pPr>
        <w:pStyle w:val="a3"/>
        <w:spacing w:before="0" w:beforeAutospacing="0" w:after="0" w:afterAutospacing="0" w:line="360" w:lineRule="auto"/>
        <w:ind w:firstLine="708"/>
        <w:jc w:val="both"/>
        <w:rPr>
          <w:color w:val="000000" w:themeColor="text1"/>
          <w:sz w:val="28"/>
          <w:szCs w:val="28"/>
        </w:rPr>
      </w:pPr>
      <w:r>
        <w:rPr>
          <w:rStyle w:val="c0"/>
          <w:color w:val="000000"/>
          <w:sz w:val="28"/>
          <w:szCs w:val="28"/>
        </w:rPr>
        <w:t>В зависимости от уровня познавательной активности в учебном процессе различают пассивное и активное обучение.</w:t>
      </w:r>
      <w:r>
        <w:rPr>
          <w:color w:val="000000"/>
          <w:sz w:val="28"/>
          <w:szCs w:val="28"/>
        </w:rPr>
        <w:t xml:space="preserve"> При пассивном обучении ученик выступает в роли «объекта» обучения. </w:t>
      </w:r>
      <w:r>
        <w:rPr>
          <w:rStyle w:val="c0"/>
          <w:color w:val="000000"/>
          <w:sz w:val="28"/>
          <w:szCs w:val="28"/>
        </w:rPr>
        <w:t>Он должен усвоить и воспроизвести материал, который передается ему преподавателем или другим источником знаний.</w:t>
      </w:r>
      <w:r>
        <w:rPr>
          <w:color w:val="000000"/>
          <w:sz w:val="28"/>
          <w:szCs w:val="28"/>
        </w:rPr>
        <w:t xml:space="preserve"> Пассивный метод предполагает одно действующее лицо – учителя, который управляет ходом занятий, а ученики выступает в роли слушателей. Ученики </w:t>
      </w:r>
      <w:r>
        <w:rPr>
          <w:rStyle w:val="c0"/>
          <w:color w:val="000000"/>
          <w:sz w:val="28"/>
          <w:szCs w:val="28"/>
        </w:rPr>
        <w:t>при этом, как правило, не сотрудничают друг с другом и не выполняют каких-либо проблемных, поисковых заданий.</w:t>
      </w:r>
    </w:p>
    <w:p w14:paraId="0C34493D" w14:textId="77777777" w:rsidR="00ED28E6" w:rsidRDefault="00ED28E6" w:rsidP="00ED28E6">
      <w:pPr>
        <w:pStyle w:val="a3"/>
        <w:spacing w:before="0" w:beforeAutospacing="0" w:after="0" w:afterAutospacing="0" w:line="360" w:lineRule="auto"/>
        <w:ind w:firstLine="708"/>
        <w:jc w:val="both"/>
        <w:rPr>
          <w:color w:val="000000"/>
          <w:sz w:val="28"/>
          <w:szCs w:val="28"/>
        </w:rPr>
      </w:pPr>
      <w:r>
        <w:rPr>
          <w:color w:val="000000"/>
          <w:sz w:val="28"/>
          <w:szCs w:val="28"/>
        </w:rPr>
        <w:t xml:space="preserve">При активном обучении ученик выступает «субъектом» обучения. </w:t>
      </w:r>
      <w:r>
        <w:rPr>
          <w:color w:val="000000" w:themeColor="text1"/>
          <w:sz w:val="28"/>
          <w:szCs w:val="28"/>
        </w:rPr>
        <w:t>При </w:t>
      </w:r>
      <w:r>
        <w:rPr>
          <w:rStyle w:val="a7"/>
          <w:b w:val="0"/>
          <w:bCs w:val="0"/>
          <w:color w:val="000000" w:themeColor="text1"/>
          <w:sz w:val="28"/>
          <w:szCs w:val="28"/>
        </w:rPr>
        <w:t>активном</w:t>
      </w:r>
      <w:r>
        <w:rPr>
          <w:color w:val="000000" w:themeColor="text1"/>
          <w:sz w:val="28"/>
          <w:szCs w:val="28"/>
        </w:rPr>
        <w:t xml:space="preserve"> методе учитель и ученики взаимодействуют друг с другом на протяжении занятия, </w:t>
      </w:r>
      <w:r>
        <w:rPr>
          <w:rStyle w:val="c0"/>
          <w:color w:val="000000"/>
          <w:sz w:val="28"/>
          <w:szCs w:val="28"/>
        </w:rPr>
        <w:t>выполняя творческие, поисковые, проблемные задания. Осуществляется взаимодействие обучающихся друг с другом при выполнении заданий в паре, группе.</w:t>
      </w:r>
    </w:p>
    <w:p w14:paraId="4CEA5A50" w14:textId="77777777" w:rsidR="00ED28E6" w:rsidRDefault="00ED28E6" w:rsidP="00ED28E6">
      <w:pPr>
        <w:spacing w:after="0" w:line="360" w:lineRule="auto"/>
        <w:jc w:val="both"/>
        <w:rPr>
          <w:rStyle w:val="c0"/>
          <w:rFonts w:ascii="Times New Roman" w:hAnsi="Times New Roman" w:cs="Times New Roman"/>
        </w:rPr>
      </w:pPr>
      <w:r>
        <w:rPr>
          <w:rFonts w:ascii="Times New Roman" w:hAnsi="Times New Roman" w:cs="Times New Roman"/>
          <w:color w:val="000000"/>
          <w:sz w:val="28"/>
          <w:szCs w:val="28"/>
        </w:rPr>
        <w:t xml:space="preserve"> </w:t>
      </w:r>
      <w:r>
        <w:rPr>
          <w:rFonts w:ascii="Times New Roman" w:hAnsi="Times New Roman" w:cs="Times New Roman"/>
          <w:color w:val="000000"/>
          <w:sz w:val="28"/>
          <w:szCs w:val="28"/>
        </w:rPr>
        <w:tab/>
        <w:t xml:space="preserve"> Инновационность учебной работы заключается в целенаправленном внедрении в образовательный процесс новых технологий, способствующих эффективному обучению.</w:t>
      </w:r>
      <w:r>
        <w:rPr>
          <w:rFonts w:ascii="Times New Roman" w:eastAsia="Times New Roman" w:hAnsi="Times New Roman" w:cs="Times New Roman"/>
          <w:spacing w:val="-2"/>
          <w:sz w:val="28"/>
          <w:szCs w:val="28"/>
          <w:lang w:bidi="en-US"/>
        </w:rPr>
        <w:t xml:space="preserve"> Основные методические инновации в наше время связаны с применением интерактивных технологий обучения и воспитания. Использование новых технологий при обучении является объективной потребностью, продиктованной требованиями современного общества. В традиционной организации учебного процесса в качестве способа передачи информации используется односторонняя форма коммуникации. Суть ее заключается в трансляции учителем информации и в ее последующем </w:t>
      </w:r>
      <w:r>
        <w:rPr>
          <w:rFonts w:ascii="Times New Roman" w:eastAsia="Times New Roman" w:hAnsi="Times New Roman" w:cs="Times New Roman"/>
          <w:spacing w:val="-2"/>
          <w:sz w:val="28"/>
          <w:szCs w:val="28"/>
          <w:lang w:bidi="en-US"/>
        </w:rPr>
        <w:lastRenderedPageBreak/>
        <w:t>воспроизведении обучающимся. Основным источником обучения является опыт педагога. Однако сегодня существуют необходимость и возможности двустороннего взаимодействия в процессе обучения посредством интерактивных технологий.</w:t>
      </w:r>
      <w:r>
        <w:rPr>
          <w:rFonts w:ascii="Times New Roman" w:hAnsi="Times New Roman" w:cs="Times New Roman"/>
          <w:color w:val="000000"/>
          <w:sz w:val="28"/>
          <w:szCs w:val="28"/>
        </w:rPr>
        <w:t xml:space="preserve"> </w:t>
      </w:r>
      <w:r>
        <w:rPr>
          <w:rStyle w:val="c0"/>
          <w:rFonts w:ascii="Times New Roman" w:hAnsi="Times New Roman" w:cs="Times New Roman"/>
          <w:color w:val="000000"/>
          <w:sz w:val="28"/>
          <w:szCs w:val="28"/>
        </w:rPr>
        <w:t>Одним из современных направлений «активного обучения» является интерактивное обучение</w:t>
      </w:r>
    </w:p>
    <w:p w14:paraId="7D6F52E0" w14:textId="69DF1682" w:rsidR="00ED28E6" w:rsidRPr="00ED28E6" w:rsidRDefault="00ED28E6" w:rsidP="00ED28E6">
      <w:pPr>
        <w:spacing w:line="360" w:lineRule="auto"/>
        <w:ind w:firstLine="708"/>
        <w:jc w:val="both"/>
        <w:rPr>
          <w:rFonts w:eastAsia="Times New Roman"/>
          <w:bCs/>
          <w:iCs/>
          <w:color w:val="000000" w:themeColor="text1"/>
          <w:spacing w:val="-2"/>
          <w:lang w:bidi="en-US"/>
        </w:rPr>
      </w:pPr>
      <w:r>
        <w:rPr>
          <w:rFonts w:ascii="Times New Roman" w:hAnsi="Times New Roman" w:cs="Times New Roman"/>
          <w:color w:val="000000"/>
          <w:sz w:val="28"/>
          <w:szCs w:val="28"/>
        </w:rPr>
        <w:t>Слово «интерактив» пришло к нам из английского от слова «</w:t>
      </w:r>
      <w:proofErr w:type="spellStart"/>
      <w:r>
        <w:rPr>
          <w:rFonts w:ascii="Times New Roman" w:hAnsi="Times New Roman" w:cs="Times New Roman"/>
          <w:color w:val="000000"/>
          <w:sz w:val="28"/>
          <w:szCs w:val="28"/>
        </w:rPr>
        <w:t>interact</w:t>
      </w:r>
      <w:proofErr w:type="spellEnd"/>
      <w:r>
        <w:rPr>
          <w:rFonts w:ascii="Times New Roman" w:hAnsi="Times New Roman" w:cs="Times New Roman"/>
          <w:color w:val="000000"/>
          <w:sz w:val="28"/>
          <w:szCs w:val="28"/>
        </w:rPr>
        <w:t>». «</w:t>
      </w:r>
      <w:proofErr w:type="spellStart"/>
      <w:r>
        <w:rPr>
          <w:rFonts w:ascii="Times New Roman" w:hAnsi="Times New Roman" w:cs="Times New Roman"/>
          <w:color w:val="000000"/>
          <w:sz w:val="28"/>
          <w:szCs w:val="28"/>
        </w:rPr>
        <w:t>Inter</w:t>
      </w:r>
      <w:proofErr w:type="spellEnd"/>
      <w:r>
        <w:rPr>
          <w:rFonts w:ascii="Times New Roman" w:hAnsi="Times New Roman" w:cs="Times New Roman"/>
          <w:color w:val="000000"/>
          <w:sz w:val="28"/>
          <w:szCs w:val="28"/>
        </w:rPr>
        <w:t>» – «взаимный», «</w:t>
      </w:r>
      <w:proofErr w:type="spellStart"/>
      <w:r>
        <w:rPr>
          <w:rFonts w:ascii="Times New Roman" w:hAnsi="Times New Roman" w:cs="Times New Roman"/>
          <w:color w:val="000000"/>
          <w:sz w:val="28"/>
          <w:szCs w:val="28"/>
        </w:rPr>
        <w:t>act</w:t>
      </w:r>
      <w:proofErr w:type="spellEnd"/>
      <w:r>
        <w:rPr>
          <w:rFonts w:ascii="Times New Roman" w:hAnsi="Times New Roman" w:cs="Times New Roman"/>
          <w:color w:val="000000"/>
          <w:sz w:val="28"/>
          <w:szCs w:val="28"/>
        </w:rPr>
        <w:t xml:space="preserve">» – действовать. </w:t>
      </w:r>
      <w:r>
        <w:rPr>
          <w:rFonts w:ascii="Times New Roman" w:hAnsi="Times New Roman" w:cs="Times New Roman"/>
          <w:color w:val="000000" w:themeColor="text1"/>
          <w:sz w:val="28"/>
          <w:szCs w:val="28"/>
        </w:rPr>
        <w:t>Процесс обучения осуществляется в условиях постоянного, активного взаимодействия всех учащихся. Ученик и учитель являются равноправными субъектами обучения. Использование интерактивной модели обучения предусматривают моделирование жизненных ситуаций, использование ролевых игр, совместное решение проблем. Исключается доминирование какого-либо участника учебного процесса или какой-либо идеи. Это учит, гуманному, демократическому подходу к модели. Основные методические инновации связаны сегодня с применением интерактивных методов обучения.</w:t>
      </w:r>
    </w:p>
    <w:p w14:paraId="32CB6937" w14:textId="77777777" w:rsidR="00ED28E6" w:rsidRDefault="00ED28E6" w:rsidP="00ED28E6">
      <w:pPr>
        <w:pStyle w:val="a3"/>
        <w:spacing w:before="0" w:beforeAutospacing="0" w:after="0" w:afterAutospacing="0" w:line="360" w:lineRule="auto"/>
        <w:rPr>
          <w:color w:val="000000"/>
          <w:sz w:val="28"/>
          <w:szCs w:val="28"/>
        </w:rPr>
      </w:pPr>
    </w:p>
    <w:p w14:paraId="409036FA" w14:textId="77777777" w:rsidR="00ED28E6" w:rsidRDefault="00ED28E6" w:rsidP="00ED28E6">
      <w:pPr>
        <w:pStyle w:val="a3"/>
        <w:spacing w:before="0" w:beforeAutospacing="0" w:after="0" w:afterAutospacing="0" w:line="360" w:lineRule="auto"/>
        <w:jc w:val="center"/>
        <w:rPr>
          <w:b/>
          <w:bCs/>
          <w:sz w:val="32"/>
          <w:szCs w:val="32"/>
        </w:rPr>
      </w:pPr>
      <w:r>
        <w:rPr>
          <w:b/>
          <w:bCs/>
          <w:color w:val="000000"/>
          <w:sz w:val="32"/>
          <w:szCs w:val="32"/>
        </w:rPr>
        <w:t>2. Виды и характеристика интерактивных методов обучения</w:t>
      </w:r>
    </w:p>
    <w:p w14:paraId="7799E00C" w14:textId="77777777" w:rsidR="00ED28E6" w:rsidRDefault="00ED28E6" w:rsidP="00ED28E6">
      <w:pPr>
        <w:pStyle w:val="a3"/>
        <w:shd w:val="clear" w:color="auto" w:fill="FFFFFF"/>
        <w:spacing w:before="0" w:beforeAutospacing="0" w:after="0" w:afterAutospacing="0" w:line="360" w:lineRule="auto"/>
        <w:ind w:firstLine="708"/>
        <w:jc w:val="both"/>
        <w:rPr>
          <w:color w:val="181818"/>
          <w:sz w:val="28"/>
          <w:szCs w:val="28"/>
        </w:rPr>
      </w:pPr>
      <w:r>
        <w:rPr>
          <w:color w:val="181818"/>
          <w:sz w:val="28"/>
          <w:szCs w:val="28"/>
        </w:rPr>
        <w:t xml:space="preserve">Интерактивное обучение — это специфическая форма организации познавательной деятельности, имеет предполагаемую цель - создать комфортные условия обучения, при которых каждый человек чувствует свою успешность, интеллектуальную состоятельность. Суть интерактивного обучения состоит в том, что учебно-воспитательный процесс проходит в условиях постоянного, активного, позитивного взаимодействия всех участников. Происходит коллективное, групповое, индивидуальное обучение, обучение в сотрудничестве, когда ведущий и участники - равноправные субъекты обучения. В результате организации учебно-воспитательной деятельности в таких условиях в коллективе создается атмосфера взаимодействия, сотрудничества. Организация интерактивного обучения предполагает использование дидактических и ролевых игр, моделирование жизненных ситуаций, создание проблемных ситуаций. Решение определенных </w:t>
      </w:r>
      <w:r>
        <w:rPr>
          <w:color w:val="181818"/>
          <w:sz w:val="28"/>
          <w:szCs w:val="28"/>
        </w:rPr>
        <w:lastRenderedPageBreak/>
        <w:t>проблем происходит преимущественно в групповой форме. Интерактивные технологии предусматривают организацию кооперативного обучения, когда индивидуальные задания перерастают в групповые, каждый член группы вносит уникальный вклад в совместные усилия, усилия каждого члена группы нужны и незаменимы для успеха всей группы.</w:t>
      </w:r>
    </w:p>
    <w:p w14:paraId="65351448" w14:textId="77777777" w:rsidR="00ED28E6" w:rsidRDefault="00ED28E6" w:rsidP="00ED28E6">
      <w:pPr>
        <w:pStyle w:val="a3"/>
        <w:shd w:val="clear" w:color="auto" w:fill="FFFFFF"/>
        <w:spacing w:before="0" w:beforeAutospacing="0" w:after="0" w:afterAutospacing="0" w:line="360" w:lineRule="auto"/>
        <w:jc w:val="both"/>
        <w:rPr>
          <w:color w:val="000000"/>
          <w:sz w:val="28"/>
          <w:szCs w:val="28"/>
        </w:rPr>
      </w:pPr>
      <w:r>
        <w:rPr>
          <w:color w:val="000000"/>
          <w:sz w:val="28"/>
          <w:szCs w:val="28"/>
        </w:rPr>
        <w:t>Задачами интерактивных форм обучения являются:</w:t>
      </w:r>
    </w:p>
    <w:p w14:paraId="40580BF6" w14:textId="77777777" w:rsidR="00ED28E6" w:rsidRDefault="00ED28E6" w:rsidP="00ED28E6">
      <w:pPr>
        <w:pStyle w:val="a3"/>
        <w:numPr>
          <w:ilvl w:val="0"/>
          <w:numId w:val="1"/>
        </w:numPr>
        <w:shd w:val="clear" w:color="auto" w:fill="FFFFFF"/>
        <w:spacing w:before="0" w:beforeAutospacing="0" w:after="0" w:afterAutospacing="0" w:line="360" w:lineRule="auto"/>
        <w:jc w:val="both"/>
        <w:rPr>
          <w:color w:val="000000"/>
          <w:sz w:val="28"/>
          <w:szCs w:val="28"/>
        </w:rPr>
      </w:pPr>
      <w:r>
        <w:rPr>
          <w:color w:val="000000"/>
          <w:sz w:val="28"/>
          <w:szCs w:val="28"/>
        </w:rPr>
        <w:t>пробуждение у обучающихся интереса;</w:t>
      </w:r>
    </w:p>
    <w:p w14:paraId="0CCFB53C" w14:textId="77777777" w:rsidR="00ED28E6" w:rsidRDefault="00ED28E6" w:rsidP="00ED28E6">
      <w:pPr>
        <w:pStyle w:val="a3"/>
        <w:numPr>
          <w:ilvl w:val="0"/>
          <w:numId w:val="1"/>
        </w:numPr>
        <w:shd w:val="clear" w:color="auto" w:fill="FFFFFF"/>
        <w:spacing w:before="0" w:beforeAutospacing="0" w:after="0" w:afterAutospacing="0" w:line="360" w:lineRule="auto"/>
        <w:jc w:val="both"/>
        <w:rPr>
          <w:color w:val="000000"/>
          <w:sz w:val="28"/>
          <w:szCs w:val="28"/>
        </w:rPr>
      </w:pPr>
      <w:r>
        <w:rPr>
          <w:color w:val="000000"/>
          <w:sz w:val="28"/>
          <w:szCs w:val="28"/>
        </w:rPr>
        <w:t>эффективное усвоение учебного материала;</w:t>
      </w:r>
    </w:p>
    <w:p w14:paraId="1768829C" w14:textId="77777777" w:rsidR="00ED28E6" w:rsidRDefault="00ED28E6" w:rsidP="00ED28E6">
      <w:pPr>
        <w:pStyle w:val="a3"/>
        <w:numPr>
          <w:ilvl w:val="0"/>
          <w:numId w:val="1"/>
        </w:numPr>
        <w:shd w:val="clear" w:color="auto" w:fill="FFFFFF"/>
        <w:spacing w:before="0" w:beforeAutospacing="0" w:after="0" w:afterAutospacing="0" w:line="360" w:lineRule="auto"/>
        <w:jc w:val="both"/>
        <w:rPr>
          <w:color w:val="000000"/>
          <w:sz w:val="28"/>
          <w:szCs w:val="28"/>
        </w:rPr>
      </w:pPr>
      <w:r>
        <w:rPr>
          <w:color w:val="000000"/>
          <w:sz w:val="28"/>
          <w:szCs w:val="28"/>
        </w:rPr>
        <w:t>самостоятельный поиск учащимися решения поставленной учебной задачи;</w:t>
      </w:r>
    </w:p>
    <w:p w14:paraId="1F675CE9" w14:textId="77777777" w:rsidR="00ED28E6" w:rsidRDefault="00ED28E6" w:rsidP="00ED28E6">
      <w:pPr>
        <w:pStyle w:val="a3"/>
        <w:numPr>
          <w:ilvl w:val="0"/>
          <w:numId w:val="1"/>
        </w:numPr>
        <w:shd w:val="clear" w:color="auto" w:fill="FFFFFF"/>
        <w:spacing w:before="0" w:beforeAutospacing="0" w:after="0" w:afterAutospacing="0" w:line="360" w:lineRule="auto"/>
        <w:jc w:val="both"/>
        <w:rPr>
          <w:color w:val="000000"/>
          <w:sz w:val="28"/>
          <w:szCs w:val="28"/>
        </w:rPr>
      </w:pPr>
      <w:r>
        <w:rPr>
          <w:color w:val="000000"/>
          <w:sz w:val="28"/>
          <w:szCs w:val="28"/>
        </w:rPr>
        <w:t>взаимодействие между обучающимися; приобретение навыка работы в команде, проявления терпимости к другой точке зрения, уважения права каждого на свободу слова, уважения его достоинства;</w:t>
      </w:r>
    </w:p>
    <w:p w14:paraId="5B641FFF" w14:textId="77777777" w:rsidR="00ED28E6" w:rsidRDefault="00ED28E6" w:rsidP="00ED28E6">
      <w:pPr>
        <w:pStyle w:val="a3"/>
        <w:numPr>
          <w:ilvl w:val="0"/>
          <w:numId w:val="1"/>
        </w:numPr>
        <w:shd w:val="clear" w:color="auto" w:fill="FFFFFF"/>
        <w:spacing w:before="0" w:beforeAutospacing="0" w:after="0" w:afterAutospacing="0" w:line="360" w:lineRule="auto"/>
        <w:jc w:val="both"/>
        <w:rPr>
          <w:color w:val="000000"/>
          <w:sz w:val="28"/>
          <w:szCs w:val="28"/>
        </w:rPr>
      </w:pPr>
      <w:r>
        <w:rPr>
          <w:color w:val="000000"/>
          <w:sz w:val="28"/>
          <w:szCs w:val="28"/>
        </w:rPr>
        <w:t>формирование у обучающихся собственного мнения;</w:t>
      </w:r>
    </w:p>
    <w:p w14:paraId="2B2C732C" w14:textId="77777777" w:rsidR="00ED28E6" w:rsidRDefault="00ED28E6" w:rsidP="00ED28E6">
      <w:pPr>
        <w:pStyle w:val="a3"/>
        <w:numPr>
          <w:ilvl w:val="0"/>
          <w:numId w:val="1"/>
        </w:numPr>
        <w:shd w:val="clear" w:color="auto" w:fill="FFFFFF"/>
        <w:spacing w:before="0" w:beforeAutospacing="0" w:after="0" w:afterAutospacing="0" w:line="360" w:lineRule="auto"/>
        <w:jc w:val="both"/>
        <w:rPr>
          <w:color w:val="000000"/>
          <w:sz w:val="28"/>
          <w:szCs w:val="28"/>
        </w:rPr>
      </w:pPr>
      <w:r>
        <w:rPr>
          <w:color w:val="000000"/>
          <w:sz w:val="28"/>
          <w:szCs w:val="28"/>
        </w:rPr>
        <w:t>формирование жизненных и профессиональных навыков.</w:t>
      </w:r>
    </w:p>
    <w:p w14:paraId="634B2A49"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Интерактивное обучение является эффективным инструментарием решения задач, стоящих перед современным образованием: «ориентация образования не только на усвоение обучающимся определенной суммы знаний, но и на развитие его личности, его познавательных и созидательных способностей», получение опыта самостоятельной деятельности и личной ответственности, формирование современных ключевых компетенций в различных сферах жизнедеятельности. </w:t>
      </w:r>
    </w:p>
    <w:p w14:paraId="55A2216A" w14:textId="77777777" w:rsidR="00ED28E6" w:rsidRDefault="00ED28E6" w:rsidP="00ED28E6">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Определим, на наш взгляд, наиболее важные компетенции:</w:t>
      </w:r>
    </w:p>
    <w:p w14:paraId="47E8B2C1"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необходимо научиться действовать в рамках согласованных целей и задач; </w:t>
      </w:r>
    </w:p>
    <w:p w14:paraId="451E6862"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нужно уметь согласовывать свои действия с действиями партнера (учитывать мнение другого); </w:t>
      </w:r>
    </w:p>
    <w:p w14:paraId="3A976260"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научиться жить вместе: кооперироваться, идти на компромисс; </w:t>
      </w:r>
    </w:p>
    <w:p w14:paraId="5CA5D07E"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следует уметь самостоятельно развиваться, если имеющиеся способности не соответствуют современным требованиям. </w:t>
      </w:r>
    </w:p>
    <w:p w14:paraId="603C66E2" w14:textId="77777777" w:rsidR="00ED28E6" w:rsidRDefault="00ED28E6" w:rsidP="00ED28E6">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Формирование компетенций возможно только через соответствующий </w:t>
      </w:r>
    </w:p>
    <w:p w14:paraId="0843E8A3" w14:textId="77777777" w:rsidR="00ED28E6" w:rsidRDefault="00ED28E6" w:rsidP="00ED28E6">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опыт деятельности и общения, и такой опыт может быть получен именно в </w:t>
      </w:r>
    </w:p>
    <w:p w14:paraId="30406459" w14:textId="77777777" w:rsidR="00ED28E6" w:rsidRDefault="00ED28E6" w:rsidP="00ED28E6">
      <w:pP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режиме интерактивного обучения. </w:t>
      </w:r>
    </w:p>
    <w:p w14:paraId="3156677A" w14:textId="77777777" w:rsidR="00ED28E6" w:rsidRDefault="00ED28E6" w:rsidP="00ED28E6">
      <w:pPr>
        <w:spacing w:after="0" w:line="36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Принципами интерактивного обучения являются: </w:t>
      </w:r>
    </w:p>
    <w:p w14:paraId="5ACC6F30"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диалогическое взаимодействие; </w:t>
      </w:r>
    </w:p>
    <w:p w14:paraId="6FD2634B"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работа в малых группах на основе кооперации и сотрудничества; </w:t>
      </w:r>
    </w:p>
    <w:p w14:paraId="753832CC"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активно-ролевая (игровая) деятельность; </w:t>
      </w:r>
    </w:p>
    <w:p w14:paraId="0801B45F"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тренинговая организация обучения. </w:t>
      </w:r>
    </w:p>
    <w:p w14:paraId="44716885"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При интерактивном обучении педагог выполняет функцию помощника в работе, одного из источников информации. Центральное место в его деятельности занимает не отдельный учащийся как индивид, а группа взаимодействующих учащихся, которые стимулируют и активизируют друг друга. </w:t>
      </w:r>
    </w:p>
    <w:p w14:paraId="4DC37F25" w14:textId="77777777" w:rsidR="00ED28E6" w:rsidRDefault="00ED28E6" w:rsidP="00ED28E6">
      <w:pPr>
        <w:spacing w:after="0" w:line="360" w:lineRule="auto"/>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Интерактивное обучение одновременно решает следующие задачи: </w:t>
      </w:r>
    </w:p>
    <w:p w14:paraId="5FF19D8F"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учебно-познавательную (предельно конкретную); </w:t>
      </w:r>
    </w:p>
    <w:p w14:paraId="53365F19" w14:textId="77777777" w:rsidR="00ED28E6" w:rsidRDefault="00ED28E6" w:rsidP="00ED28E6">
      <w:pPr>
        <w:spacing w:after="0" w:line="360" w:lineRule="auto"/>
        <w:ind w:firstLine="708"/>
        <w:jc w:val="both"/>
        <w:rPr>
          <w:rFonts w:ascii="Times New Roman" w:eastAsia="Times New Roman" w:hAnsi="Times New Roman" w:cs="Times New Roman"/>
          <w:iCs/>
          <w:color w:val="000000"/>
          <w:sz w:val="28"/>
          <w:szCs w:val="28"/>
        </w:rPr>
      </w:pPr>
      <w:r>
        <w:rPr>
          <w:rFonts w:ascii="Times New Roman" w:eastAsia="Times New Roman" w:hAnsi="Times New Roman" w:cs="Times New Roman"/>
          <w:iCs/>
          <w:color w:val="000000"/>
          <w:sz w:val="28"/>
          <w:szCs w:val="28"/>
        </w:rPr>
        <w:t xml:space="preserve">- </w:t>
      </w:r>
      <w:proofErr w:type="spellStart"/>
      <w:r>
        <w:rPr>
          <w:rFonts w:ascii="Times New Roman" w:eastAsia="Times New Roman" w:hAnsi="Times New Roman" w:cs="Times New Roman"/>
          <w:iCs/>
          <w:color w:val="000000"/>
          <w:sz w:val="28"/>
          <w:szCs w:val="28"/>
        </w:rPr>
        <w:t>коммуникационно</w:t>
      </w:r>
      <w:proofErr w:type="spellEnd"/>
      <w:r>
        <w:rPr>
          <w:rFonts w:ascii="Times New Roman" w:eastAsia="Times New Roman" w:hAnsi="Times New Roman" w:cs="Times New Roman"/>
          <w:iCs/>
          <w:color w:val="000000"/>
          <w:sz w:val="28"/>
          <w:szCs w:val="28"/>
        </w:rPr>
        <w:t xml:space="preserve">-развивающую (связанную с общим эмоционально-интеллектуальным фоном процесса познания); </w:t>
      </w:r>
    </w:p>
    <w:p w14:paraId="67EB2E5A" w14:textId="77777777" w:rsidR="00ED28E6" w:rsidRDefault="00ED28E6" w:rsidP="00ED28E6">
      <w:pPr>
        <w:spacing w:after="0" w:line="360" w:lineRule="auto"/>
        <w:ind w:firstLine="708"/>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color w:val="000000"/>
          <w:sz w:val="28"/>
          <w:szCs w:val="28"/>
        </w:rPr>
        <w:t xml:space="preserve">- социально-ориентационную (результаты которой проявляются уже за пределами учебного времени и пространства). </w:t>
      </w:r>
    </w:p>
    <w:p w14:paraId="445E1E98" w14:textId="77777777" w:rsidR="00ED28E6" w:rsidRDefault="00ED28E6" w:rsidP="00ED28E6">
      <w:pPr>
        <w:spacing w:after="0" w:line="360" w:lineRule="auto"/>
        <w:rPr>
          <w:rFonts w:ascii="Times New Roman" w:eastAsia="Times New Roman" w:hAnsi="Times New Roman" w:cs="Times New Roman"/>
          <w:bCs/>
          <w:iCs/>
          <w:color w:val="000000"/>
          <w:sz w:val="28"/>
          <w:szCs w:val="28"/>
        </w:rPr>
      </w:pPr>
      <w:r>
        <w:rPr>
          <w:rFonts w:ascii="Times New Roman" w:eastAsia="Times New Roman" w:hAnsi="Times New Roman" w:cs="Times New Roman"/>
          <w:bCs/>
          <w:iCs/>
          <w:color w:val="000000"/>
          <w:sz w:val="28"/>
          <w:szCs w:val="28"/>
        </w:rPr>
        <w:t>Эффективность интерактивного обучения</w:t>
      </w:r>
    </w:p>
    <w:p w14:paraId="69C87646"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интенсифицирует процессы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4A6E3917"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01910326"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обеспечивает не только накопление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w:t>
      </w:r>
      <w:r>
        <w:rPr>
          <w:rFonts w:ascii="Times New Roman" w:eastAsia="Times New Roman" w:hAnsi="Times New Roman" w:cs="Times New Roman"/>
          <w:color w:val="000000"/>
          <w:sz w:val="28"/>
          <w:szCs w:val="28"/>
        </w:rPr>
        <w:lastRenderedPageBreak/>
        <w:t xml:space="preserve">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33326979" w14:textId="77777777" w:rsidR="00ED28E6" w:rsidRDefault="00ED28E6" w:rsidP="00ED28E6">
      <w:pPr>
        <w:spacing w:after="0" w:line="36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 </w:t>
      </w:r>
    </w:p>
    <w:p w14:paraId="3005284B" w14:textId="77777777"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Классификация интерактивных технологий</w:t>
      </w:r>
    </w:p>
    <w:p w14:paraId="50E78259" w14:textId="77777777" w:rsidR="00ED28E6" w:rsidRDefault="00ED28E6" w:rsidP="00ED28E6">
      <w:pPr>
        <w:spacing w:after="0" w:line="360" w:lineRule="auto"/>
        <w:ind w:firstLine="708"/>
        <w:rPr>
          <w:rFonts w:ascii="Times New Roman" w:hAnsi="Times New Roman" w:cs="Times New Roman"/>
          <w:sz w:val="28"/>
          <w:szCs w:val="28"/>
        </w:rPr>
      </w:pPr>
      <w:r>
        <w:rPr>
          <w:rFonts w:ascii="Times New Roman" w:hAnsi="Times New Roman" w:cs="Times New Roman"/>
          <w:sz w:val="28"/>
          <w:szCs w:val="28"/>
        </w:rPr>
        <w:t>Технологий интерактивного обучения существует огромное количество. Каждый учитель может самостоятельно придумать новые формы работы с классом. Часто используется на уроках работа в парах, когда ученики учатся задавать друг другу вопросы и отвечать на них.</w:t>
      </w:r>
    </w:p>
    <w:p w14:paraId="5C808242" w14:textId="77777777" w:rsidR="00ED28E6" w:rsidRDefault="00ED28E6" w:rsidP="00ED28E6">
      <w:pPr>
        <w:spacing w:after="0" w:line="360" w:lineRule="auto"/>
        <w:ind w:firstLine="708"/>
        <w:rPr>
          <w:rFonts w:ascii="Times New Roman" w:hAnsi="Times New Roman" w:cs="Times New Roman"/>
          <w:b/>
          <w:color w:val="000000" w:themeColor="text1"/>
          <w:sz w:val="28"/>
          <w:szCs w:val="28"/>
        </w:rPr>
      </w:pPr>
    </w:p>
    <w:p w14:paraId="4912121D" w14:textId="77777777"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1. Работа в малых группах</w:t>
      </w:r>
    </w:p>
    <w:p w14:paraId="554DD134"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Работа в малых группах — это одна из самых популярных стратегий, так как она дает всем учащимся (в том числе и стеснительным) возможность участвовать в работе, практиковать навыки сотрудничества, межличностного общения (в частности, умение активно слушать, вырабатывать общее мнение, разрешать возникающие разногласия). Все это часто бывает невозможно в большом коллективе. Работа в малой группе — неотъемлемая часть многих интерактивных методов, например таких, как мозаика, дебаты, общественные слушания, почти все виды имитаций и др.</w:t>
      </w:r>
    </w:p>
    <w:p w14:paraId="255F9C99"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При организации групповой работы, следует обращать внимание на следующие ее аспекты.</w:t>
      </w:r>
    </w:p>
    <w:p w14:paraId="600751DA"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xml:space="preserve">- нужно убедиться, что учащиеся обладают знаниями и умениями, </w:t>
      </w:r>
    </w:p>
    <w:p w14:paraId="13DC01D9" w14:textId="77777777" w:rsidR="00ED28E6" w:rsidRDefault="00ED28E6" w:rsidP="00ED28E6">
      <w:pPr>
        <w:spacing w:after="0" w:line="360" w:lineRule="auto"/>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необходимыми для выполнения группового задания. Нехватка знаний очень скоро даст о себе знать — учащиеся не станут прилагать усилий для выполнения задания.</w:t>
      </w:r>
    </w:p>
    <w:p w14:paraId="7A3F99A6"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lastRenderedPageBreak/>
        <w:t>- надо стараться сделать свои инструкции максимально четкими. Маловероятно, что группа сможет воспринять более одной или двух, даже очень четких,</w:t>
      </w:r>
    </w:p>
    <w:p w14:paraId="74F681DE" w14:textId="77777777" w:rsidR="00ED28E6" w:rsidRDefault="00ED28E6" w:rsidP="00ED28E6">
      <w:pPr>
        <w:spacing w:after="0" w:line="360" w:lineRule="auto"/>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инструкций за один раз, поэтому надо записывать инструкции на доске и (или) карточках.</w:t>
      </w:r>
    </w:p>
    <w:p w14:paraId="2FE11890" w14:textId="77777777" w:rsidR="00ED28E6" w:rsidRDefault="00ED28E6" w:rsidP="00ED28E6">
      <w:pPr>
        <w:spacing w:after="0" w:line="360" w:lineRule="auto"/>
        <w:ind w:left="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надо предоставлять группе достаточно времени на выполнение.</w:t>
      </w:r>
    </w:p>
    <w:p w14:paraId="697809FA" w14:textId="77777777" w:rsidR="00ED28E6" w:rsidRDefault="00ED28E6" w:rsidP="00ED28E6">
      <w:pPr>
        <w:spacing w:line="360" w:lineRule="auto"/>
        <w:ind w:firstLine="36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Существует множество способов распределения учащихся по учебным группам. Вот лишь некоторые из них:</w:t>
      </w:r>
    </w:p>
    <w:p w14:paraId="3D23A878"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возможно заранее составить список групп и вывесить их, указав место</w:t>
      </w:r>
    </w:p>
    <w:p w14:paraId="1C02C59C" w14:textId="77777777" w:rsidR="00ED28E6" w:rsidRDefault="00ED28E6" w:rsidP="00ED28E6">
      <w:pPr>
        <w:spacing w:after="0" w:line="360" w:lineRule="auto"/>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сбора каждой группы. В этом случае Вы контролируете состав группы.</w:t>
      </w:r>
    </w:p>
    <w:p w14:paraId="3163A61F" w14:textId="77777777" w:rsidR="00ED28E6" w:rsidRDefault="00ED28E6" w:rsidP="00ED28E6">
      <w:pPr>
        <w:spacing w:after="0" w:line="360" w:lineRule="auto"/>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highlight w:val="white"/>
        </w:rPr>
        <w:tab/>
        <w:t xml:space="preserve">- наиболее простой способ произвольного распределения - попросить </w:t>
      </w:r>
    </w:p>
    <w:p w14:paraId="56E8D2CB" w14:textId="77777777" w:rsidR="00ED28E6" w:rsidRDefault="00ED28E6" w:rsidP="00ED28E6">
      <w:pPr>
        <w:spacing w:after="0" w:line="360" w:lineRule="auto"/>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учащихся рассчитаться «на первый-второй...» по числу групп (например, если в классе 28 человек, а Вы хотите разбить его на группы примерно по 5 человек, то Вы можете создать 6 групп, причем 2 из них получатся по 4 человека). После расчета первые номера образуют первую группу, вторые - вторую и так далее. Вместо номеров можно использовать цвета, времена года, страны и т.д.</w:t>
      </w:r>
    </w:p>
    <w:p w14:paraId="3CEBA64A"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Еще один способ - по позиции (или желанию) учащихся.</w:t>
      </w:r>
    </w:p>
    <w:p w14:paraId="375737FB"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Минимальные затраты времени для деления на группы потребуются, если</w:t>
      </w:r>
    </w:p>
    <w:p w14:paraId="280B5C85" w14:textId="77777777" w:rsidR="00ED28E6" w:rsidRDefault="00ED28E6" w:rsidP="00ED28E6">
      <w:pPr>
        <w:spacing w:after="0" w:line="360" w:lineRule="auto"/>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xml:space="preserve">Вы объедините в четверки две ближайшие пары, попросив повернуть стулья учащихся, сидящих за нечетной партой. Возможно до начала занятия расставить столы и стулья таким образом, чтобы учащиеся сразу </w:t>
      </w:r>
      <w:r>
        <w:rPr>
          <w:rFonts w:ascii="Times New Roman" w:hAnsi="Times New Roman" w:cs="Times New Roman"/>
          <w:bCs/>
          <w:color w:val="000000" w:themeColor="text1"/>
          <w:sz w:val="28"/>
          <w:szCs w:val="28"/>
          <w:highlight w:val="white"/>
        </w:rPr>
        <w:t xml:space="preserve">образовали </w:t>
      </w:r>
      <w:r>
        <w:rPr>
          <w:rFonts w:ascii="Times New Roman" w:hAnsi="Times New Roman" w:cs="Times New Roman"/>
          <w:color w:val="000000" w:themeColor="text1"/>
          <w:sz w:val="28"/>
          <w:szCs w:val="28"/>
          <w:highlight w:val="white"/>
        </w:rPr>
        <w:t>нужные Вам группы.</w:t>
      </w:r>
    </w:p>
    <w:p w14:paraId="56E926F8"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Сохранение стабильного состава группы в течение достаточно долгого времени способствует достижению учащимися мастерства в групповой работе. В то же время смена состава группы позволяет всем учащимся поработать с разными людьми и узнать их.</w:t>
      </w:r>
    </w:p>
    <w:p w14:paraId="4988CAF7" w14:textId="77777777" w:rsidR="00ED28E6" w:rsidRDefault="00ED28E6" w:rsidP="00ED28E6">
      <w:pPr>
        <w:pStyle w:val="a5"/>
        <w:spacing w:after="0" w:line="360" w:lineRule="auto"/>
        <w:jc w:val="both"/>
        <w:rPr>
          <w:rFonts w:ascii="Times New Roman" w:hAnsi="Times New Roman" w:cs="Times New Roman"/>
          <w:color w:val="000000" w:themeColor="text1"/>
          <w:sz w:val="28"/>
          <w:szCs w:val="28"/>
          <w:highlight w:val="white"/>
        </w:rPr>
      </w:pPr>
    </w:p>
    <w:p w14:paraId="3B0CDC58" w14:textId="77777777" w:rsidR="0039793B" w:rsidRDefault="0039793B" w:rsidP="00ED28E6">
      <w:pPr>
        <w:spacing w:after="0" w:line="360" w:lineRule="auto"/>
        <w:rPr>
          <w:rFonts w:ascii="Times New Roman" w:hAnsi="Times New Roman" w:cs="Times New Roman"/>
          <w:bCs/>
          <w:color w:val="000000" w:themeColor="text1"/>
          <w:sz w:val="28"/>
          <w:szCs w:val="28"/>
          <w:highlight w:val="white"/>
        </w:rPr>
      </w:pPr>
    </w:p>
    <w:p w14:paraId="4D96393D" w14:textId="77777777" w:rsidR="0039793B" w:rsidRDefault="0039793B" w:rsidP="00ED28E6">
      <w:pPr>
        <w:spacing w:after="0" w:line="360" w:lineRule="auto"/>
        <w:rPr>
          <w:rFonts w:ascii="Times New Roman" w:hAnsi="Times New Roman" w:cs="Times New Roman"/>
          <w:bCs/>
          <w:color w:val="000000" w:themeColor="text1"/>
          <w:sz w:val="28"/>
          <w:szCs w:val="28"/>
          <w:highlight w:val="white"/>
        </w:rPr>
      </w:pPr>
    </w:p>
    <w:p w14:paraId="1FDF3B87" w14:textId="776DE279"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highlight w:val="white"/>
        </w:rPr>
        <w:lastRenderedPageBreak/>
        <w:t>2.Тренинг</w:t>
      </w:r>
    </w:p>
    <w:p w14:paraId="51FB5CB2" w14:textId="77777777" w:rsidR="00ED28E6" w:rsidRDefault="00ED28E6" w:rsidP="00ED28E6">
      <w:pPr>
        <w:spacing w:after="0" w:line="360" w:lineRule="auto"/>
        <w:ind w:firstLine="708"/>
        <w:rPr>
          <w:rFonts w:ascii="Times New Roman" w:hAnsi="Times New Roman" w:cs="Times New Roman"/>
          <w:color w:val="000000" w:themeColor="text1"/>
          <w:sz w:val="28"/>
          <w:szCs w:val="28"/>
        </w:rPr>
      </w:pPr>
      <w:r>
        <w:rPr>
          <w:rFonts w:ascii="Times New Roman" w:hAnsi="Times New Roman" w:cs="Times New Roman"/>
          <w:iCs/>
          <w:color w:val="000000" w:themeColor="text1"/>
          <w:sz w:val="28"/>
          <w:szCs w:val="28"/>
          <w:highlight w:val="white"/>
        </w:rPr>
        <w:t xml:space="preserve">Тренинг (от английского </w:t>
      </w:r>
      <w:proofErr w:type="spellStart"/>
      <w:r>
        <w:rPr>
          <w:rFonts w:ascii="Times New Roman" w:hAnsi="Times New Roman" w:cs="Times New Roman"/>
          <w:iCs/>
          <w:color w:val="000000" w:themeColor="text1"/>
          <w:sz w:val="28"/>
          <w:szCs w:val="28"/>
          <w:highlight w:val="white"/>
        </w:rPr>
        <w:t>train</w:t>
      </w:r>
      <w:proofErr w:type="spellEnd"/>
      <w:r>
        <w:rPr>
          <w:rFonts w:ascii="Times New Roman" w:hAnsi="Times New Roman" w:cs="Times New Roman"/>
          <w:iCs/>
          <w:color w:val="000000" w:themeColor="text1"/>
          <w:sz w:val="28"/>
          <w:szCs w:val="28"/>
          <w:highlight w:val="white"/>
        </w:rPr>
        <w:t xml:space="preserve"> - воспитывать, учить, приучать) – это процесс получения навыков и умений в какой-либо области посредством выполнения последовательных заданий, действий или игр, направленных на достижение наработки и развития требуемого навыка. Тренинг позволяет дать его участникам недостающую информацию, сформировать навыки устойчивости к давлению, навыки безопасного поведения. </w:t>
      </w:r>
    </w:p>
    <w:p w14:paraId="331FEA69" w14:textId="77777777" w:rsidR="00ED28E6" w:rsidRDefault="00ED28E6" w:rsidP="00ED28E6">
      <w:pPr>
        <w:spacing w:after="0" w:line="360" w:lineRule="auto"/>
        <w:ind w:firstLine="709"/>
        <w:jc w:val="both"/>
        <w:rPr>
          <w:rFonts w:ascii="Times New Roman" w:hAnsi="Times New Roman" w:cs="Times New Roman"/>
          <w:iCs/>
          <w:color w:val="000000" w:themeColor="text1"/>
          <w:sz w:val="28"/>
          <w:szCs w:val="28"/>
        </w:rPr>
      </w:pPr>
      <w:r>
        <w:rPr>
          <w:rFonts w:ascii="Times New Roman" w:hAnsi="Times New Roman" w:cs="Times New Roman"/>
          <w:iCs/>
          <w:color w:val="000000" w:themeColor="text1"/>
          <w:sz w:val="28"/>
          <w:szCs w:val="28"/>
          <w:highlight w:val="white"/>
        </w:rPr>
        <w:t>Тренинг — это интерактивная форма обучения, целью которой является формирование недостающих поведенческих навыков и умений. Эта форма групповой работы позволяет работать с жизненными ситуациями. Тренинг как форма групповой работы позволяет использовать самые разнообразные интерактивные технологии. Активные групповые методы, применяемые в тренинге, составляют три блока:</w:t>
      </w:r>
    </w:p>
    <w:p w14:paraId="6A709E80" w14:textId="77777777" w:rsidR="00ED28E6" w:rsidRDefault="00ED28E6" w:rsidP="00ED28E6">
      <w:pPr>
        <w:spacing w:line="360" w:lineRule="auto"/>
        <w:jc w:val="both"/>
        <w:rPr>
          <w:rFonts w:ascii="Times New Roman" w:hAnsi="Times New Roman" w:cs="Times New Roman"/>
          <w:iCs/>
          <w:color w:val="000000" w:themeColor="text1"/>
          <w:sz w:val="28"/>
          <w:szCs w:val="28"/>
        </w:rPr>
      </w:pPr>
      <w:r>
        <w:rPr>
          <w:rFonts w:ascii="Times New Roman" w:hAnsi="Times New Roman" w:cs="Times New Roman"/>
          <w:iCs/>
          <w:color w:val="000000" w:themeColor="text1"/>
          <w:sz w:val="28"/>
          <w:szCs w:val="28"/>
          <w:highlight w:val="white"/>
        </w:rPr>
        <w:t xml:space="preserve"> </w:t>
      </w:r>
      <w:r>
        <w:rPr>
          <w:rFonts w:ascii="Times New Roman" w:hAnsi="Times New Roman" w:cs="Times New Roman"/>
          <w:iCs/>
          <w:color w:val="000000" w:themeColor="text1"/>
          <w:sz w:val="28"/>
          <w:szCs w:val="28"/>
          <w:highlight w:val="white"/>
        </w:rPr>
        <w:tab/>
        <w:t>- дискуссионные методы (групповая дискуссия, разбор ситуаций из практики, моделирование практических ситуаций, метод кейсов и др.);</w:t>
      </w:r>
    </w:p>
    <w:p w14:paraId="7D7D84F7" w14:textId="77777777" w:rsidR="00ED28E6" w:rsidRDefault="00ED28E6" w:rsidP="00ED28E6">
      <w:pPr>
        <w:spacing w:after="0" w:line="360" w:lineRule="auto"/>
        <w:ind w:firstLine="708"/>
        <w:contextualSpacing/>
        <w:jc w:val="both"/>
        <w:rPr>
          <w:rFonts w:ascii="Times New Roman" w:hAnsi="Times New Roman" w:cs="Times New Roman"/>
          <w:iCs/>
          <w:color w:val="000000" w:themeColor="text1"/>
          <w:sz w:val="28"/>
          <w:szCs w:val="28"/>
        </w:rPr>
      </w:pPr>
      <w:r>
        <w:rPr>
          <w:rFonts w:ascii="Times New Roman" w:hAnsi="Times New Roman" w:cs="Times New Roman"/>
          <w:iCs/>
          <w:color w:val="000000" w:themeColor="text1"/>
          <w:sz w:val="28"/>
          <w:szCs w:val="28"/>
          <w:highlight w:val="white"/>
        </w:rPr>
        <w:t xml:space="preserve">- игровые методы (имитационные, деловые, ролевые игры, мозговой штурм и др.); </w:t>
      </w:r>
    </w:p>
    <w:p w14:paraId="5362EA38" w14:textId="77777777" w:rsidR="00ED28E6" w:rsidRDefault="00ED28E6" w:rsidP="00ED28E6">
      <w:pPr>
        <w:spacing w:after="0" w:line="360" w:lineRule="auto"/>
        <w:ind w:firstLine="708"/>
        <w:contextualSpacing/>
        <w:jc w:val="both"/>
        <w:rPr>
          <w:rFonts w:ascii="Times New Roman" w:hAnsi="Times New Roman" w:cs="Times New Roman"/>
          <w:iCs/>
          <w:color w:val="000000" w:themeColor="text1"/>
          <w:sz w:val="28"/>
          <w:szCs w:val="28"/>
        </w:rPr>
      </w:pPr>
      <w:r>
        <w:rPr>
          <w:rFonts w:ascii="Times New Roman" w:hAnsi="Times New Roman" w:cs="Times New Roman"/>
          <w:iCs/>
          <w:color w:val="000000" w:themeColor="text1"/>
          <w:sz w:val="28"/>
          <w:szCs w:val="28"/>
          <w:highlight w:val="white"/>
        </w:rPr>
        <w:t>- сенситивный тренинг (тренировка само понимания, межличностной чувствительности, эмпатии к другим людям).</w:t>
      </w:r>
    </w:p>
    <w:p w14:paraId="14C0552A"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В ходе тренинга развивающаяся группа оказывает воздействие на каждого члена группы в трех плоскостях:</w:t>
      </w:r>
    </w:p>
    <w:p w14:paraId="318FF889" w14:textId="77777777" w:rsidR="00ED28E6" w:rsidRDefault="00ED28E6" w:rsidP="00ED28E6">
      <w:pPr>
        <w:spacing w:after="0" w:line="360" w:lineRule="auto"/>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highlight w:val="white"/>
        </w:rPr>
        <w:tab/>
        <w:t>- познавательный – участник группы осознает, как его привычное поведение и способы отношений позволяют разрешать ситуации, осмысливает причины своего поведения и понимает, как в дальнейшем более эффективно вести себя в подобные ситуации;</w:t>
      </w:r>
    </w:p>
    <w:p w14:paraId="7B3E7629"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эмоциональный – участник тренинга, поддержанный другими членами группы, осознает свои психологические защитные механизмы, корректирует отношения с другими, изменяет эмоциональное отношение к себе, и, как результат, повышается его самоуважение, стабилизируется самооценка;</w:t>
      </w:r>
    </w:p>
    <w:p w14:paraId="2647ED4B"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lastRenderedPageBreak/>
        <w:t>- поведенческий – участник группы вырабатывает адекватные ситуации, способы поведения.</w:t>
      </w:r>
    </w:p>
    <w:p w14:paraId="30672D64"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highlight w:val="white"/>
        </w:rPr>
        <w:t xml:space="preserve">Неоспоримым достоинством тренинга является то, что он обеспечивает активное вовлечение всех участников в процесс обучения. </w:t>
      </w:r>
    </w:p>
    <w:p w14:paraId="01451253"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Основные требования к проведению тренинга: </w:t>
      </w:r>
    </w:p>
    <w:p w14:paraId="51DCA815"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оптимальное количество участников тренинга 20-25 человек; </w:t>
      </w:r>
    </w:p>
    <w:p w14:paraId="192914BC" w14:textId="77777777" w:rsidR="00ED28E6" w:rsidRDefault="00ED28E6" w:rsidP="00ED28E6">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соответствующее по размерам количеству участников тренинга помещение, где посадочные места расположены по «тренинговому кругу», что способствует активному взаимодействию его участников; </w:t>
      </w:r>
    </w:p>
    <w:p w14:paraId="0C7E04F5" w14:textId="171EA79D" w:rsidR="00ED28E6" w:rsidRDefault="00ED28E6" w:rsidP="0039793B">
      <w:pPr>
        <w:spacing w:after="0" w:line="360" w:lineRule="auto"/>
        <w:ind w:firstLine="708"/>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обязательность ознакомления участников в начале любого занятия тренинга с целями и задачами данного занятия; </w:t>
      </w:r>
    </w:p>
    <w:p w14:paraId="5990DE1B" w14:textId="77777777"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highlight w:val="white"/>
        </w:rPr>
        <w:t>3. Просмотр и обсуждение видеофильмов</w:t>
      </w:r>
    </w:p>
    <w:p w14:paraId="25A58701"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На занятиях по снижению риска стихийных бедствий можно использовать как художественные, так и документальные видеофильмы, фрагменты из них, а также видеоролики и видеосюжеты. Видеофильмы соответствующего содержания можно использовать на любом из этапов занятий и тренингов в соответствии с его темой и целью, а не только как дополнительный материал. </w:t>
      </w:r>
    </w:p>
    <w:p w14:paraId="56B51AFD" w14:textId="0E10EC55" w:rsidR="00ED28E6" w:rsidRDefault="00ED28E6" w:rsidP="0039793B">
      <w:pPr>
        <w:spacing w:after="0" w:line="360" w:lineRule="auto"/>
        <w:ind w:firstLine="708"/>
        <w:rPr>
          <w:rFonts w:ascii="Times New Roman" w:hAnsi="Times New Roman" w:cs="Times New Roman"/>
          <w:b/>
          <w:color w:val="000000" w:themeColor="text1"/>
          <w:sz w:val="28"/>
          <w:szCs w:val="28"/>
          <w:highlight w:val="white"/>
        </w:rPr>
      </w:pPr>
      <w:r>
        <w:rPr>
          <w:rFonts w:ascii="Times New Roman" w:hAnsi="Times New Roman" w:cs="Times New Roman"/>
          <w:color w:val="000000" w:themeColor="text1"/>
          <w:sz w:val="28"/>
          <w:szCs w:val="28"/>
          <w:highlight w:val="white"/>
        </w:rPr>
        <w:t>Перед показом фильма необходимо поставить перед обучаемыми несколько (3-5) ключевых вопросов. Это будет основой для последующего обсуждения. Можно останавливать фильм на заранее отобранных кадрах и проводить дискуссию. В конце необходимо обязательно совместно с обучаемыми подвести итоги и озвучить извлеченные выводы.</w:t>
      </w:r>
      <w:r>
        <w:rPr>
          <w:rFonts w:ascii="Times New Roman" w:hAnsi="Times New Roman" w:cs="Times New Roman"/>
          <w:b/>
          <w:color w:val="000000" w:themeColor="text1"/>
          <w:sz w:val="28"/>
          <w:szCs w:val="28"/>
          <w:highlight w:val="white"/>
        </w:rPr>
        <w:t xml:space="preserve"> </w:t>
      </w:r>
    </w:p>
    <w:p w14:paraId="7CD93944" w14:textId="77777777"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highlight w:val="white"/>
        </w:rPr>
        <w:t>4. Разработка проекта</w:t>
      </w:r>
    </w:p>
    <w:p w14:paraId="3476F258"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eastAsia="Arial" w:hAnsi="Times New Roman" w:cs="Times New Roman"/>
          <w:color w:val="000000" w:themeColor="text1"/>
          <w:sz w:val="28"/>
          <w:szCs w:val="28"/>
          <w:highlight w:val="white"/>
        </w:rPr>
        <w:t xml:space="preserve"> </w:t>
      </w:r>
      <w:r>
        <w:rPr>
          <w:rFonts w:ascii="Times New Roman" w:eastAsia="Arial" w:hAnsi="Times New Roman" w:cs="Times New Roman"/>
          <w:color w:val="000000" w:themeColor="text1"/>
          <w:sz w:val="28"/>
          <w:szCs w:val="28"/>
          <w:highlight w:val="white"/>
        </w:rPr>
        <w:tab/>
        <w:t xml:space="preserve"> </w:t>
      </w:r>
      <w:r>
        <w:rPr>
          <w:rFonts w:ascii="Times New Roman" w:hAnsi="Times New Roman" w:cs="Times New Roman"/>
          <w:color w:val="000000" w:themeColor="text1"/>
          <w:sz w:val="28"/>
          <w:szCs w:val="28"/>
          <w:highlight w:val="white"/>
        </w:rPr>
        <w:t>Метод проектов - это совокупность приемов, действий студентов в их определенной последовательности для достижения поставленной цели, которая была определенной, значащей для студентов и оформленной в виде какого-то конечного продукта.</w:t>
      </w:r>
    </w:p>
    <w:p w14:paraId="523BF18F"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Основная цель метода проектов заключается в предоставлении студентам возможности учить самостоятельному получению знаний в </w:t>
      </w:r>
      <w:r>
        <w:rPr>
          <w:rFonts w:ascii="Times New Roman" w:hAnsi="Times New Roman" w:cs="Times New Roman"/>
          <w:color w:val="000000" w:themeColor="text1"/>
          <w:sz w:val="28"/>
          <w:szCs w:val="28"/>
          <w:highlight w:val="white"/>
        </w:rPr>
        <w:lastRenderedPageBreak/>
        <w:t>процессе решения практических задач или проблем, которое требует интеграции знаний из разных наглядных сфер. Проекты могут быть индивидуальными и групповыми, локальными и телекоммуникационными. В последнем случае группа студентов может вести работу над проектом в Интернете, при этом, будучи разделенной территориально. Впрочем, любой проект может иметь сайт, который отображает ход работы над ним. Задача учебного проекта, представленного в виде веб-сайта, заключается в том, чтобы дать ответ на проблемный вопрос проекта и всесторонне высветить ход его получения, т.е. проектного исследования.</w:t>
      </w:r>
    </w:p>
    <w:p w14:paraId="60AEE1C0"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highlight w:val="white"/>
        </w:rPr>
        <w:tab/>
        <w:t>Работа над проектом дает возможность задействовать в процессе обучения не только интеллект, опыт, сознание человека, а и ее чувство, эмоции, волевые качества, оказывает содействие "погружению" в учебный материал, определению личностью своего эмоционально-ценностного отношения к нему, повышению эффективности усвоения, дает ощущение успеха.</w:t>
      </w:r>
    </w:p>
    <w:p w14:paraId="301764AF" w14:textId="77777777" w:rsidR="00ED28E6" w:rsidRDefault="00ED28E6" w:rsidP="00ED28E6">
      <w:p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highlight w:val="white"/>
        </w:rPr>
        <w:tab/>
        <w:t>Проектная работа предусматривает включение механизмов запоминания и воспроизведение информации; передачу информации другим; применение знаний в вариативных ситуациях; понимание причинно-следственных связей, соотношение частей и целого; наведение аргументов и доказательств, перегруппировка отдельных частей и создание нового целого и т.п.</w:t>
      </w:r>
    </w:p>
    <w:p w14:paraId="0C7E5090"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highlight w:val="white"/>
        </w:rPr>
        <w:tab/>
        <w:t>Метод проектов оказывает содействие не только раскрытию возможностей и способностей студента, а и осознанию, оцениванию личностных ресурсов, определению личностно значащих и социально ценностных перспектив. Проектная деятельность оказывает содействие развитию инициативы, самостоятельности, организаторских способностей, стимулирует процесс саморазвития.</w:t>
      </w:r>
    </w:p>
    <w:p w14:paraId="64E5669F"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highlight w:val="white"/>
        </w:rPr>
        <w:t xml:space="preserve"> Актуализация внутренних сил осуществляется самой личностью. Студент старается овладеть необходимой информацией, знаниями, </w:t>
      </w:r>
      <w:r>
        <w:rPr>
          <w:rFonts w:ascii="Times New Roman" w:hAnsi="Times New Roman" w:cs="Times New Roman"/>
          <w:color w:val="000000" w:themeColor="text1"/>
          <w:sz w:val="28"/>
          <w:szCs w:val="28"/>
          <w:highlight w:val="white"/>
        </w:rPr>
        <w:lastRenderedPageBreak/>
        <w:t>актуализирует те или другие способности, естественные задатки и отбрасывает те, которые мешают ему в достижении цели.</w:t>
      </w:r>
    </w:p>
    <w:p w14:paraId="4F9ED873"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w:t>
      </w:r>
      <w:r>
        <w:rPr>
          <w:rFonts w:ascii="Times New Roman" w:hAnsi="Times New Roman" w:cs="Times New Roman"/>
          <w:color w:val="000000" w:themeColor="text1"/>
          <w:sz w:val="28"/>
          <w:szCs w:val="28"/>
          <w:highlight w:val="white"/>
        </w:rPr>
        <w:tab/>
        <w:t xml:space="preserve"> Общая стратегия обучения определяется нуждами современного общества и уровнем развития психолого-педагогических и сопредельных наук. Этой стратегией есть коммуникативный </w:t>
      </w:r>
      <w:proofErr w:type="spellStart"/>
      <w:r>
        <w:rPr>
          <w:rFonts w:ascii="Times New Roman" w:hAnsi="Times New Roman" w:cs="Times New Roman"/>
          <w:color w:val="000000" w:themeColor="text1"/>
          <w:sz w:val="28"/>
          <w:szCs w:val="28"/>
          <w:highlight w:val="white"/>
        </w:rPr>
        <w:t>компетентностно</w:t>
      </w:r>
      <w:proofErr w:type="spellEnd"/>
      <w:r>
        <w:rPr>
          <w:rFonts w:ascii="Times New Roman" w:hAnsi="Times New Roman" w:cs="Times New Roman"/>
          <w:color w:val="000000" w:themeColor="text1"/>
          <w:sz w:val="28"/>
          <w:szCs w:val="28"/>
          <w:highlight w:val="white"/>
        </w:rPr>
        <w:t>-ориентированный подход, который предопределяет практическую цель обучения.</w:t>
      </w:r>
    </w:p>
    <w:p w14:paraId="1BE282D4"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Одним из принципов этого подхода есть принцип интерактивности, к которому, среди других, принадлежит и проектная технология.</w:t>
      </w:r>
    </w:p>
    <w:p w14:paraId="5BC1CAB1"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 xml:space="preserve"> Проектная деятельность "заставляет" студента по-новому посмотреть на свои умения, на характер взаимодействия с окружающей средой. Появляются новые проблемы, которые нуждаются в нестандартном решении, проявив значительные волевые и эмоциональные усилия и довольно высокий уровень самореализации. Как результат, имеющиеся качественные изменения в психологической структуре личности, которая предопределяет овладение привычками общения. Это такие изменения, как: умение ставить адекватные, личностно значащие и социально важные жизненные перспективы, развитие потребности и поисковой активности относительно реализации этих </w:t>
      </w:r>
      <w:proofErr w:type="spellStart"/>
      <w:r>
        <w:rPr>
          <w:rFonts w:ascii="Times New Roman" w:hAnsi="Times New Roman" w:cs="Times New Roman"/>
          <w:color w:val="000000" w:themeColor="text1"/>
          <w:sz w:val="28"/>
          <w:szCs w:val="28"/>
          <w:highlight w:val="white"/>
        </w:rPr>
        <w:t>перспектив.Применение</w:t>
      </w:r>
      <w:proofErr w:type="spellEnd"/>
      <w:r>
        <w:rPr>
          <w:rFonts w:ascii="Times New Roman" w:hAnsi="Times New Roman" w:cs="Times New Roman"/>
          <w:color w:val="000000" w:themeColor="text1"/>
          <w:sz w:val="28"/>
          <w:szCs w:val="28"/>
          <w:highlight w:val="white"/>
        </w:rPr>
        <w:t xml:space="preserve"> метода проектов создает условия, благоприятные для положительных изменений в знаниях, привычках и поступках студентов, их отношении к получению знаний.</w:t>
      </w:r>
    </w:p>
    <w:p w14:paraId="3489D3AD"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highlight w:val="white"/>
        </w:rPr>
        <w:t>Итак, в современный учебный процесс внедряются новые методы обучения, которые возрождают достижение экспериментальной педагогики прошлого века, которые построены на принципе саморазвития, активности личности. В первую очередь к такому методу относят проектное обучение. Проектное обучение помогает сформировать так называемый проектировочный стиль мышления, которое соединяет в единую систему теоретические и практические составные деятельности человека, разрешает раскрыть, развить, реализовать творческий потенциал личности.</w:t>
      </w:r>
    </w:p>
    <w:p w14:paraId="268A527D"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p>
    <w:p w14:paraId="238B598F" w14:textId="77777777"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lastRenderedPageBreak/>
        <w:t>5. Мини – лекция</w:t>
      </w:r>
    </w:p>
    <w:p w14:paraId="33F775C0" w14:textId="77777777" w:rsidR="00ED28E6" w:rsidRDefault="00ED28E6" w:rsidP="00ED28E6">
      <w:pPr>
        <w:spacing w:after="0" w:line="360" w:lineRule="auto"/>
        <w:ind w:firstLine="708"/>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 xml:space="preserve"> Мини-лекция является одной из эффективных форм преподнесения теоретического материала. Перед объявлением какой-либо информации преподаватель спрашивает, что знают об этом студенты. После предоставления какого-либо утверждения преподаватель предлагает обсудить отношение учащихся к этому вопросу.</w:t>
      </w:r>
    </w:p>
    <w:p w14:paraId="376D266F"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Перед ее началом можно провести мозговой штурм или ролевую игру, связанную с предстоящей темой, что поможет актуализировать ее для участников, выяснить степень их информированности и отношение к теме. </w:t>
      </w:r>
    </w:p>
    <w:p w14:paraId="71684870"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Материал излагается на доступном для участников языке. Каждому термину необходимо дать определение. Теорию лучше объяснять по принципу «от общего к частному». По окончании выступления нужно обсудить -все возникшие у участников вопросы, -затем спросить, как можно использовать полученную информацию на практике и к каким результатам это может привести.</w:t>
      </w:r>
    </w:p>
    <w:p w14:paraId="48AFE1E7"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Мини-лекции предлагается проводить в интерактивном режиме:</w:t>
      </w:r>
    </w:p>
    <w:p w14:paraId="1E7A4671"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перед объявлением какой-либо информации учитель спрашивает, что знают об этом ученики;</w:t>
      </w:r>
    </w:p>
    <w:p w14:paraId="4C62D164" w14:textId="2E6F7862"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после предоставления какого-либо утверждения тренер предлагает обсудить отношение учеников к этому вопросу. Например: а вы как считаете? Как вы предлагаете это делать? Как вы думаете, к чему это может привести? И т.д.</w:t>
      </w:r>
    </w:p>
    <w:p w14:paraId="0607C33F" w14:textId="77777777" w:rsidR="00ED28E6" w:rsidRDefault="00ED28E6" w:rsidP="00ED28E6">
      <w:pPr>
        <w:spacing w:after="0" w:line="360" w:lineRule="auto"/>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6. Ролевая игра</w:t>
      </w:r>
    </w:p>
    <w:p w14:paraId="72D9FA29" w14:textId="77777777" w:rsidR="00ED28E6" w:rsidRDefault="00ED28E6" w:rsidP="00ED28E6">
      <w:pPr>
        <w:spacing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Ролевая игра – это интерактивный метод, который позволяет обучаться на собственном опыте путем специально организованного и регулируемого “проживания” жизненной и профессиональной ситуации. </w:t>
      </w:r>
    </w:p>
    <w:p w14:paraId="2F5EF287"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Сценарий ролевой игры, словно сжимая время, сближает события в реальности значительно отдаленные, позволяя участникам увидеть и понять, “как слово наше отзовется”, и при желании апробировать иную стратегию </w:t>
      </w:r>
      <w:r>
        <w:rPr>
          <w:rFonts w:ascii="Times New Roman" w:hAnsi="Times New Roman" w:cs="Times New Roman"/>
          <w:color w:val="000000" w:themeColor="text1"/>
          <w:sz w:val="28"/>
          <w:szCs w:val="28"/>
        </w:rPr>
        <w:lastRenderedPageBreak/>
        <w:t>поведения. Проигрывание определенной сценической роли, отождествление (идентификация) с ней, помогает учащемуся:</w:t>
      </w:r>
    </w:p>
    <w:p w14:paraId="688AF3CA"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 обрести эмоциональный опыт взаимодействия с другими людьми личностно и профессионально значимых ситуациях;</w:t>
      </w:r>
    </w:p>
    <w:p w14:paraId="35B788EA"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 установить связь между своим поведением и его последствиями на основе анализа своих переживаний, а также переживаний партнера по общению;</w:t>
      </w:r>
    </w:p>
    <w:p w14:paraId="5D0C4E80"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3. пойти на риск экспериментирования с новыми моделями поведения в аналогичных обстоятельствах. </w:t>
      </w:r>
    </w:p>
    <w:p w14:paraId="3C2C6801"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ролевая игра превращает обучение в творческую лабораторию самообразования. При этом стоит отметить, что несоблюдение психологических принципов, на которых базируется данный метод обучения, в лучшем случае, превратит ролевую игру возможную яркую драматизацию, представление, но без дидактических достижений, а можно получить и отрицательный результат, когда учащиеся пополнят свой негативный опыт и надолго откажутся от подобных экспериментов. Потому так велика значимость психологической компетентности преподавателя, организующего ролевую игру, к которой необходимо отнести, в первую очередь:</w:t>
      </w:r>
    </w:p>
    <w:p w14:paraId="0E9ED099"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психологическую наблюдательность;</w:t>
      </w:r>
    </w:p>
    <w:p w14:paraId="7DB53613"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способность к анализу ситуации и эмоциональных переживаний </w:t>
      </w:r>
    </w:p>
    <w:p w14:paraId="2BE87575" w14:textId="77777777" w:rsidR="00ED28E6" w:rsidRDefault="00ED28E6" w:rsidP="00ED28E6">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участников;</w:t>
      </w:r>
    </w:p>
    <w:p w14:paraId="0FEEDB67"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умение прогнозировать последствия разворачивающихся событий;</w:t>
      </w:r>
    </w:p>
    <w:p w14:paraId="5963C659"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способность гибко и оперативно реагировать на происходящее;</w:t>
      </w:r>
    </w:p>
    <w:p w14:paraId="63BD2C8E"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навык руководства процессами без оценочных суждений. </w:t>
      </w:r>
    </w:p>
    <w:p w14:paraId="6B6336D3"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 xml:space="preserve">Отличительным признаком ролевой игры является наличие сюжета. Сюжет – предмет игрового изображения, последовательность и связь изображаемых событий, их совокупность, способ развёртывания темы игры. Сюжет ролевой игры узнаваем, но вместе с тем в нём присутствуют условия преодоления стереотипов поведения в повседневной жизни, к которым можно </w:t>
      </w:r>
      <w:r>
        <w:rPr>
          <w:rFonts w:ascii="Times New Roman" w:hAnsi="Times New Roman" w:cs="Times New Roman"/>
          <w:color w:val="000000" w:themeColor="text1"/>
          <w:sz w:val="28"/>
          <w:szCs w:val="28"/>
        </w:rPr>
        <w:lastRenderedPageBreak/>
        <w:t>отнести неопределённость, самостоятельный выбор, риск, неожиданность, эмоциональную увлечённость.</w:t>
      </w:r>
    </w:p>
    <w:p w14:paraId="6FF15977" w14:textId="3A47387E" w:rsidR="00ED28E6" w:rsidRDefault="00ED28E6" w:rsidP="0039793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Трудно переоценить воспитательное значение ролевой игры, её всестороннее влияние на ребёнка. В ролевых играх воспитывается сознательная дисциплина, трудолюбие, взаимопомощь, активность ребёнка, готовность включаться в разные виды деятельности, самостоятельность, умение отстоять свою точку зрения, проявить инициативу, найти оптимальное решение в определённых условиях. Сюжетно-ролевая игра выполняет воспитательную функцию.</w:t>
      </w:r>
    </w:p>
    <w:p w14:paraId="19020B57" w14:textId="77777777" w:rsidR="00ED28E6" w:rsidRDefault="00ED28E6" w:rsidP="00ED28E6">
      <w:pPr>
        <w:spacing w:after="0" w:line="360" w:lineRule="auto"/>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7.Мозговая атака</w:t>
      </w:r>
    </w:p>
    <w:p w14:paraId="7E79CBAA"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Интерактивное обучение можно назвать диалоговым обучением, поскольку в ходе него осуществляется взаимодействие не только между студентом и преподавателем, но и между самими учащимися. Его целью является создание благоприятных условий для обучения, в процессе которого воспитанник может проявить свою интеллектуальную состоятельность, что делает продуктивным сам процесс обучения. Занятия, построенные по интерактивному принципу, позволяют дать знания и навыки, а также создать базу для работы по решению проблем после того, как обучение закончится. Суть интерактивного обучения состоит в том, что учебный процесс организован таким образом, что все учащиеся оказываются вовлеченными в процесс познания, они имеют возможность понимать и рефлексировать по поводу того, что они знают и думают. Совместная деятельность учащихся в процессе познания, освоения учебного материала означает, что каждый вносит свой особый индивидуальный вклад, идет обмен знаниями, идеями.</w:t>
      </w:r>
    </w:p>
    <w:p w14:paraId="21872867"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Мозговой штурм – один из наиболее популярных методов стимулирования творческой активности. Он широко используется во многих организациях для поиска нетрадиционных решений самых разнообразных задач. Он формирует способности концентрировать внимание и мыслительные усилия на решении актуальной задачи. Его цель – организация </w:t>
      </w:r>
      <w:r>
        <w:rPr>
          <w:rFonts w:ascii="Times New Roman" w:hAnsi="Times New Roman" w:cs="Times New Roman"/>
          <w:color w:val="000000" w:themeColor="text1"/>
          <w:sz w:val="28"/>
          <w:szCs w:val="28"/>
        </w:rPr>
        <w:lastRenderedPageBreak/>
        <w:t>коллективной мыслительной деятельности по поиску нетрадиционных путей решения проблем.</w:t>
      </w:r>
    </w:p>
    <w:p w14:paraId="5925C3C5"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Использование метода мозгового штурма в учебном процессе позволяет решить следующие задачи: стимулирование творческой активности учащихся; связь теоретических знаний с практикой; активизация учебно-познавательной деятельности обучаемых; формирование у обучающихся мнения и отношения; формирование способности концентрировать внимание и мыслительные усилия на решении актуальной задачи; формирование жизненных и профессиональных навыков; установление воздействия между студентами, обучение работе в команде, проявлению терпимости к любой точке зрения, уважению права каждого на свободу слова, уважению его достоинства.</w:t>
      </w:r>
    </w:p>
    <w:p w14:paraId="18D439EE"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использовании метода «мозговой штурм» в группе учащихся преподаватель вначале сообщает тему и форму занятия, формулирует проблему, которую нужно решить, обосновывает задачу для поиска решения. Учащиеся должны знать, что конкретно нужно получить в результате мозговой атаки. Они должны чётко представлять, зачем они собрались и какую проблему собираются решить. Затем преподаватель знакомит учащихся с условиями коллективной работы и выдает им правила мозгового штурма.</w:t>
      </w:r>
    </w:p>
    <w:p w14:paraId="20BF1F61" w14:textId="77777777" w:rsidR="00ED28E6" w:rsidRDefault="00ED28E6" w:rsidP="00ED28E6">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Проблема, формулируемая на занятии по методике мозгового штурма, должна иметь теоретическую или практическую актуальность и вызывать активный интерес учащихся. Общее требование, которое необходимо учитывать при выборе проблемы для мозгового штурма, – возможность многих неоднозначных вариантов решения проблемы, которая выдвигается перед учащимися как учебная задача.</w:t>
      </w:r>
    </w:p>
    <w:p w14:paraId="5F237D64" w14:textId="77777777" w:rsidR="00ED28E6" w:rsidRDefault="00ED28E6" w:rsidP="00ED28E6">
      <w:pPr>
        <w:spacing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проведения мозгового штурма коллектив делится на две группы: генераторы и аналитики идей. Формировать рабочие группы целесообразно в соответствии с личными пожеланиями учеников, но группы должны быть примерно равными по числу участников.</w:t>
      </w:r>
    </w:p>
    <w:p w14:paraId="3D1EDE8A" w14:textId="27DFFC0E" w:rsidR="00ED28E6" w:rsidRDefault="00ED28E6" w:rsidP="00ED28E6">
      <w:pPr>
        <w:spacing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Генераторы идей – это творческие люди, обладающие подвижным, активным умом, умеющие и любящие фантазировать, выдвигать </w:t>
      </w:r>
      <w:r>
        <w:rPr>
          <w:rFonts w:ascii="Times New Roman" w:hAnsi="Times New Roman" w:cs="Times New Roman"/>
          <w:color w:val="000000" w:themeColor="text1"/>
          <w:sz w:val="28"/>
          <w:szCs w:val="28"/>
        </w:rPr>
        <w:lastRenderedPageBreak/>
        <w:t>нестандартные идеи, мысли. Генераторы идей должны в течение короткого времени предложить как можно больше вариантов решения обсуждаемой проблемы, при этом соблюдая важные правила, такие как: исключается доминирование какого-либо участника; называя идеи, нельзя повторяться; чем больше список идей, тем лучше, т. к. чем больше выдвинуто предложений, тем больше вероятность появления новой и ценной идеи; подходить к решению проблемы нужно с разных сторон; запрет на критику и любую оценку высказываемых идей, так как оценка отвлекает от основной задачи и сбивает творческий настрой; необычные и даже абсурдные идеи приветствуются. Как бы ни была фантастична или невероятна идея, выдвинутая кем-либо из участников, она должна быть встречена с одобрением; не стоит думать, что поставленная проблема может быть решена только известными способами. Требуется создать экспертную группу, которой предстоит подвергнуть анализу все выдвинутые идеи и отобрать лучшие.</w:t>
      </w:r>
      <w:r>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Мозговой штурм – это интенсивный, быстро протекающий творческий процесс, для участников, как правило, время пролетает незаметно. Поэтому ведущий должен следить за регламентом и напоминать, сколько остаётся времени. Участники должны знать, сколько времени им выделено. Знание того, что время ограничено и им необходимо выдать как можно больше идей в сжатые сроки, заставит участников как можно быстрее активизироваться.</w:t>
      </w:r>
    </w:p>
    <w:p w14:paraId="4AE9919C"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49F06BC5"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233BC607"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00F32D1C"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4CDB7310"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5D6D48BB"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4F5D1733" w14:textId="77777777" w:rsidR="0039793B" w:rsidRDefault="0039793B" w:rsidP="00ED28E6">
      <w:pPr>
        <w:spacing w:line="360" w:lineRule="auto"/>
        <w:jc w:val="center"/>
        <w:rPr>
          <w:rFonts w:ascii="Times New Roman" w:hAnsi="Times New Roman" w:cs="Times New Roman"/>
          <w:b/>
          <w:bCs/>
          <w:color w:val="000000" w:themeColor="text1"/>
          <w:sz w:val="32"/>
          <w:szCs w:val="32"/>
        </w:rPr>
      </w:pPr>
    </w:p>
    <w:p w14:paraId="644C3098" w14:textId="448C2465" w:rsidR="00ED28E6" w:rsidRDefault="00ED28E6" w:rsidP="00ED28E6">
      <w:pPr>
        <w:spacing w:line="360" w:lineRule="auto"/>
        <w:jc w:val="center"/>
        <w:rPr>
          <w:rFonts w:ascii="Times New Roman" w:hAnsi="Times New Roman" w:cs="Times New Roman"/>
          <w:b/>
          <w:bCs/>
          <w:color w:val="000000" w:themeColor="text1"/>
          <w:sz w:val="32"/>
          <w:szCs w:val="32"/>
        </w:rPr>
      </w:pPr>
      <w:r>
        <w:rPr>
          <w:rFonts w:ascii="Times New Roman" w:hAnsi="Times New Roman" w:cs="Times New Roman"/>
          <w:b/>
          <w:bCs/>
          <w:color w:val="000000" w:themeColor="text1"/>
          <w:sz w:val="32"/>
          <w:szCs w:val="32"/>
        </w:rPr>
        <w:lastRenderedPageBreak/>
        <w:t>Заключение</w:t>
      </w:r>
    </w:p>
    <w:p w14:paraId="59F1169A"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Вопрос о применении интерактивных образовательных технологий сегодня имеет однозначный ответ. Необходимость их использования в образовательном процессе сформулирована в федеральных образовательных стандартах всех уровней. Однако готовность их применять весьма разнородна. Поэтому повышение профессиональной компетентности преподавателей в области конструирования содержания учебных занятий с использованием современных активных методов и особенностей организации учебного процесса с использованием интерактивных технологий становится условием достижения современных образовательных и воспитательных целей.</w:t>
      </w:r>
    </w:p>
    <w:p w14:paraId="10FCF48E" w14:textId="77777777" w:rsidR="00ED28E6" w:rsidRDefault="00ED28E6" w:rsidP="00ED28E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Использование интерактивных методов делает ученика, полноправным участником процесса обучения, его опыт служит основным источником учебного познания. Преподаватель не даёт готовых знаний, но побуждает обучаемых к самостоятельному поиску. По сравнению с традиционными формами ведения занятий, в интерактивном обучении меняется взаимодействие преподавателя и обучаемого: активность педагога уступает место активности обучаемых, а задачей педагога становится создание условий для их инициативы. Педагог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Интерактивное обучение обеспечивает взаимопонимание, взаимодействие. Интерактивные методы ни в коем случае не заменяют традиционные лекционные и семинарские занятия, но способствуют лучшему усвоению лекционного материала и, что особенно важно, формируют мнения, отношения, навыки поведения. 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Участники обращаются к социальному опыту - собственному и других людей, </w:t>
      </w:r>
      <w:r>
        <w:rPr>
          <w:rFonts w:ascii="Times New Roman" w:hAnsi="Times New Roman" w:cs="Times New Roman"/>
          <w:color w:val="000000" w:themeColor="text1"/>
          <w:sz w:val="28"/>
          <w:szCs w:val="28"/>
        </w:rPr>
        <w:lastRenderedPageBreak/>
        <w:t>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14:paraId="533EA08F" w14:textId="77777777" w:rsidR="00ED28E6" w:rsidRDefault="00ED28E6" w:rsidP="00ED28E6">
      <w:pPr>
        <w:spacing w:line="360" w:lineRule="auto"/>
        <w:ind w:firstLine="709"/>
        <w:jc w:val="both"/>
        <w:rPr>
          <w:rFonts w:ascii="Times New Roman" w:hAnsi="Times New Roman" w:cs="Times New Roman"/>
          <w:color w:val="000000" w:themeColor="text1"/>
          <w:sz w:val="28"/>
          <w:szCs w:val="28"/>
        </w:rPr>
      </w:pPr>
    </w:p>
    <w:p w14:paraId="24A277E6" w14:textId="77777777" w:rsidR="00ED28E6" w:rsidRDefault="00ED28E6" w:rsidP="00ED28E6">
      <w:pPr>
        <w:spacing w:line="360" w:lineRule="auto"/>
        <w:ind w:firstLine="709"/>
        <w:jc w:val="both"/>
        <w:rPr>
          <w:rFonts w:ascii="Times New Roman" w:hAnsi="Times New Roman" w:cs="Times New Roman"/>
          <w:color w:val="000000" w:themeColor="text1"/>
          <w:sz w:val="28"/>
          <w:szCs w:val="28"/>
        </w:rPr>
      </w:pPr>
    </w:p>
    <w:p w14:paraId="07DE8641" w14:textId="414FD791" w:rsidR="00ED28E6" w:rsidRDefault="00ED28E6" w:rsidP="00ED28E6">
      <w:pPr>
        <w:spacing w:line="360" w:lineRule="auto"/>
        <w:ind w:firstLine="709"/>
        <w:jc w:val="both"/>
        <w:rPr>
          <w:rFonts w:ascii="Times New Roman" w:hAnsi="Times New Roman" w:cs="Times New Roman"/>
          <w:color w:val="000000" w:themeColor="text1"/>
          <w:sz w:val="28"/>
          <w:szCs w:val="28"/>
        </w:rPr>
      </w:pPr>
    </w:p>
    <w:p w14:paraId="2F0DBFED" w14:textId="3D88B04E"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3FE06592" w14:textId="1EA56596"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4A36F346" w14:textId="391F9EB8"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0D18CDF7" w14:textId="0BA23D66"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6A1A1C2A" w14:textId="06B7543F"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4227B853" w14:textId="08D70DEA"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3D3D819B" w14:textId="7BA1E89A"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0D655F39" w14:textId="0502CA2E"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5712EA3A" w14:textId="0BB090A9"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0FAA51DA" w14:textId="1412E35A"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33A8AE4A" w14:textId="6933285E"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6AA09608" w14:textId="2DA8A2B9"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397769AD" w14:textId="351DDCDA"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55AE6A37" w14:textId="1F2DA3B6"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34EE4DE4" w14:textId="352EF653"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65ACA777" w14:textId="77777777" w:rsidR="0039793B" w:rsidRDefault="0039793B" w:rsidP="00ED28E6">
      <w:pPr>
        <w:spacing w:line="360" w:lineRule="auto"/>
        <w:ind w:firstLine="709"/>
        <w:jc w:val="both"/>
        <w:rPr>
          <w:rFonts w:ascii="Times New Roman" w:hAnsi="Times New Roman" w:cs="Times New Roman"/>
          <w:color w:val="000000" w:themeColor="text1"/>
          <w:sz w:val="28"/>
          <w:szCs w:val="28"/>
        </w:rPr>
      </w:pPr>
    </w:p>
    <w:p w14:paraId="7ED11AF7" w14:textId="77777777" w:rsidR="00ED28E6" w:rsidRDefault="00ED28E6" w:rsidP="00ED28E6">
      <w:pPr>
        <w:spacing w:line="360" w:lineRule="auto"/>
        <w:ind w:firstLine="709"/>
        <w:jc w:val="both"/>
        <w:rPr>
          <w:rFonts w:ascii="Times New Roman" w:hAnsi="Times New Roman" w:cs="Times New Roman"/>
          <w:color w:val="000000" w:themeColor="text1"/>
          <w:sz w:val="28"/>
          <w:szCs w:val="28"/>
        </w:rPr>
      </w:pPr>
    </w:p>
    <w:p w14:paraId="3096F7B0" w14:textId="77777777" w:rsidR="007F7107" w:rsidRPr="007F7107" w:rsidRDefault="007F7107" w:rsidP="007F7107">
      <w:pPr>
        <w:spacing w:after="0" w:line="360" w:lineRule="auto"/>
        <w:jc w:val="center"/>
        <w:rPr>
          <w:rFonts w:ascii="Times New Roman" w:eastAsia="Times New Roman" w:hAnsi="Times New Roman" w:cs="Times New Roman"/>
          <w:b/>
          <w:bCs/>
          <w:color w:val="000000"/>
          <w:sz w:val="28"/>
          <w:szCs w:val="28"/>
          <w:lang w:eastAsia="ru-RU"/>
        </w:rPr>
      </w:pPr>
      <w:r w:rsidRPr="007F7107">
        <w:rPr>
          <w:rFonts w:ascii="Times New Roman" w:eastAsia="Times New Roman" w:hAnsi="Times New Roman" w:cs="Times New Roman"/>
          <w:b/>
          <w:bCs/>
          <w:color w:val="000000"/>
          <w:sz w:val="28"/>
          <w:szCs w:val="28"/>
          <w:lang w:eastAsia="ru-RU"/>
        </w:rPr>
        <w:lastRenderedPageBreak/>
        <w:t>Список использованной литературы и ресурсов</w:t>
      </w:r>
    </w:p>
    <w:p w14:paraId="2AA8DA41" w14:textId="77777777" w:rsidR="007F7107" w:rsidRPr="007F7107" w:rsidRDefault="007F7107" w:rsidP="007F7107">
      <w:pPr>
        <w:numPr>
          <w:ilvl w:val="0"/>
          <w:numId w:val="2"/>
        </w:numPr>
        <w:shd w:val="clear" w:color="auto" w:fill="FFFFFF"/>
        <w:spacing w:after="0" w:line="360" w:lineRule="auto"/>
        <w:rPr>
          <w:rFonts w:ascii="Times New Roman" w:eastAsia="Times New Roman" w:hAnsi="Times New Roman" w:cs="Times New Roman"/>
          <w:b/>
          <w:bCs/>
          <w:color w:val="000000"/>
          <w:sz w:val="28"/>
          <w:szCs w:val="28"/>
          <w:lang w:eastAsia="ru-RU"/>
        </w:rPr>
      </w:pPr>
      <w:r w:rsidRPr="007F7107">
        <w:rPr>
          <w:rFonts w:ascii="Times New Roman" w:eastAsia="Times New Roman" w:hAnsi="Times New Roman" w:cs="Times New Roman"/>
          <w:color w:val="000000"/>
          <w:sz w:val="28"/>
          <w:szCs w:val="28"/>
          <w:lang w:eastAsia="ru-RU"/>
        </w:rPr>
        <w:t xml:space="preserve">Гузеев В.В. Образовательная технология ТОГИС-ПК. - [Электронный ресурс] </w:t>
      </w:r>
      <w:hyperlink r:id="rId5" w:history="1">
        <w:r w:rsidRPr="007F7107">
          <w:rPr>
            <w:rFonts w:ascii="Times New Roman" w:eastAsia="Times New Roman" w:hAnsi="Times New Roman" w:cs="Times New Roman"/>
            <w:b/>
            <w:bCs/>
            <w:color w:val="0563C1" w:themeColor="hyperlink"/>
            <w:sz w:val="28"/>
            <w:szCs w:val="28"/>
            <w:u w:val="single"/>
            <w:lang w:eastAsia="ru-RU"/>
          </w:rPr>
          <w:t>http://www.gouzeev.ru/togis-pk.pdf</w:t>
        </w:r>
      </w:hyperlink>
    </w:p>
    <w:p w14:paraId="2AC9B5BF" w14:textId="77777777" w:rsidR="007F7107" w:rsidRPr="007F7107" w:rsidRDefault="007F7107" w:rsidP="007F7107">
      <w:pPr>
        <w:numPr>
          <w:ilvl w:val="0"/>
          <w:numId w:val="2"/>
        </w:numPr>
        <w:shd w:val="clear" w:color="auto" w:fill="FFFFFF"/>
        <w:spacing w:after="0" w:line="360" w:lineRule="auto"/>
        <w:rPr>
          <w:rFonts w:ascii="Times New Roman" w:eastAsia="Times New Roman" w:hAnsi="Times New Roman" w:cs="Times New Roman"/>
          <w:color w:val="222222"/>
          <w:sz w:val="28"/>
          <w:szCs w:val="28"/>
          <w:shd w:val="clear" w:color="auto" w:fill="FFFFFF"/>
          <w:lang w:eastAsia="ru-RU"/>
        </w:rPr>
      </w:pPr>
      <w:r w:rsidRPr="007F7107">
        <w:rPr>
          <w:rFonts w:ascii="Times New Roman" w:eastAsia="Times New Roman" w:hAnsi="Times New Roman" w:cs="Times New Roman"/>
          <w:color w:val="222222"/>
          <w:sz w:val="28"/>
          <w:szCs w:val="28"/>
          <w:shd w:val="clear" w:color="auto" w:fill="FFFFFF"/>
          <w:lang w:eastAsia="ru-RU"/>
        </w:rPr>
        <w:t>Красильникова В. А. Информационные и коммуникационные технологии в образовании: учебное пособие //М.: ООО «Дом педагогики. – 2006. – С. 231.</w:t>
      </w:r>
    </w:p>
    <w:p w14:paraId="174E3AD4" w14:textId="77777777" w:rsidR="007F7107" w:rsidRPr="007F7107" w:rsidRDefault="007F7107" w:rsidP="007F7107">
      <w:pPr>
        <w:numPr>
          <w:ilvl w:val="0"/>
          <w:numId w:val="2"/>
        </w:numPr>
        <w:spacing w:after="0" w:line="360" w:lineRule="auto"/>
        <w:contextualSpacing/>
        <w:jc w:val="both"/>
        <w:rPr>
          <w:rFonts w:ascii="Times New Roman" w:hAnsi="Times New Roman" w:cs="Times New Roman"/>
          <w:sz w:val="28"/>
          <w:szCs w:val="28"/>
        </w:rPr>
      </w:pPr>
      <w:r w:rsidRPr="007F7107">
        <w:rPr>
          <w:rFonts w:ascii="Times New Roman" w:hAnsi="Times New Roman" w:cs="Times New Roman"/>
          <w:sz w:val="28"/>
          <w:szCs w:val="28"/>
        </w:rPr>
        <w:t>Образовательные</w:t>
      </w:r>
      <w:r w:rsidRPr="007F7107">
        <w:rPr>
          <w:rFonts w:ascii="Times New Roman" w:hAnsi="Times New Roman" w:cs="Times New Roman"/>
          <w:sz w:val="28"/>
          <w:szCs w:val="28"/>
          <w:lang w:val="en-US"/>
        </w:rPr>
        <w:t> </w:t>
      </w:r>
      <w:r w:rsidRPr="007F7107">
        <w:rPr>
          <w:rFonts w:ascii="Times New Roman" w:hAnsi="Times New Roman" w:cs="Times New Roman"/>
          <w:sz w:val="28"/>
          <w:szCs w:val="28"/>
        </w:rPr>
        <w:t>технологии</w:t>
      </w:r>
      <w:r w:rsidRPr="007F7107">
        <w:rPr>
          <w:rFonts w:ascii="Times New Roman" w:hAnsi="Times New Roman" w:cs="Times New Roman"/>
          <w:sz w:val="28"/>
          <w:szCs w:val="28"/>
          <w:lang w:val="en-US"/>
        </w:rPr>
        <w:t> </w:t>
      </w:r>
      <w:r w:rsidRPr="007F7107">
        <w:rPr>
          <w:rFonts w:ascii="Times New Roman" w:hAnsi="Times New Roman" w:cs="Times New Roman"/>
          <w:sz w:val="28"/>
          <w:szCs w:val="28"/>
        </w:rPr>
        <w:t>по</w:t>
      </w:r>
      <w:r w:rsidRPr="007F7107">
        <w:rPr>
          <w:rFonts w:ascii="Times New Roman" w:hAnsi="Times New Roman" w:cs="Times New Roman"/>
          <w:sz w:val="28"/>
          <w:szCs w:val="28"/>
          <w:lang w:val="en-US"/>
        </w:rPr>
        <w:t> </w:t>
      </w:r>
      <w:r w:rsidRPr="007F7107">
        <w:rPr>
          <w:rFonts w:ascii="Times New Roman" w:hAnsi="Times New Roman" w:cs="Times New Roman"/>
          <w:sz w:val="28"/>
          <w:szCs w:val="28"/>
        </w:rPr>
        <w:t>ФГОС</w:t>
      </w:r>
      <w:r w:rsidRPr="007F7107">
        <w:rPr>
          <w:rFonts w:ascii="Times New Roman" w:hAnsi="Times New Roman" w:cs="Times New Roman"/>
          <w:sz w:val="28"/>
          <w:szCs w:val="28"/>
          <w:lang w:val="en-US"/>
        </w:rPr>
        <w:t> </w:t>
      </w:r>
      <w:r w:rsidRPr="007F7107">
        <w:rPr>
          <w:rFonts w:ascii="Times New Roman" w:hAnsi="Times New Roman" w:cs="Times New Roman"/>
          <w:sz w:val="28"/>
          <w:szCs w:val="28"/>
        </w:rPr>
        <w:t xml:space="preserve">Источник: https://www.menobr.ru/article/65461-qqq-18-m5-obrazovatelnye-tehnologiipo-fgos </w:t>
      </w:r>
    </w:p>
    <w:p w14:paraId="2F3393B5" w14:textId="77777777" w:rsidR="007F7107" w:rsidRPr="007F7107" w:rsidRDefault="007F7107" w:rsidP="007F7107">
      <w:pPr>
        <w:numPr>
          <w:ilvl w:val="0"/>
          <w:numId w:val="2"/>
        </w:numPr>
        <w:spacing w:after="0" w:line="360" w:lineRule="auto"/>
        <w:contextualSpacing/>
        <w:jc w:val="both"/>
        <w:rPr>
          <w:rFonts w:ascii="Times New Roman" w:hAnsi="Times New Roman" w:cs="Times New Roman"/>
          <w:color w:val="000000" w:themeColor="text1"/>
          <w:sz w:val="28"/>
          <w:szCs w:val="28"/>
        </w:rPr>
      </w:pPr>
      <w:r w:rsidRPr="007F7107">
        <w:rPr>
          <w:rFonts w:ascii="Times New Roman" w:eastAsia="Times New Roman" w:hAnsi="Times New Roman" w:cs="Times New Roman"/>
          <w:bCs/>
          <w:iCs/>
          <w:sz w:val="28"/>
          <w:szCs w:val="28"/>
        </w:rPr>
        <w:t>Панина Т.С., Вавилова Л.Н. Интерактивное обучение // Образование и наука. - 2007. - № 6 (48). – с.32 – 41.</w:t>
      </w:r>
    </w:p>
    <w:p w14:paraId="68B66589" w14:textId="77777777" w:rsidR="007F7107" w:rsidRPr="007F7107" w:rsidRDefault="007F7107" w:rsidP="007F7107">
      <w:pPr>
        <w:numPr>
          <w:ilvl w:val="0"/>
          <w:numId w:val="2"/>
        </w:numPr>
        <w:autoSpaceDE w:val="0"/>
        <w:autoSpaceDN w:val="0"/>
        <w:adjustRightInd w:val="0"/>
        <w:spacing w:after="0" w:line="360" w:lineRule="auto"/>
        <w:contextualSpacing/>
        <w:rPr>
          <w:rFonts w:ascii="Times New Roman" w:eastAsia="Times New Roman" w:hAnsi="Times New Roman" w:cs="Times New Roman"/>
          <w:sz w:val="28"/>
          <w:szCs w:val="28"/>
        </w:rPr>
      </w:pPr>
      <w:r w:rsidRPr="007F7107">
        <w:rPr>
          <w:rFonts w:ascii="Times New Roman" w:eastAsia="Times New Roman" w:hAnsi="Times New Roman" w:cs="Times New Roman"/>
          <w:bCs/>
          <w:iCs/>
          <w:sz w:val="28"/>
          <w:szCs w:val="28"/>
        </w:rPr>
        <w:t>Приказ Министерства образования и науки Российской Федерации от 9.01.2014 г. № 2 «Об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14:paraId="3862305B" w14:textId="77777777" w:rsidR="007F7107" w:rsidRPr="007F7107" w:rsidRDefault="007F7107" w:rsidP="007F7107">
      <w:pPr>
        <w:numPr>
          <w:ilvl w:val="0"/>
          <w:numId w:val="2"/>
        </w:numPr>
        <w:shd w:val="clear" w:color="auto" w:fill="FFFFFF"/>
        <w:spacing w:after="0" w:line="360" w:lineRule="auto"/>
        <w:rPr>
          <w:rFonts w:ascii="Times New Roman" w:eastAsia="Times New Roman" w:hAnsi="Times New Roman" w:cs="Times New Roman"/>
          <w:color w:val="000000"/>
          <w:sz w:val="28"/>
          <w:szCs w:val="28"/>
          <w:lang w:eastAsia="ru-RU"/>
        </w:rPr>
      </w:pPr>
      <w:proofErr w:type="spellStart"/>
      <w:r w:rsidRPr="007F7107">
        <w:rPr>
          <w:rFonts w:ascii="Times New Roman" w:eastAsia="Times New Roman" w:hAnsi="Times New Roman" w:cs="Times New Roman"/>
          <w:color w:val="000000"/>
          <w:sz w:val="28"/>
          <w:szCs w:val="28"/>
          <w:lang w:eastAsia="ru-RU"/>
        </w:rPr>
        <w:t>Полат</w:t>
      </w:r>
      <w:proofErr w:type="spellEnd"/>
      <w:r w:rsidRPr="007F7107">
        <w:rPr>
          <w:rFonts w:ascii="Times New Roman" w:eastAsia="Times New Roman" w:hAnsi="Times New Roman" w:cs="Times New Roman"/>
          <w:color w:val="000000"/>
          <w:sz w:val="28"/>
          <w:szCs w:val="28"/>
          <w:lang w:eastAsia="ru-RU"/>
        </w:rPr>
        <w:t xml:space="preserve"> Е.С. Новые педагогические и информационные технологии в системе образования. // М.: Издательский центр "Академия". – 2003г. 272 с.</w:t>
      </w:r>
    </w:p>
    <w:p w14:paraId="29E5E901" w14:textId="77777777" w:rsidR="007F7107" w:rsidRPr="007F7107" w:rsidRDefault="007F7107" w:rsidP="007F7107">
      <w:pPr>
        <w:numPr>
          <w:ilvl w:val="0"/>
          <w:numId w:val="2"/>
        </w:numPr>
        <w:shd w:val="clear" w:color="auto" w:fill="FFFFFF"/>
        <w:spacing w:after="0" w:line="360" w:lineRule="auto"/>
        <w:rPr>
          <w:rFonts w:ascii="Times New Roman" w:eastAsia="Times New Roman" w:hAnsi="Times New Roman" w:cs="Times New Roman"/>
          <w:color w:val="000000"/>
          <w:sz w:val="28"/>
          <w:szCs w:val="28"/>
          <w:lang w:eastAsia="ru-RU"/>
        </w:rPr>
      </w:pPr>
      <w:r w:rsidRPr="007F7107">
        <w:rPr>
          <w:rFonts w:ascii="Times New Roman" w:eastAsia="Times New Roman" w:hAnsi="Times New Roman" w:cs="Times New Roman"/>
          <w:color w:val="000000"/>
          <w:sz w:val="28"/>
          <w:szCs w:val="28"/>
          <w:lang w:eastAsia="ru-RU"/>
        </w:rPr>
        <w:t>Суворова Н. «Интерактивное обучение: Новые подходы» М., 2005.</w:t>
      </w:r>
    </w:p>
    <w:p w14:paraId="74288BF3" w14:textId="77777777" w:rsidR="007F7107" w:rsidRPr="007F7107" w:rsidRDefault="007F7107" w:rsidP="007F7107">
      <w:pPr>
        <w:spacing w:line="360" w:lineRule="auto"/>
        <w:jc w:val="both"/>
        <w:rPr>
          <w:rFonts w:ascii="Times New Roman" w:hAnsi="Times New Roman" w:cs="Times New Roman"/>
          <w:color w:val="000000" w:themeColor="text1"/>
          <w:sz w:val="28"/>
          <w:szCs w:val="28"/>
        </w:rPr>
      </w:pPr>
    </w:p>
    <w:p w14:paraId="528DD925" w14:textId="77777777" w:rsidR="007F7107" w:rsidRPr="007F7107" w:rsidRDefault="007F7107" w:rsidP="007F7107">
      <w:pPr>
        <w:spacing w:after="0" w:line="360" w:lineRule="auto"/>
        <w:contextualSpacing/>
        <w:jc w:val="both"/>
        <w:rPr>
          <w:rFonts w:ascii="Times New Roman" w:hAnsi="Times New Roman" w:cs="Times New Roman"/>
          <w:color w:val="000000" w:themeColor="text1"/>
          <w:sz w:val="28"/>
          <w:szCs w:val="28"/>
        </w:rPr>
      </w:pPr>
    </w:p>
    <w:p w14:paraId="37046E24" w14:textId="77777777" w:rsidR="00ED28E6" w:rsidRDefault="00ED28E6" w:rsidP="00ED28E6">
      <w:pPr>
        <w:spacing w:line="360" w:lineRule="auto"/>
        <w:ind w:firstLine="709"/>
        <w:jc w:val="both"/>
        <w:rPr>
          <w:rFonts w:ascii="Times New Roman" w:hAnsi="Times New Roman" w:cs="Times New Roman"/>
          <w:color w:val="000000" w:themeColor="text1"/>
          <w:sz w:val="28"/>
          <w:szCs w:val="28"/>
        </w:rPr>
      </w:pPr>
    </w:p>
    <w:p w14:paraId="40023105" w14:textId="77777777" w:rsidR="00ED28E6" w:rsidRDefault="00ED28E6" w:rsidP="00ED28E6">
      <w:pPr>
        <w:spacing w:line="360" w:lineRule="auto"/>
        <w:ind w:firstLine="709"/>
        <w:jc w:val="both"/>
        <w:rPr>
          <w:rFonts w:ascii="Times New Roman" w:hAnsi="Times New Roman" w:cs="Times New Roman"/>
          <w:color w:val="000000" w:themeColor="text1"/>
          <w:sz w:val="28"/>
          <w:szCs w:val="28"/>
        </w:rPr>
      </w:pPr>
    </w:p>
    <w:p w14:paraId="4C02BEF2" w14:textId="77777777" w:rsidR="002358E1" w:rsidRDefault="002358E1"/>
    <w:sectPr w:rsidR="002358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A256F3"/>
    <w:multiLevelType w:val="hybridMultilevel"/>
    <w:tmpl w:val="70DC3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F834C0C"/>
    <w:multiLevelType w:val="multilevel"/>
    <w:tmpl w:val="3654C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D8D"/>
    <w:rsid w:val="002358E1"/>
    <w:rsid w:val="0039793B"/>
    <w:rsid w:val="00633D8D"/>
    <w:rsid w:val="007F7107"/>
    <w:rsid w:val="0095221C"/>
    <w:rsid w:val="00ED2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F73C5"/>
  <w15:chartTrackingRefBased/>
  <w15:docId w15:val="{CB195A91-055B-4C39-A107-76DB97E5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8E6"/>
    <w:pPr>
      <w:spacing w:line="254"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28E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No Spacing"/>
    <w:uiPriority w:val="1"/>
    <w:qFormat/>
    <w:rsid w:val="00ED28E6"/>
    <w:pPr>
      <w:spacing w:after="0" w:line="240" w:lineRule="auto"/>
    </w:pPr>
  </w:style>
  <w:style w:type="paragraph" w:styleId="a5">
    <w:name w:val="List Paragraph"/>
    <w:basedOn w:val="a"/>
    <w:uiPriority w:val="34"/>
    <w:qFormat/>
    <w:rsid w:val="00ED28E6"/>
    <w:pPr>
      <w:ind w:left="720"/>
      <w:contextualSpacing/>
    </w:pPr>
  </w:style>
  <w:style w:type="character" w:customStyle="1" w:styleId="c0">
    <w:name w:val="c0"/>
    <w:basedOn w:val="a0"/>
    <w:rsid w:val="00ED28E6"/>
  </w:style>
  <w:style w:type="table" w:styleId="a6">
    <w:name w:val="Table Grid"/>
    <w:basedOn w:val="a1"/>
    <w:uiPriority w:val="39"/>
    <w:rsid w:val="00ED28E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ED28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14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ouzeev.ru/togis-pk.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22</Pages>
  <Words>4884</Words>
  <Characters>27845</Characters>
  <Application>Microsoft Office Word</Application>
  <DocSecurity>0</DocSecurity>
  <Lines>232</Lines>
  <Paragraphs>65</Paragraphs>
  <ScaleCrop>false</ScaleCrop>
  <Company/>
  <LinksUpToDate>false</LinksUpToDate>
  <CharactersWithSpaces>32664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Равиль</dc:creator>
  <cp:keywords/>
  <dc:description/>
  <cp:lastModifiedBy>Равиль</cp:lastModifiedBy>
  <cp:revision>7</cp:revision>
  <dcterms:created xsi:type="dcterms:W3CDTF">2022-11-30T15:17:00Z</dcterms:created>
  <dcterms:modified xsi:type="dcterms:W3CDTF">2024-12-11T13:08:00Z</dcterms:modified>
</cp:coreProperties>
</file>