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5E25BA" w14:textId="77777777" w:rsidR="00754DE4" w:rsidRPr="000C588F" w:rsidRDefault="00754DE4" w:rsidP="00754DE4">
      <w:pPr>
        <w:spacing w:after="0" w:line="240" w:lineRule="auto"/>
        <w:jc w:val="center"/>
        <w:textAlignment w:val="baseline"/>
        <w:rPr>
          <w:bCs/>
          <w:szCs w:val="28"/>
        </w:rPr>
      </w:pPr>
      <w:r w:rsidRPr="000C588F">
        <w:rPr>
          <w:bCs/>
          <w:szCs w:val="28"/>
        </w:rPr>
        <w:t xml:space="preserve">МБОУ «Гимназия №7 имени Героя России </w:t>
      </w:r>
      <w:proofErr w:type="spellStart"/>
      <w:r w:rsidRPr="000C588F">
        <w:rPr>
          <w:bCs/>
          <w:szCs w:val="28"/>
        </w:rPr>
        <w:t>А.В.Козина</w:t>
      </w:r>
      <w:proofErr w:type="spellEnd"/>
      <w:r w:rsidRPr="000C588F">
        <w:rPr>
          <w:bCs/>
          <w:szCs w:val="28"/>
        </w:rPr>
        <w:t xml:space="preserve">» </w:t>
      </w:r>
    </w:p>
    <w:p w14:paraId="3EDA197A" w14:textId="77777777" w:rsidR="00754DE4" w:rsidRPr="000C588F" w:rsidRDefault="00754DE4" w:rsidP="00754DE4">
      <w:pPr>
        <w:spacing w:after="0" w:line="240" w:lineRule="auto"/>
        <w:jc w:val="center"/>
        <w:textAlignment w:val="baseline"/>
        <w:rPr>
          <w:bCs/>
          <w:szCs w:val="28"/>
        </w:rPr>
      </w:pPr>
      <w:r w:rsidRPr="000C588F">
        <w:rPr>
          <w:bCs/>
          <w:szCs w:val="28"/>
        </w:rPr>
        <w:t xml:space="preserve">Ново-Савиновского района </w:t>
      </w:r>
      <w:proofErr w:type="spellStart"/>
      <w:r w:rsidRPr="000C588F">
        <w:rPr>
          <w:bCs/>
          <w:szCs w:val="28"/>
        </w:rPr>
        <w:t>г.Казани</w:t>
      </w:r>
      <w:proofErr w:type="spellEnd"/>
      <w:r w:rsidRPr="000C588F">
        <w:rPr>
          <w:bCs/>
          <w:szCs w:val="28"/>
        </w:rPr>
        <w:t>.</w:t>
      </w:r>
    </w:p>
    <w:p w14:paraId="50102D0B" w14:textId="77777777" w:rsidR="00754DE4" w:rsidRPr="000C588F" w:rsidRDefault="00754DE4" w:rsidP="00754DE4">
      <w:pPr>
        <w:spacing w:after="0" w:line="240" w:lineRule="auto"/>
        <w:jc w:val="center"/>
        <w:textAlignment w:val="baseline"/>
        <w:rPr>
          <w:bCs/>
          <w:szCs w:val="28"/>
        </w:rPr>
      </w:pPr>
    </w:p>
    <w:p w14:paraId="179CE307" w14:textId="77777777" w:rsidR="00754DE4" w:rsidRPr="000C588F" w:rsidRDefault="00754DE4" w:rsidP="00754DE4">
      <w:pPr>
        <w:spacing w:after="0" w:line="240" w:lineRule="auto"/>
        <w:jc w:val="center"/>
        <w:textAlignment w:val="baseline"/>
        <w:rPr>
          <w:b/>
          <w:bCs/>
          <w:szCs w:val="28"/>
        </w:rPr>
      </w:pPr>
    </w:p>
    <w:p w14:paraId="78BE49D3" w14:textId="77777777" w:rsidR="00754DE4" w:rsidRPr="000C588F" w:rsidRDefault="00754DE4" w:rsidP="00754DE4">
      <w:pPr>
        <w:spacing w:after="0" w:line="240" w:lineRule="auto"/>
        <w:jc w:val="center"/>
        <w:textAlignment w:val="baseline"/>
        <w:rPr>
          <w:b/>
          <w:bCs/>
          <w:szCs w:val="28"/>
        </w:rPr>
      </w:pPr>
    </w:p>
    <w:p w14:paraId="37230C07" w14:textId="77777777" w:rsidR="00754DE4" w:rsidRPr="000C588F" w:rsidRDefault="00754DE4" w:rsidP="00754DE4">
      <w:pPr>
        <w:spacing w:after="0" w:line="240" w:lineRule="auto"/>
        <w:jc w:val="center"/>
        <w:textAlignment w:val="baseline"/>
        <w:rPr>
          <w:b/>
          <w:bCs/>
          <w:szCs w:val="28"/>
        </w:rPr>
      </w:pPr>
    </w:p>
    <w:p w14:paraId="5691436E" w14:textId="77777777" w:rsidR="00754DE4" w:rsidRPr="000C588F" w:rsidRDefault="00754DE4" w:rsidP="00754DE4">
      <w:pPr>
        <w:spacing w:after="0" w:line="240" w:lineRule="auto"/>
        <w:jc w:val="center"/>
        <w:textAlignment w:val="baseline"/>
        <w:rPr>
          <w:b/>
          <w:bCs/>
          <w:szCs w:val="28"/>
        </w:rPr>
      </w:pPr>
    </w:p>
    <w:p w14:paraId="1DD4B977" w14:textId="77777777" w:rsidR="00754DE4" w:rsidRPr="000C588F" w:rsidRDefault="00754DE4" w:rsidP="00754DE4">
      <w:pPr>
        <w:spacing w:after="0" w:line="240" w:lineRule="auto"/>
        <w:jc w:val="center"/>
        <w:textAlignment w:val="baseline"/>
        <w:rPr>
          <w:b/>
          <w:bCs/>
          <w:szCs w:val="28"/>
        </w:rPr>
      </w:pPr>
    </w:p>
    <w:p w14:paraId="04DBD04B" w14:textId="77777777" w:rsidR="00754DE4" w:rsidRPr="000C588F" w:rsidRDefault="00754DE4" w:rsidP="00754DE4">
      <w:pPr>
        <w:spacing w:after="0" w:line="240" w:lineRule="auto"/>
        <w:jc w:val="center"/>
        <w:textAlignment w:val="baseline"/>
        <w:rPr>
          <w:b/>
          <w:bCs/>
          <w:szCs w:val="28"/>
        </w:rPr>
      </w:pPr>
    </w:p>
    <w:p w14:paraId="7FD27A59" w14:textId="77777777" w:rsidR="00754DE4" w:rsidRPr="000C588F" w:rsidRDefault="00754DE4" w:rsidP="00754DE4">
      <w:pPr>
        <w:spacing w:after="0" w:line="240" w:lineRule="auto"/>
        <w:jc w:val="center"/>
        <w:textAlignment w:val="baseline"/>
        <w:rPr>
          <w:b/>
          <w:bCs/>
          <w:szCs w:val="28"/>
        </w:rPr>
      </w:pPr>
    </w:p>
    <w:p w14:paraId="48ACB5DF" w14:textId="77777777" w:rsidR="00754DE4" w:rsidRPr="000C588F" w:rsidRDefault="00754DE4" w:rsidP="00754DE4">
      <w:pPr>
        <w:spacing w:after="0" w:line="240" w:lineRule="auto"/>
        <w:jc w:val="center"/>
        <w:textAlignment w:val="baseline"/>
        <w:rPr>
          <w:b/>
          <w:bCs/>
          <w:szCs w:val="28"/>
        </w:rPr>
      </w:pPr>
    </w:p>
    <w:p w14:paraId="24CA0A80" w14:textId="77777777" w:rsidR="00754DE4" w:rsidRDefault="00754DE4" w:rsidP="00754DE4">
      <w:pPr>
        <w:spacing w:after="0" w:line="240" w:lineRule="auto"/>
        <w:jc w:val="center"/>
        <w:textAlignment w:val="baseline"/>
        <w:rPr>
          <w:b/>
          <w:bCs/>
          <w:szCs w:val="28"/>
        </w:rPr>
      </w:pPr>
    </w:p>
    <w:p w14:paraId="760185D9" w14:textId="77777777" w:rsidR="00754DE4" w:rsidRDefault="00754DE4" w:rsidP="00754DE4">
      <w:pPr>
        <w:spacing w:after="0" w:line="240" w:lineRule="auto"/>
        <w:jc w:val="center"/>
        <w:textAlignment w:val="baseline"/>
        <w:rPr>
          <w:b/>
          <w:bCs/>
          <w:szCs w:val="28"/>
        </w:rPr>
      </w:pPr>
    </w:p>
    <w:p w14:paraId="3378BC43" w14:textId="77777777" w:rsidR="00754DE4" w:rsidRDefault="00754DE4" w:rsidP="00754DE4">
      <w:pPr>
        <w:spacing w:after="0" w:line="240" w:lineRule="auto"/>
        <w:jc w:val="center"/>
        <w:textAlignment w:val="baseline"/>
        <w:rPr>
          <w:b/>
          <w:bCs/>
          <w:szCs w:val="28"/>
        </w:rPr>
      </w:pPr>
    </w:p>
    <w:p w14:paraId="39DB1581" w14:textId="77777777" w:rsidR="00754DE4" w:rsidRDefault="00754DE4" w:rsidP="00754DE4">
      <w:pPr>
        <w:spacing w:after="0" w:line="240" w:lineRule="auto"/>
        <w:jc w:val="center"/>
        <w:textAlignment w:val="baseline"/>
        <w:rPr>
          <w:b/>
          <w:bCs/>
          <w:szCs w:val="28"/>
        </w:rPr>
      </w:pPr>
    </w:p>
    <w:p w14:paraId="24D4D46D" w14:textId="77777777" w:rsidR="00754DE4" w:rsidRDefault="00754DE4" w:rsidP="00754DE4">
      <w:pPr>
        <w:spacing w:after="0" w:line="240" w:lineRule="auto"/>
        <w:jc w:val="center"/>
        <w:textAlignment w:val="baseline"/>
        <w:rPr>
          <w:b/>
          <w:bCs/>
          <w:szCs w:val="28"/>
        </w:rPr>
      </w:pPr>
    </w:p>
    <w:p w14:paraId="13E615EB" w14:textId="77777777" w:rsidR="00754DE4" w:rsidRDefault="00754DE4" w:rsidP="00754DE4">
      <w:pPr>
        <w:spacing w:after="0" w:line="240" w:lineRule="auto"/>
        <w:jc w:val="center"/>
        <w:textAlignment w:val="baseline"/>
        <w:rPr>
          <w:b/>
          <w:bCs/>
          <w:szCs w:val="28"/>
        </w:rPr>
      </w:pPr>
    </w:p>
    <w:p w14:paraId="7CE3944F" w14:textId="77777777" w:rsidR="00754DE4" w:rsidRDefault="00754DE4" w:rsidP="00754DE4">
      <w:pPr>
        <w:spacing w:after="0" w:line="240" w:lineRule="auto"/>
        <w:jc w:val="center"/>
        <w:textAlignment w:val="baseline"/>
        <w:rPr>
          <w:b/>
          <w:bCs/>
          <w:szCs w:val="28"/>
        </w:rPr>
      </w:pPr>
    </w:p>
    <w:p w14:paraId="41BDA6E4" w14:textId="77777777" w:rsidR="00754DE4" w:rsidRPr="000C588F" w:rsidRDefault="00754DE4" w:rsidP="00754DE4">
      <w:pPr>
        <w:spacing w:after="0" w:line="240" w:lineRule="auto"/>
        <w:jc w:val="center"/>
        <w:textAlignment w:val="baseline"/>
        <w:rPr>
          <w:b/>
          <w:bCs/>
          <w:szCs w:val="28"/>
        </w:rPr>
      </w:pPr>
    </w:p>
    <w:p w14:paraId="7CC4B0B2" w14:textId="77777777" w:rsidR="00D925E8" w:rsidRDefault="00D925E8" w:rsidP="00D925E8">
      <w:pPr>
        <w:spacing w:after="16"/>
        <w:ind w:left="0" w:right="413" w:firstLine="0"/>
        <w:jc w:val="center"/>
      </w:pPr>
      <w:r>
        <w:t>Их имена носят улицы Казани - Валентин Петрович Глушко</w:t>
      </w:r>
    </w:p>
    <w:p w14:paraId="23B84CFA" w14:textId="45AF9A71" w:rsidR="00754DE4" w:rsidRPr="007C277C" w:rsidRDefault="00754DE4" w:rsidP="00754DE4">
      <w:pPr>
        <w:spacing w:after="0" w:line="240" w:lineRule="auto"/>
        <w:jc w:val="center"/>
        <w:textAlignment w:val="baseline"/>
        <w:rPr>
          <w:b/>
          <w:bCs/>
          <w:color w:val="000000" w:themeColor="text1"/>
          <w:szCs w:val="28"/>
        </w:rPr>
      </w:pPr>
    </w:p>
    <w:p w14:paraId="706DC59E" w14:textId="77777777" w:rsidR="00754DE4" w:rsidRPr="000C588F" w:rsidRDefault="00754DE4" w:rsidP="00754DE4">
      <w:pPr>
        <w:spacing w:after="0" w:line="240" w:lineRule="auto"/>
        <w:textAlignment w:val="baseline"/>
        <w:rPr>
          <w:rFonts w:ascii="Calibri" w:hAnsi="Calibri" w:cs="Calibri"/>
          <w:szCs w:val="28"/>
        </w:rPr>
      </w:pPr>
      <w:r w:rsidRPr="000C588F">
        <w:rPr>
          <w:rFonts w:ascii="Calibri" w:hAnsi="Calibri" w:cs="Calibri"/>
          <w:szCs w:val="28"/>
        </w:rPr>
        <w:t> </w:t>
      </w:r>
    </w:p>
    <w:p w14:paraId="3E434472" w14:textId="77777777" w:rsidR="00754DE4" w:rsidRPr="000C588F" w:rsidRDefault="00754DE4" w:rsidP="00754DE4">
      <w:pPr>
        <w:spacing w:after="0" w:line="240" w:lineRule="auto"/>
        <w:textAlignment w:val="baseline"/>
        <w:rPr>
          <w:rFonts w:ascii="Calibri" w:hAnsi="Calibri" w:cs="Calibri"/>
          <w:szCs w:val="28"/>
        </w:rPr>
      </w:pPr>
    </w:p>
    <w:p w14:paraId="35A5A19B" w14:textId="77777777" w:rsidR="00754DE4" w:rsidRPr="000C588F" w:rsidRDefault="00754DE4" w:rsidP="00754DE4">
      <w:pPr>
        <w:spacing w:after="0" w:line="240" w:lineRule="auto"/>
        <w:textAlignment w:val="baseline"/>
        <w:rPr>
          <w:rFonts w:ascii="Calibri" w:hAnsi="Calibri" w:cs="Calibri"/>
          <w:szCs w:val="28"/>
        </w:rPr>
      </w:pPr>
    </w:p>
    <w:p w14:paraId="2E358922" w14:textId="77777777" w:rsidR="00754DE4" w:rsidRPr="000C588F" w:rsidRDefault="00754DE4" w:rsidP="00754DE4">
      <w:pPr>
        <w:spacing w:after="0" w:line="240" w:lineRule="auto"/>
        <w:textAlignment w:val="baseline"/>
        <w:rPr>
          <w:rFonts w:ascii="Calibri" w:hAnsi="Calibri" w:cs="Calibri"/>
          <w:szCs w:val="28"/>
        </w:rPr>
      </w:pPr>
    </w:p>
    <w:p w14:paraId="56DA9E50" w14:textId="77777777" w:rsidR="00754DE4" w:rsidRPr="000C588F" w:rsidRDefault="00754DE4" w:rsidP="00754DE4">
      <w:pPr>
        <w:spacing w:after="0" w:line="240" w:lineRule="auto"/>
        <w:textAlignment w:val="baseline"/>
        <w:rPr>
          <w:rFonts w:ascii="Calibri" w:hAnsi="Calibri" w:cs="Calibri"/>
          <w:sz w:val="32"/>
          <w:szCs w:val="32"/>
        </w:rPr>
      </w:pPr>
    </w:p>
    <w:p w14:paraId="1BF84F69" w14:textId="77777777" w:rsidR="00754DE4" w:rsidRPr="000C588F" w:rsidRDefault="00754DE4" w:rsidP="00754DE4">
      <w:pPr>
        <w:spacing w:after="0" w:line="240" w:lineRule="auto"/>
        <w:textAlignment w:val="baseline"/>
        <w:rPr>
          <w:rFonts w:ascii="Calibri" w:hAnsi="Calibri" w:cs="Calibri"/>
          <w:sz w:val="32"/>
          <w:szCs w:val="32"/>
        </w:rPr>
      </w:pPr>
    </w:p>
    <w:p w14:paraId="200B3BA6" w14:textId="77777777" w:rsidR="00754DE4" w:rsidRPr="000C588F" w:rsidRDefault="00754DE4" w:rsidP="00754DE4">
      <w:pPr>
        <w:spacing w:after="0" w:line="240" w:lineRule="auto"/>
        <w:textAlignment w:val="baseline"/>
        <w:rPr>
          <w:rFonts w:ascii="Calibri" w:hAnsi="Calibri" w:cs="Calibri"/>
          <w:sz w:val="32"/>
          <w:szCs w:val="32"/>
        </w:rPr>
      </w:pPr>
    </w:p>
    <w:p w14:paraId="69FC143D" w14:textId="77777777" w:rsidR="00754DE4" w:rsidRPr="000C588F" w:rsidRDefault="00754DE4" w:rsidP="00754DE4">
      <w:pPr>
        <w:spacing w:after="0" w:line="240" w:lineRule="auto"/>
        <w:rPr>
          <w:sz w:val="24"/>
          <w:szCs w:val="24"/>
        </w:rPr>
      </w:pPr>
      <w:r w:rsidRPr="000C588F">
        <w:rPr>
          <w:sz w:val="24"/>
          <w:szCs w:val="24"/>
        </w:rPr>
        <w:t xml:space="preserve">  </w:t>
      </w:r>
    </w:p>
    <w:p w14:paraId="06A14633" w14:textId="77777777" w:rsidR="00754DE4" w:rsidRPr="000C588F" w:rsidRDefault="00754DE4" w:rsidP="00754DE4">
      <w:pPr>
        <w:spacing w:after="0" w:line="240" w:lineRule="auto"/>
        <w:textAlignment w:val="baseline"/>
        <w:rPr>
          <w:rFonts w:ascii="Calibri" w:hAnsi="Calibri" w:cs="Calibri"/>
          <w:sz w:val="32"/>
          <w:szCs w:val="32"/>
        </w:rPr>
      </w:pPr>
    </w:p>
    <w:p w14:paraId="740EC46D" w14:textId="77777777" w:rsidR="00754DE4" w:rsidRPr="000C588F" w:rsidRDefault="00754DE4" w:rsidP="00754DE4">
      <w:pPr>
        <w:spacing w:after="0" w:line="240" w:lineRule="auto"/>
        <w:textAlignment w:val="baseline"/>
        <w:rPr>
          <w:rFonts w:ascii="Segoe UI" w:hAnsi="Segoe UI" w:cs="Segoe UI"/>
          <w:sz w:val="32"/>
          <w:szCs w:val="32"/>
        </w:rPr>
      </w:pPr>
    </w:p>
    <w:p w14:paraId="759288BF" w14:textId="77777777" w:rsidR="00754DE4" w:rsidRPr="00811972" w:rsidRDefault="00754DE4" w:rsidP="00754DE4">
      <w:pPr>
        <w:spacing w:after="0" w:line="240" w:lineRule="auto"/>
        <w:jc w:val="right"/>
        <w:textAlignment w:val="baseline"/>
        <w:rPr>
          <w:bCs/>
          <w:szCs w:val="28"/>
        </w:rPr>
      </w:pPr>
      <w:r w:rsidRPr="00811972">
        <w:rPr>
          <w:bCs/>
          <w:szCs w:val="28"/>
        </w:rPr>
        <w:t xml:space="preserve">  Работу выполнил: Осипов Владимир Павлович, </w:t>
      </w:r>
    </w:p>
    <w:p w14:paraId="11951108" w14:textId="77777777" w:rsidR="00754DE4" w:rsidRPr="00811972" w:rsidRDefault="00754DE4" w:rsidP="00754DE4">
      <w:pPr>
        <w:spacing w:after="0" w:line="240" w:lineRule="auto"/>
        <w:jc w:val="right"/>
        <w:textAlignment w:val="baseline"/>
        <w:rPr>
          <w:bCs/>
          <w:szCs w:val="28"/>
        </w:rPr>
      </w:pPr>
      <w:r w:rsidRPr="00811972">
        <w:rPr>
          <w:bCs/>
          <w:szCs w:val="28"/>
        </w:rPr>
        <w:t>Учитель физики МБОУ</w:t>
      </w:r>
    </w:p>
    <w:p w14:paraId="1EBB2D4F" w14:textId="77777777" w:rsidR="00754DE4" w:rsidRPr="00811972" w:rsidRDefault="00754DE4" w:rsidP="00754DE4">
      <w:pPr>
        <w:spacing w:after="0" w:line="240" w:lineRule="auto"/>
        <w:jc w:val="right"/>
        <w:textAlignment w:val="baseline"/>
        <w:rPr>
          <w:rFonts w:ascii="Segoe UI" w:hAnsi="Segoe UI" w:cs="Segoe UI"/>
          <w:szCs w:val="28"/>
        </w:rPr>
      </w:pPr>
      <w:r w:rsidRPr="00811972">
        <w:rPr>
          <w:bCs/>
          <w:szCs w:val="28"/>
        </w:rPr>
        <w:t xml:space="preserve"> «Гимназия №7 им. А.В. Козина»</w:t>
      </w:r>
    </w:p>
    <w:p w14:paraId="0DC5FB88" w14:textId="77777777" w:rsidR="00754DE4" w:rsidRPr="000C588F" w:rsidRDefault="00754DE4" w:rsidP="00754DE4">
      <w:pPr>
        <w:spacing w:after="0" w:line="240" w:lineRule="auto"/>
        <w:textAlignment w:val="baseline"/>
        <w:rPr>
          <w:rFonts w:ascii="Segoe UI" w:hAnsi="Segoe UI" w:cs="Segoe UI"/>
          <w:sz w:val="18"/>
          <w:szCs w:val="18"/>
        </w:rPr>
      </w:pPr>
      <w:r w:rsidRPr="000C588F">
        <w:rPr>
          <w:rFonts w:ascii="Calibri" w:hAnsi="Calibri" w:cs="Calibri"/>
        </w:rPr>
        <w:t> </w:t>
      </w:r>
    </w:p>
    <w:p w14:paraId="7F4F3CFC" w14:textId="77777777" w:rsidR="00754DE4" w:rsidRPr="000C588F" w:rsidRDefault="00754DE4" w:rsidP="00754DE4">
      <w:pPr>
        <w:spacing w:after="0" w:line="240" w:lineRule="auto"/>
        <w:textAlignment w:val="baseline"/>
        <w:rPr>
          <w:rFonts w:ascii="Segoe UI" w:hAnsi="Segoe UI" w:cs="Segoe UI"/>
          <w:sz w:val="18"/>
          <w:szCs w:val="18"/>
        </w:rPr>
      </w:pPr>
      <w:r w:rsidRPr="000C588F">
        <w:rPr>
          <w:rFonts w:ascii="Calibri" w:hAnsi="Calibri" w:cs="Calibri"/>
        </w:rPr>
        <w:t> </w:t>
      </w:r>
    </w:p>
    <w:p w14:paraId="1DE392AC" w14:textId="77777777" w:rsidR="00754DE4" w:rsidRPr="00E4300B" w:rsidRDefault="00754DE4" w:rsidP="00754DE4">
      <w:pPr>
        <w:spacing w:after="0" w:line="240" w:lineRule="auto"/>
        <w:textAlignment w:val="baseline"/>
        <w:rPr>
          <w:rFonts w:ascii="Calibri" w:hAnsi="Calibri" w:cs="Calibri"/>
        </w:rPr>
      </w:pPr>
      <w:r w:rsidRPr="000C588F">
        <w:rPr>
          <w:rFonts w:ascii="Calibri" w:hAnsi="Calibri" w:cs="Calibri"/>
        </w:rPr>
        <w:t> </w:t>
      </w:r>
    </w:p>
    <w:p w14:paraId="3E7EA587" w14:textId="77777777" w:rsidR="00754DE4" w:rsidRPr="00E4300B" w:rsidRDefault="00754DE4" w:rsidP="00754DE4">
      <w:pPr>
        <w:spacing w:after="0" w:line="240" w:lineRule="auto"/>
        <w:textAlignment w:val="baseline"/>
        <w:rPr>
          <w:rFonts w:ascii="Calibri" w:hAnsi="Calibri" w:cs="Calibri"/>
        </w:rPr>
      </w:pPr>
    </w:p>
    <w:p w14:paraId="1BA10C1B" w14:textId="77777777" w:rsidR="00754DE4" w:rsidRPr="00E4300B" w:rsidRDefault="00754DE4" w:rsidP="00754DE4">
      <w:pPr>
        <w:spacing w:after="0" w:line="240" w:lineRule="auto"/>
        <w:textAlignment w:val="baseline"/>
        <w:rPr>
          <w:rFonts w:ascii="Calibri" w:hAnsi="Calibri" w:cs="Calibri"/>
        </w:rPr>
      </w:pPr>
    </w:p>
    <w:p w14:paraId="0C5A160B" w14:textId="77777777" w:rsidR="00754DE4" w:rsidRPr="00E4300B" w:rsidRDefault="00754DE4" w:rsidP="00754DE4">
      <w:pPr>
        <w:spacing w:after="0" w:line="240" w:lineRule="auto"/>
        <w:textAlignment w:val="baseline"/>
        <w:rPr>
          <w:rFonts w:ascii="Calibri" w:hAnsi="Calibri" w:cs="Calibri"/>
        </w:rPr>
      </w:pPr>
    </w:p>
    <w:p w14:paraId="770C5A3E" w14:textId="77777777" w:rsidR="00754DE4" w:rsidRPr="00E4300B" w:rsidRDefault="00754DE4" w:rsidP="00754DE4">
      <w:pPr>
        <w:spacing w:after="0" w:line="240" w:lineRule="auto"/>
        <w:textAlignment w:val="baseline"/>
        <w:rPr>
          <w:rFonts w:ascii="Calibri" w:hAnsi="Calibri" w:cs="Calibri"/>
        </w:rPr>
      </w:pPr>
    </w:p>
    <w:p w14:paraId="2FEEE9D8" w14:textId="77777777" w:rsidR="00754DE4" w:rsidRPr="00E4300B" w:rsidRDefault="00754DE4" w:rsidP="00754DE4">
      <w:pPr>
        <w:spacing w:after="0" w:line="240" w:lineRule="auto"/>
        <w:textAlignment w:val="baseline"/>
        <w:rPr>
          <w:rFonts w:ascii="Calibri" w:hAnsi="Calibri" w:cs="Calibri"/>
        </w:rPr>
      </w:pPr>
    </w:p>
    <w:p w14:paraId="4FBA9455" w14:textId="3CF1475B" w:rsidR="00754DE4" w:rsidRPr="00754DE4" w:rsidRDefault="00754DE4" w:rsidP="00D925E8">
      <w:pPr>
        <w:spacing w:after="0" w:line="240" w:lineRule="auto"/>
        <w:ind w:left="0" w:firstLine="0"/>
        <w:jc w:val="center"/>
        <w:textAlignment w:val="baseline"/>
        <w:rPr>
          <w:rStyle w:val="11"/>
          <w:rFonts w:ascii="Segoe UI" w:hAnsi="Segoe UI" w:cs="Segoe UI"/>
          <w:b w:val="0"/>
          <w:sz w:val="18"/>
          <w:szCs w:val="18"/>
        </w:rPr>
      </w:pPr>
      <w:r>
        <w:rPr>
          <w:bCs/>
          <w:szCs w:val="28"/>
        </w:rPr>
        <w:t>Казань, 2023г.</w:t>
      </w:r>
    </w:p>
    <w:p w14:paraId="739C0469" w14:textId="5E15D740" w:rsidR="00CA0319" w:rsidRDefault="00832409" w:rsidP="00754DE4">
      <w:pPr>
        <w:pStyle w:val="ac"/>
        <w:ind w:left="0" w:firstLine="0"/>
        <w:rPr>
          <w:rStyle w:val="11"/>
          <w:sz w:val="32"/>
        </w:rPr>
      </w:pPr>
      <w:r>
        <w:rPr>
          <w:rStyle w:val="11"/>
          <w:rFonts w:ascii="Cambria" w:hAnsi="Cambria"/>
          <w:b/>
          <w:sz w:val="36"/>
        </w:rPr>
        <w:lastRenderedPageBreak/>
        <w:t>Содержание</w:t>
      </w:r>
    </w:p>
    <w:p w14:paraId="43621680" w14:textId="77777777" w:rsidR="00CA0319" w:rsidRDefault="00832409">
      <w:r>
        <w:t>Введение........................................................................................................................3</w:t>
      </w:r>
    </w:p>
    <w:p w14:paraId="2505FBB4" w14:textId="77777777" w:rsidR="00CA0319" w:rsidRDefault="00832409">
      <w:r>
        <w:t>Глава 1. Путь к ракетной технике...............................................................................4</w:t>
      </w:r>
    </w:p>
    <w:p w14:paraId="7195DBA4" w14:textId="77777777" w:rsidR="00CA0319" w:rsidRDefault="00832409">
      <w:r>
        <w:t>1.1 Детство и юность……………................................................................................4</w:t>
      </w:r>
    </w:p>
    <w:p w14:paraId="1D1805B6" w14:textId="77777777" w:rsidR="00CA0319" w:rsidRDefault="00832409">
      <w:r>
        <w:t>1.2 Годы работы в Казани ...........................................................................................7</w:t>
      </w:r>
    </w:p>
    <w:p w14:paraId="3D9FD695" w14:textId="77777777" w:rsidR="00CA0319" w:rsidRDefault="00832409">
      <w:pPr>
        <w:pStyle w:val="ae"/>
      </w:pPr>
      <w:r>
        <w:rPr>
          <w:rStyle w:val="s1mrcssattr0"/>
        </w:rPr>
        <w:t>1.3 Работа над проектом «</w:t>
      </w:r>
      <w:proofErr w:type="gramStart"/>
      <w:r>
        <w:rPr>
          <w:rStyle w:val="s1mrcssattr0"/>
        </w:rPr>
        <w:t>Буран»................................................................................</w:t>
      </w:r>
      <w:proofErr w:type="gramEnd"/>
      <w:r>
        <w:rPr>
          <w:rStyle w:val="s1mrcssattr0"/>
        </w:rPr>
        <w:t>9</w:t>
      </w:r>
    </w:p>
    <w:p w14:paraId="37F7E633" w14:textId="77777777" w:rsidR="00CA0319" w:rsidRDefault="00832409">
      <w:r>
        <w:t>Глава 2.  Научные труды............................................................................................13</w:t>
      </w:r>
    </w:p>
    <w:p w14:paraId="3C4704B9" w14:textId="77777777" w:rsidR="00CA0319" w:rsidRDefault="00832409">
      <w:r>
        <w:t>2.1 Награды и премии.................................................................................................13</w:t>
      </w:r>
    </w:p>
    <w:p w14:paraId="0B8D1104" w14:textId="77777777" w:rsidR="00CA0319" w:rsidRDefault="00832409">
      <w:r>
        <w:t>2.2 Последние годы жизни.........................................................................................15</w:t>
      </w:r>
    </w:p>
    <w:p w14:paraId="3DD277D5" w14:textId="77777777" w:rsidR="00CA0319" w:rsidRDefault="00832409">
      <w:r>
        <w:t>Заключение..................................................................................................................15</w:t>
      </w:r>
    </w:p>
    <w:p w14:paraId="4E4BF4C1" w14:textId="77777777" w:rsidR="00CA0319" w:rsidRDefault="00832409">
      <w:r>
        <w:t>6.Список литературы</w:t>
      </w:r>
      <w:proofErr w:type="gramStart"/>
      <w:r>
        <w:t>..................................,...............................................................</w:t>
      </w:r>
      <w:proofErr w:type="gramEnd"/>
      <w:r>
        <w:t>17</w:t>
      </w:r>
    </w:p>
    <w:p w14:paraId="52F969CD" w14:textId="77777777" w:rsidR="00CA0319" w:rsidRDefault="00832409">
      <w:bookmarkStart w:id="0" w:name="_Hlk157376782"/>
      <w:r>
        <w:t xml:space="preserve">Приложение 1. </w:t>
      </w:r>
      <w:bookmarkEnd w:id="0"/>
      <w:r>
        <w:t xml:space="preserve">Переписка с </w:t>
      </w:r>
      <w:proofErr w:type="spellStart"/>
      <w:r>
        <w:t>К.Э.Циолковским</w:t>
      </w:r>
      <w:proofErr w:type="spellEnd"/>
      <w:r>
        <w:t xml:space="preserve"> .......................................................17</w:t>
      </w:r>
    </w:p>
    <w:p w14:paraId="455CC792" w14:textId="77777777" w:rsidR="00CA0319" w:rsidRDefault="00832409">
      <w:r>
        <w:t>Приложение 2. Отрывки из юношеской книги В.П. Глушко "О будущем человечества"…………………………………………………………………</w:t>
      </w:r>
      <w:proofErr w:type="gramStart"/>
      <w:r>
        <w:t>…….</w:t>
      </w:r>
      <w:proofErr w:type="gramEnd"/>
      <w:r>
        <w:t>.25</w:t>
      </w:r>
    </w:p>
    <w:p w14:paraId="13610DAC" w14:textId="77777777" w:rsidR="00CA0319" w:rsidRDefault="00832409">
      <w:r>
        <w:t>Приложение3. Фотографии печатных изданий и наград…………………………26</w:t>
      </w:r>
    </w:p>
    <w:p w14:paraId="0D564CF7" w14:textId="77777777" w:rsidR="00CA0319" w:rsidRDefault="00832409">
      <w:r>
        <w:t xml:space="preserve">Приложение4. Архивные документы сына </w:t>
      </w:r>
      <w:proofErr w:type="spellStart"/>
      <w:r>
        <w:t>В.П.Глушко</w:t>
      </w:r>
      <w:proofErr w:type="spellEnd"/>
      <w:r>
        <w:t xml:space="preserve"> Александра </w:t>
      </w:r>
      <w:proofErr w:type="gramStart"/>
      <w:r>
        <w:t>Глушко….</w:t>
      </w:r>
      <w:proofErr w:type="gramEnd"/>
      <w:r>
        <w:t>30</w:t>
      </w:r>
    </w:p>
    <w:p w14:paraId="42D34C2A" w14:textId="77777777" w:rsidR="00CA0319" w:rsidRDefault="00CA0319"/>
    <w:p w14:paraId="3F1DB615" w14:textId="77777777" w:rsidR="00CA0319" w:rsidRDefault="00CA0319"/>
    <w:p w14:paraId="71DF20C3" w14:textId="77777777" w:rsidR="00CA0319" w:rsidRDefault="00CA0319"/>
    <w:p w14:paraId="17F8D094" w14:textId="77777777" w:rsidR="00CA0319" w:rsidRDefault="00CA0319"/>
    <w:p w14:paraId="3F667B6F" w14:textId="77777777" w:rsidR="00CA0319" w:rsidRDefault="00CA0319"/>
    <w:p w14:paraId="599A179B" w14:textId="77777777" w:rsidR="00CA0319" w:rsidRDefault="00CA0319"/>
    <w:p w14:paraId="07887DB0" w14:textId="77777777" w:rsidR="00CA0319" w:rsidRDefault="00CA0319"/>
    <w:p w14:paraId="1A4A7D64" w14:textId="77777777" w:rsidR="00CA0319" w:rsidRDefault="00CA0319"/>
    <w:p w14:paraId="36B91E80" w14:textId="77777777" w:rsidR="00CA0319" w:rsidRDefault="00CA0319"/>
    <w:p w14:paraId="76D3DEAD" w14:textId="77777777" w:rsidR="00CA0319" w:rsidRDefault="00CA0319"/>
    <w:p w14:paraId="39128C4F" w14:textId="77777777" w:rsidR="00CA0319" w:rsidRDefault="00CA0319"/>
    <w:p w14:paraId="179D771D" w14:textId="77777777" w:rsidR="00CA0319" w:rsidRDefault="00CA0319"/>
    <w:p w14:paraId="0EEF40CC" w14:textId="77777777" w:rsidR="00CA0319" w:rsidRDefault="00CA0319"/>
    <w:p w14:paraId="0B957A80" w14:textId="77777777" w:rsidR="00CA0319" w:rsidRDefault="00CA0319"/>
    <w:p w14:paraId="0089304F" w14:textId="77777777" w:rsidR="00CA0319" w:rsidRDefault="00CA0319"/>
    <w:p w14:paraId="2A0EF5D5" w14:textId="77777777" w:rsidR="00CA0319" w:rsidRDefault="00CA0319"/>
    <w:p w14:paraId="1AF9A986" w14:textId="77777777" w:rsidR="00CA0319" w:rsidRDefault="00CA0319"/>
    <w:p w14:paraId="76E9410C" w14:textId="77777777" w:rsidR="00CA0319" w:rsidRDefault="00CA0319"/>
    <w:p w14:paraId="6D7156DD" w14:textId="77777777" w:rsidR="00CA0319" w:rsidRDefault="00CA0319"/>
    <w:p w14:paraId="301E5B4A" w14:textId="77777777" w:rsidR="00CA0319" w:rsidRDefault="00CA0319"/>
    <w:p w14:paraId="17A0FB3B" w14:textId="77777777" w:rsidR="00CA0319" w:rsidRDefault="00CA0319"/>
    <w:p w14:paraId="15D2B5A4" w14:textId="77777777" w:rsidR="00CA0319" w:rsidRDefault="00CA0319">
      <w:pPr>
        <w:ind w:left="0" w:firstLine="0"/>
      </w:pPr>
    </w:p>
    <w:p w14:paraId="4F8F18B0" w14:textId="77777777" w:rsidR="00CA0319" w:rsidRDefault="00832409">
      <w:pPr>
        <w:pStyle w:val="a3"/>
        <w:spacing w:after="0"/>
        <w:ind w:right="409" w:firstLine="708"/>
        <w:jc w:val="right"/>
        <w:rPr>
          <w:sz w:val="28"/>
        </w:rPr>
      </w:pPr>
      <w:r>
        <w:rPr>
          <w:sz w:val="28"/>
        </w:rPr>
        <w:lastRenderedPageBreak/>
        <w:t> «Счастлив тот, кто нашёл свое призвание,</w:t>
      </w:r>
      <w:r>
        <w:rPr>
          <w:sz w:val="28"/>
        </w:rPr>
        <w:br/>
        <w:t xml:space="preserve">     способное поглотить все его помыслы и </w:t>
      </w:r>
      <w:r>
        <w:rPr>
          <w:sz w:val="28"/>
        </w:rPr>
        <w:br/>
        <w:t xml:space="preserve">     стремления, заполнить всю его жизнь </w:t>
      </w:r>
      <w:r>
        <w:rPr>
          <w:sz w:val="28"/>
        </w:rPr>
        <w:br/>
        <w:t>     чувством радости творческого труда.</w:t>
      </w:r>
      <w:r>
        <w:rPr>
          <w:sz w:val="28"/>
        </w:rPr>
        <w:br/>
        <w:t>     Дважды счастлив тот, кто нашёл свое призвание</w:t>
      </w:r>
      <w:r>
        <w:rPr>
          <w:sz w:val="28"/>
        </w:rPr>
        <w:br/>
        <w:t>     еще в отроческие годы. Мне выпало это</w:t>
      </w:r>
      <w:r>
        <w:rPr>
          <w:sz w:val="28"/>
        </w:rPr>
        <w:br/>
        <w:t>     счастье. Жизненный путь, выбор решений на крутых</w:t>
      </w:r>
      <w:r>
        <w:rPr>
          <w:sz w:val="28"/>
        </w:rPr>
        <w:br/>
        <w:t>     поворотах, каждодневные поступки - все</w:t>
      </w:r>
      <w:r>
        <w:rPr>
          <w:sz w:val="28"/>
        </w:rPr>
        <w:br/>
        <w:t>     подчиняется одной мысли: приблизит ли это к</w:t>
      </w:r>
      <w:r>
        <w:rPr>
          <w:sz w:val="28"/>
        </w:rPr>
        <w:br/>
        <w:t xml:space="preserve">     заветной цели или отдалит?..» </w:t>
      </w:r>
      <w:r>
        <w:rPr>
          <w:sz w:val="28"/>
        </w:rPr>
        <w:br/>
        <w:t>     (</w:t>
      </w:r>
      <w:proofErr w:type="spellStart"/>
      <w:r>
        <w:rPr>
          <w:sz w:val="28"/>
        </w:rPr>
        <w:t>В.П.Глушко</w:t>
      </w:r>
      <w:proofErr w:type="spellEnd"/>
      <w:r>
        <w:rPr>
          <w:sz w:val="28"/>
        </w:rPr>
        <w:t>, «Путь в ракетной технике»)</w:t>
      </w:r>
    </w:p>
    <w:p w14:paraId="3FB2F60C" w14:textId="77777777" w:rsidR="00CA0319" w:rsidRDefault="00CA0319">
      <w:pPr>
        <w:pStyle w:val="a4"/>
      </w:pPr>
    </w:p>
    <w:p w14:paraId="4F960998" w14:textId="77777777" w:rsidR="00CA0319" w:rsidRDefault="00832409">
      <w:pPr>
        <w:jc w:val="center"/>
      </w:pPr>
      <w:r>
        <w:rPr>
          <w:b/>
          <w:sz w:val="32"/>
        </w:rPr>
        <w:t>Введение</w:t>
      </w:r>
    </w:p>
    <w:p w14:paraId="49FAE0E3" w14:textId="77777777" w:rsidR="00CA0319" w:rsidRDefault="00CA0319"/>
    <w:p w14:paraId="3892480C" w14:textId="39835EB1" w:rsidR="00CA0319" w:rsidRDefault="00832409">
      <w:r>
        <w:t>    </w:t>
      </w:r>
      <w:r>
        <w:tab/>
        <w:t> 12 апреля ежегодно весь мир отмечает первый полет человека в космос. Наш соотечественник Юрий Алексеевич Гагарин за 108 минут облетел Землю на космическом корабле "Восток", созданном под руководством главного конструктора С. П. Королева</w:t>
      </w:r>
      <w:r w:rsidR="00C73F7F">
        <w:t>.</w:t>
      </w:r>
      <w:r>
        <w:t xml:space="preserve"> Но был еще один главный конструктор, причастный к становлению российской космонавтики. Это академик Валентин Петрович Глушко. Созданные им жидкостные ракетные двигатели подняли в космос первый спутник Земли, Юрия Гагарина и практически все боевые ракеты, спроектированные в конструкторских бюро С. П. Королева, М. К. </w:t>
      </w:r>
      <w:proofErr w:type="spellStart"/>
      <w:r>
        <w:t>Янгеля</w:t>
      </w:r>
      <w:proofErr w:type="spellEnd"/>
      <w:r>
        <w:t xml:space="preserve"> и В. П. Челомея. По дороге в космос Валентин Петрович Глушко шел всю жизнь. Больше сорока лет он возглавлял НПО "Энергомаш", которое теперь носит его имя. Именно Глушко вывел объединение в лидеры мирового ракетного двигателестроения. Сегодня "Энергомаш" не утратил своих позиций. Здесь производят жидкостные ракетные двигатели большой мощности для ракет-носителей, в том числе для морского старта. Объединение успешно участвует и в международных космических программах. </w:t>
      </w:r>
    </w:p>
    <w:p w14:paraId="5EE2B732" w14:textId="77777777" w:rsidR="00CA0319" w:rsidRDefault="00832409">
      <w:r>
        <w:t xml:space="preserve"> </w:t>
      </w:r>
      <w:r>
        <w:tab/>
        <w:t xml:space="preserve">По мнению ведущих специалистов, в том числе и генерального конструктора НПО "Энергомаш" академика Бориса Каторгина, «Все однозначно отмечают, что Глушко безусловно внес совершенно выдающийся вклад в развитие отечественного ракетного двигателестроения и ракетостроения вообще». </w:t>
      </w:r>
      <w:proofErr w:type="gramStart"/>
      <w:r>
        <w:t>По его словам</w:t>
      </w:r>
      <w:proofErr w:type="gramEnd"/>
      <w:r>
        <w:t xml:space="preserve">: «Решения, придуманные им, позволили нашей стране сделать в послевоенные годы такой скачок, что она стала лидером в освоении космического пространства и вообще заняла лидирующее место в ракетно-космической промышленности». </w:t>
      </w:r>
    </w:p>
    <w:p w14:paraId="3A9AD3E7" w14:textId="77777777" w:rsidR="00CA0319" w:rsidRDefault="00832409">
      <w:pPr>
        <w:ind w:left="0" w:firstLine="710"/>
      </w:pPr>
      <w:r>
        <w:t xml:space="preserve">Имя Сергея Павловича Королева мир узнал после полета Юрия Гагарина в 1961 году. А имя Валентина Петровича Глушко до сих пор остается </w:t>
      </w:r>
      <w:r>
        <w:lastRenderedPageBreak/>
        <w:t>малоизвестным. Кто же такой Валентин Глушко и почему одна из улиц г. Казани носит его имя.</w:t>
      </w:r>
    </w:p>
    <w:p w14:paraId="60C01D7B" w14:textId="77777777" w:rsidR="00CA0319" w:rsidRDefault="00832409">
      <w:pPr>
        <w:ind w:left="0" w:firstLine="0"/>
      </w:pPr>
      <w:r>
        <w:rPr>
          <w:b/>
        </w:rPr>
        <w:t>Цель:</w:t>
      </w:r>
      <w:r>
        <w:t xml:space="preserve"> Обоснование выбора названия улицы именем В. П. Глушко на основании изучения его биографии.</w:t>
      </w:r>
    </w:p>
    <w:p w14:paraId="4537EC59" w14:textId="77777777" w:rsidR="00CA0319" w:rsidRDefault="00832409">
      <w:pPr>
        <w:rPr>
          <w:b/>
        </w:rPr>
      </w:pPr>
      <w:r>
        <w:rPr>
          <w:b/>
        </w:rPr>
        <w:t xml:space="preserve">Задачи: </w:t>
      </w:r>
    </w:p>
    <w:p w14:paraId="0D72E50E" w14:textId="77777777" w:rsidR="00CA0319" w:rsidRDefault="00832409">
      <w:pPr>
        <w:pStyle w:val="a6"/>
        <w:numPr>
          <w:ilvl w:val="0"/>
          <w:numId w:val="1"/>
        </w:numPr>
        <w:rPr>
          <w:b/>
        </w:rPr>
      </w:pPr>
      <w:r>
        <w:t xml:space="preserve">Изучить становление «пути </w:t>
      </w:r>
      <w:proofErr w:type="gramStart"/>
      <w:r>
        <w:t>к  ракетной</w:t>
      </w:r>
      <w:proofErr w:type="gramEnd"/>
      <w:r>
        <w:t xml:space="preserve"> технике» юного Валентина Глушко.</w:t>
      </w:r>
    </w:p>
    <w:p w14:paraId="0BCA11F2" w14:textId="77777777" w:rsidR="00CA0319" w:rsidRDefault="00832409">
      <w:pPr>
        <w:pStyle w:val="a6"/>
        <w:numPr>
          <w:ilvl w:val="0"/>
          <w:numId w:val="1"/>
        </w:numPr>
      </w:pPr>
      <w:r>
        <w:t>Выявить заслуги В. П. Глушко, согласно которым названа улица его именем.</w:t>
      </w:r>
    </w:p>
    <w:p w14:paraId="621F2BCE" w14:textId="77777777" w:rsidR="00CA0319" w:rsidRDefault="00832409">
      <w:pPr>
        <w:pStyle w:val="a6"/>
        <w:numPr>
          <w:ilvl w:val="0"/>
          <w:numId w:val="1"/>
        </w:numPr>
      </w:pPr>
      <w:r>
        <w:t>Обратить внимание учащихся нашей гимназии на необходимость изучения истории нашего родного города, вызвать интерес к знакомым названиям городских улиц и к истории, которая порой таится за одним привычным словом.</w:t>
      </w:r>
    </w:p>
    <w:p w14:paraId="0A2615A1" w14:textId="77777777" w:rsidR="00CA0319" w:rsidRDefault="00832409">
      <w:pPr>
        <w:rPr>
          <w:b/>
        </w:rPr>
      </w:pPr>
      <w:r>
        <w:rPr>
          <w:b/>
        </w:rPr>
        <w:t>Актуальность темы исследования:</w:t>
      </w:r>
    </w:p>
    <w:p w14:paraId="721889DE" w14:textId="19EF296C" w:rsidR="00CA0319" w:rsidRDefault="00832409">
      <w:r>
        <w:t>Определена тем, что большинство учащихся гимназии не смогли объяснить происхождение названия улицы Глушко.</w:t>
      </w:r>
    </w:p>
    <w:p w14:paraId="326DF552" w14:textId="77777777" w:rsidR="00CA0319" w:rsidRDefault="00CA0319">
      <w:pPr>
        <w:rPr>
          <w:b/>
        </w:rPr>
      </w:pPr>
    </w:p>
    <w:p w14:paraId="3F692561" w14:textId="77777777" w:rsidR="00CA0319" w:rsidRDefault="00CA0319">
      <w:pPr>
        <w:rPr>
          <w:b/>
        </w:rPr>
      </w:pPr>
    </w:p>
    <w:p w14:paraId="3FCBC4DE" w14:textId="77777777" w:rsidR="00CA0319" w:rsidRDefault="00832409">
      <w:pPr>
        <w:jc w:val="center"/>
      </w:pPr>
      <w:r>
        <w:rPr>
          <w:b/>
          <w:sz w:val="32"/>
        </w:rPr>
        <w:t>Глава1. Путь к ракетной технике</w:t>
      </w:r>
    </w:p>
    <w:p w14:paraId="074C4F32" w14:textId="77777777" w:rsidR="00CA0319" w:rsidRDefault="00832409">
      <w:r>
        <w:rPr>
          <w:b/>
        </w:rPr>
        <w:t>1.1 Детство и юность</w:t>
      </w:r>
    </w:p>
    <w:p w14:paraId="1586DCC6" w14:textId="77777777" w:rsidR="00CA0319" w:rsidRDefault="00832409">
      <w:pPr>
        <w:pStyle w:val="ae"/>
        <w:ind w:left="0" w:firstLine="710"/>
      </w:pPr>
      <w:r>
        <w:t xml:space="preserve">Валентин Глушко родился в 1908 году в Одессе. Отец Валентина Петровича – Пётр Львович (Леонтьевич) Глушко родился в 1883 г. в селе Спасское </w:t>
      </w:r>
      <w:proofErr w:type="spellStart"/>
      <w:r>
        <w:t>Алтыновской</w:t>
      </w:r>
      <w:proofErr w:type="spellEnd"/>
      <w:r>
        <w:t xml:space="preserve"> волости Кролевецкого уезда Черниговской губернии. Мать – Глушко Марта Семёновна.</w:t>
      </w:r>
    </w:p>
    <w:p w14:paraId="71D066D4" w14:textId="77777777" w:rsidR="00CA0319" w:rsidRDefault="00832409">
      <w:pPr>
        <w:pStyle w:val="ae"/>
        <w:ind w:left="0" w:firstLine="710"/>
      </w:pPr>
      <w:r>
        <w:t xml:space="preserve">    Только что закончившаяся гражданская война, принесшая с собой не только голод и ежеминутную угрозу смерти, но еще и неуверенность в завтрашнем дне. В полностью разоренной Одессе постепенно возрождается новая жизнь. Город полон бандитов и комиссаров. Идут повальные облавы и обыски.  В этих условиях, немного пришедшая в себя семья Петра Леонтьевича Глушко из пяти человек (отец, мать и трое детей), начала задумываться о том, как выжить в этой ситуации. И вот ищущий себя мальчик, не </w:t>
      </w:r>
      <w:proofErr w:type="gramStart"/>
      <w:r>
        <w:t>знающий</w:t>
      </w:r>
      <w:proofErr w:type="gramEnd"/>
      <w:r>
        <w:t xml:space="preserve"> чем заняться, и потому слоняющийся от безделья по городу забредает в городскую библиотеку. </w:t>
      </w:r>
      <w:proofErr w:type="gramStart"/>
      <w:r>
        <w:t>Из  автобиографии</w:t>
      </w:r>
      <w:proofErr w:type="gramEnd"/>
      <w:r>
        <w:t xml:space="preserve"> Валентина Глушко: «В этом близком моему сердцу городе прошла половина моего детства, отрочество и наступила юность, здесь сложилось все, однозначно определившее цель моей жизни». Весной 1921 года я прочел «Из пушки на Луну», а затем «Вокруг Луны». Эти произведения Жюля Верна меня потрясли. Во время их чтения захватывало дыхание, сердце колотилось, я был как в ударе и был счастлив. Стало ясно, что осуществлению этих чудесных полетов я должен посвятить всю жизнь без остатка… Я понимал, что для того, чтобы приступить к осуществлению полетов, необходимы большие знания, путь к которым лежит через школу и высшее учебное заведение…»</w:t>
      </w:r>
    </w:p>
    <w:p w14:paraId="6305B71E" w14:textId="77777777" w:rsidR="00CA0319" w:rsidRDefault="00832409">
      <w:pPr>
        <w:pStyle w:val="ae"/>
        <w:ind w:left="0" w:firstLine="710"/>
      </w:pPr>
      <w:r>
        <w:t xml:space="preserve">Решив для себя, чему он посвятит жизнь, Валентин стал читать литературу по астрономии и обращать внимание на купола обсерваторий, находившихся в </w:t>
      </w:r>
      <w:r>
        <w:lastRenderedPageBreak/>
        <w:t xml:space="preserve">городе. По совету своего отца, он зашел в 1-ую государственную народную астрономическую обсерваторию </w:t>
      </w:r>
      <w:proofErr w:type="spellStart"/>
      <w:r>
        <w:t>Губсовпартшколы</w:t>
      </w:r>
      <w:proofErr w:type="spellEnd"/>
      <w:r>
        <w:t xml:space="preserve">, где был благосклонно встречен ее руководством и начал свои занятия не только по наблюдению за планетами, но еще и по пропаганде идеи межпланетных путешествий.    14-летним мальчиком был создан кружок юных </w:t>
      </w:r>
      <w:proofErr w:type="spellStart"/>
      <w:r>
        <w:t>мироведов</w:t>
      </w:r>
      <w:proofErr w:type="spellEnd"/>
      <w:r>
        <w:t>, состоявший из 120 школьников.  Каким даром убеждения надо было обладать, чтобы увлечь такое количество сверстников далекими планетами, в той ситуации, когда они фактически ели один раз в день.  Да еще и заставить их собирать материал и делать доклады на различные темы. Здесь впервые он начал заниматься научными исследованиями. Еще в 1921 г. он заинтересовался вопросами космонавтики. Из автобиографии Глушко: «Первый труд Циолковского я нашел в Одесской публичной библиотеке. Зимой 1922 года она не отапливалась. Сидя в читальной зале в шинели, я переписывал его посиневшими пальцами в свои тетради. В 1923 году я написал письмо К.Э. Циолковскому в Калугу с просьбой выслать его труды. Через короткий срок, к великой моей радости, получил ответное письмо от Циолковского вместе с некоторыми изданиями его трудов. Вскоре Циолковский сообщил, что впредь будет высылать мне все издаваемые им труды. Так началась переписка, продолжавшаяся ряд лет».</w:t>
      </w:r>
    </w:p>
    <w:p w14:paraId="6D4EED83" w14:textId="77777777" w:rsidR="00CA0319" w:rsidRDefault="00832409">
      <w:pPr>
        <w:pStyle w:val="ae"/>
        <w:ind w:left="0" w:firstLine="710"/>
      </w:pPr>
      <w:r>
        <w:t xml:space="preserve">В одном из писем (от 10 марта 1924 г.), юноша напишет следующие слова: «Относительно того, насколько я интересуюсь </w:t>
      </w:r>
      <w:proofErr w:type="spellStart"/>
      <w:r>
        <w:t>межплан</w:t>
      </w:r>
      <w:proofErr w:type="spellEnd"/>
      <w:r>
        <w:t xml:space="preserve">. сообщениями, я Вам скажу только то, что это является моим идеалом и целью моей жизни, которую я хочу посвятить для этого великого дела, на мысль которого я натолкнулся довольно-таки странным и удивительным образом. Уже 3 года как я каждую свободную минуту посвящаю ему…» </w:t>
      </w:r>
    </w:p>
    <w:p w14:paraId="07FA9ED9" w14:textId="77777777" w:rsidR="00CA0319" w:rsidRDefault="00832409">
      <w:pPr>
        <w:pStyle w:val="ae"/>
        <w:ind w:left="0" w:firstLine="710"/>
      </w:pPr>
      <w:r>
        <w:t xml:space="preserve">Каждому, кому шестнадцать лет, есть что доверить бумаге. Один пишет записки однокласснице, второй - дневник, третий - размышления о собственной судьбе...      Валя Глушко в школьные годы писал книгу "Проблемы эксплуатации планет". В ней было две части: "О будущем Земли" и "О будущем человечества" - всего 203 страницы. Спустя почти полвека академик Глушко, перечитав рукопись, вспоминал, </w:t>
      </w:r>
      <w:proofErr w:type="gramStart"/>
      <w:r>
        <w:t>что  начале</w:t>
      </w:r>
      <w:proofErr w:type="gramEnd"/>
      <w:r>
        <w:t xml:space="preserve"> двадцатых годов мало кто принимал всерьез разговоры о полетах человека в космос. Он задался целью убедить широкие читательские круги этим научно-популярным трудом не только в полезности, но и в неизбежной необходимости осуществления межпланетных полетов. Рукопись книги в первой редакции была закончена Валентином Глушко в 1924 году, но издать ее оказалось делом трудным... Совершенно случайно рукопись сохранилась до </w:t>
      </w:r>
      <w:proofErr w:type="spellStart"/>
      <w:r>
        <w:t>настоящего.Валентин</w:t>
      </w:r>
      <w:proofErr w:type="spellEnd"/>
      <w:r>
        <w:t xml:space="preserve"> Глушко опубликовал научно-популярные и научные работы по космонавтике, первая из них – статья «Завоевание Землей Луны 4 июля 1924 г.» – появилась 18 мая 1924 г. в газете «Известия» Одесского </w:t>
      </w:r>
      <w:proofErr w:type="spellStart"/>
      <w:r>
        <w:t>губкома</w:t>
      </w:r>
      <w:proofErr w:type="spellEnd"/>
      <w:r>
        <w:t xml:space="preserve"> КП(б)У.</w:t>
      </w:r>
    </w:p>
    <w:p w14:paraId="34AC9FCF" w14:textId="77777777" w:rsidR="00CA0319" w:rsidRDefault="00832409">
      <w:pPr>
        <w:pStyle w:val="ae"/>
        <w:ind w:left="0" w:firstLine="710"/>
      </w:pPr>
      <w:r>
        <w:t>22 января 1927 года Глушко пишет Циолковскому </w:t>
      </w:r>
      <w:proofErr w:type="gramStart"/>
      <w:r>
        <w:t>«  Протекшие</w:t>
      </w:r>
      <w:proofErr w:type="gramEnd"/>
      <w:r>
        <w:t xml:space="preserve"> полтора года с последнего письма нашей переписки были достаточны, чтобы многое изменилось. Прежде всего, я выехал из Одессы и работаю сейчас в физическом институте Ленинградского государственного университета. Мой живейший интерес к великому делу межпланетных сообщений, не угас. Я по-прежнему </w:t>
      </w:r>
      <w:r>
        <w:lastRenderedPageBreak/>
        <w:t xml:space="preserve">интересуюсь им. Более того, теперь я специально занялся им и питаю надежды, подкрепленные моими лабораторно-практическими исследованиями, которыми, в недалеком будущем, я надеюсь поделиться с </w:t>
      </w:r>
      <w:proofErr w:type="spellStart"/>
      <w:r>
        <w:t>Вами</w:t>
      </w:r>
      <w:proofErr w:type="gramStart"/>
      <w:r>
        <w:t>».Из</w:t>
      </w:r>
      <w:proofErr w:type="spellEnd"/>
      <w:proofErr w:type="gramEnd"/>
      <w:r>
        <w:t xml:space="preserve"> письма от 26.08.1930 г.: «Ясно, что смысл имеет реактивный летательный аппарат как самостоятельная</w:t>
      </w:r>
    </w:p>
    <w:p w14:paraId="5D7B8BC8" w14:textId="77777777" w:rsidR="00CA0319" w:rsidRDefault="00832409">
      <w:pPr>
        <w:pStyle w:val="ae"/>
        <w:ind w:left="0" w:firstLine="710"/>
      </w:pPr>
      <w:r>
        <w:t>конструктивная единица».</w:t>
      </w:r>
      <w:r>
        <w:br/>
        <w:t>             Учеба в школе закончена, экзамен по любимому предмету химии сдан с третьего раза, практика на арматурном заводе «</w:t>
      </w:r>
      <w:proofErr w:type="spellStart"/>
      <w:r>
        <w:t>Электрометалл</w:t>
      </w:r>
      <w:proofErr w:type="spellEnd"/>
      <w:r>
        <w:t>» имени В.И. Ленина пройдена и Валентин Петрович  едет в своем новом белом костюме, купленном на первый гонорар со статьи «Завоевание Землей Луны»,  в Ленинград для поступления в Университет.</w:t>
      </w:r>
      <w:r>
        <w:br/>
        <w:t xml:space="preserve">     Опоздав к началу учебного года, весь первый курс Глушко слушает, как вольнослушатель, сдает экзамены и поступает сразу на второй курс физико-математического факультета. И здесь начинается студенческая «карусель», встречи с интересными людьми, посещение выставок и музеев, заседания Русского общества любителей мироведения, предоставившего ему жилье.  Бесконечное число прошений с просьбой об освобождении от уплаты за обучение и такое же бесконечное число отказов.     Наступает 1927 г.  В этом году открывается выставка, посвященная межпланетным сообщениям, одним из организаторов которой был </w:t>
      </w:r>
      <w:proofErr w:type="spellStart"/>
      <w:r>
        <w:t>Г.Поляков</w:t>
      </w:r>
      <w:proofErr w:type="spellEnd"/>
      <w:r>
        <w:t>, В.П. Глушко посетил эту выставку и провел не ней много часов.</w:t>
      </w:r>
      <w:r>
        <w:br/>
        <w:t>     В феврале 1929 г. Глушко отчисляют из Университета за неуплату за обучение за первое полугодие 1928/1929 учебного года и не дают защитить диплом. Большой трагедии в этом для него не было. Он как бы ожидал этот вариант и, постоянно ходатайствуя об отмены платы, был готов к такой развязке. Скорее было неприятно, что он почти не дотянул до защиты. А диплом был уже готов.</w:t>
      </w:r>
      <w:r>
        <w:br/>
        <w:t>     Валентин   Глушко пишет, что по совету своего товарища, третья часть дипломного проекта «Металл, как взрывчатое вещество», была передана в Отдел военных изобретений и попала на стол Уполномоченного начальника вооружений РККА Н.Я. Ильина, который дал ход этому делу. В результате Глушко В.П. был вызван к Н.Я. Ильину и оформлен на работу в Газодинамическую лабораторию (ГДЛ).</w:t>
      </w:r>
      <w:r>
        <w:br/>
        <w:t>     Узнав, что его работа признана очень важной, Валентин Глушко немного успокоился, он получил возможность для достижения поставленной перед собой цели и с юношеским энтузиазмом взялся за работу.</w:t>
      </w:r>
      <w:r>
        <w:br/>
        <w:t xml:space="preserve">     В один из первых визитов к Н.Я. Ильину, в помещении, где сидел Николай Яковлевич, на лестнице Глушко случайно столкнулся с начальником 1 отдела ГДЛ Г.Э. </w:t>
      </w:r>
      <w:proofErr w:type="spellStart"/>
      <w:r>
        <w:t>Лангемаком</w:t>
      </w:r>
      <w:proofErr w:type="spellEnd"/>
      <w:r>
        <w:t>. Так состоялось их знакомство, очень быстро переросшее в крепкую дружбу.</w:t>
      </w:r>
    </w:p>
    <w:p w14:paraId="67AE71B6" w14:textId="77777777" w:rsidR="00CA0319" w:rsidRDefault="00832409">
      <w:pPr>
        <w:pStyle w:val="ae"/>
        <w:ind w:left="0" w:firstLine="710"/>
      </w:pPr>
      <w:r>
        <w:t xml:space="preserve">     В течение 1929-1930 гг. Глушко работал над идеей электротермического ракетного двигателя (ЭРД). Но, к сожалению, тогда реализация этого проекта была невозможна из-за отсутствия необходимых мощностей. Он стал искать выход из положения и тут к нему на помощь пришел еще один сотрудник ГДЛ Б.С. Петропавловский, который и посоветовал Глушко, как бы «вернуться с неба на Землю», т.е. заняться разработкой ЖРД – тех двигателей, которые смогли бы </w:t>
      </w:r>
      <w:r>
        <w:lastRenderedPageBreak/>
        <w:t xml:space="preserve">преодолеть Земное притяжение и «открыть возможность» для работы ЭРД. Так он и сделал. Да, ведь именно в этом и была самая важная задача, поставленная им в жизни: преодоление Земного притяжения и дальнейшее освоение космического пространства. </w:t>
      </w:r>
      <w:r>
        <w:br/>
        <w:t xml:space="preserve">      Работа продолжается дальше. Один опытный ракетный мотор (ОРМ) сменяет другой, испытание следует за испытанием. Повышается опыт, появляются наработки. Валентин Петрович счастлив тем, что занимается очень сложным, но безумно интересным делом. Да он понимает, что сейчас, в начале 1930-х гг. необходимо вооружить Красную армию новыми видами оружия, а уже потом, когда угроза войны будет ликвидирована, можно будет заняться и полетами в </w:t>
      </w:r>
      <w:proofErr w:type="gramStart"/>
      <w:r>
        <w:t>космос, тем более, что</w:t>
      </w:r>
      <w:proofErr w:type="gramEnd"/>
      <w:r>
        <w:t xml:space="preserve"> в СССР начинают появляться всевозможные группы изучения реактивного движения. Их было целых 91! Но, кто мешает, создавая оружие, отрабатывать на нем элементы, необходимые для создания космических ракет?</w:t>
      </w:r>
      <w:r>
        <w:br/>
        <w:t xml:space="preserve">     В декабре 1932 г. в ГДЛ приходит авиационный инженер </w:t>
      </w:r>
      <w:proofErr w:type="spellStart"/>
      <w:r>
        <w:t>И.Т.Клейменов</w:t>
      </w:r>
      <w:proofErr w:type="spellEnd"/>
      <w:r>
        <w:t xml:space="preserve">. Жесткий, но честный человек, он достаточно быстро наводит порядок в организации и обращает внимание на молодого и эрудированного начальника 2-го отдела </w:t>
      </w:r>
      <w:proofErr w:type="spellStart"/>
      <w:r>
        <w:t>В.П.Глушко</w:t>
      </w:r>
      <w:proofErr w:type="spellEnd"/>
      <w:r>
        <w:t xml:space="preserve">. Когда он с ним знакомился, то И.Т. Клейменова поразил все тот же критерий: приблизит ли это к заветной цели или отдалит? Будучи сам увлеченным человеком, он достаточно быстро понял, что представляет собой  Глушко  на самом деле и до момента ареста в ноябре 1937 г. делал ставку в основном на беспартийных: Г.Э. </w:t>
      </w:r>
      <w:proofErr w:type="spellStart"/>
      <w:r>
        <w:t>Лангемака</w:t>
      </w:r>
      <w:proofErr w:type="spellEnd"/>
      <w:r>
        <w:t xml:space="preserve"> и В.П. Глушко, а потом и на С.П. Королева, как на замену самому себе (если таковая потребуется).</w:t>
      </w:r>
      <w:r>
        <w:br/>
      </w:r>
      <w:r>
        <w:br/>
      </w:r>
      <w:r>
        <w:rPr>
          <w:b/>
        </w:rPr>
        <w:t>1.2 Годы работы в Казани</w:t>
      </w:r>
    </w:p>
    <w:p w14:paraId="2A4D4F33" w14:textId="77777777" w:rsidR="00CA0319" w:rsidRDefault="00CA0319">
      <w:pPr>
        <w:pStyle w:val="ae"/>
        <w:rPr>
          <w:rStyle w:val="s1mrcssattr0"/>
        </w:rPr>
      </w:pPr>
    </w:p>
    <w:p w14:paraId="72E42992" w14:textId="77777777" w:rsidR="00CA0319" w:rsidRDefault="00832409">
      <w:pPr>
        <w:pStyle w:val="ae"/>
      </w:pPr>
      <w:r>
        <w:t xml:space="preserve">          Арест и расстрел </w:t>
      </w:r>
      <w:proofErr w:type="spellStart"/>
      <w:r>
        <w:t>М.Н.Тухачевского</w:t>
      </w:r>
      <w:proofErr w:type="spellEnd"/>
      <w:r>
        <w:t>, организатора Реактивного научно-исследовательского института (РНИИ) и покровителя Глушко дал понять, что скоро придет и их очередь. 23 марта 1938 года Валентина Петровича Глушко арестовали. 15 августа 1939 года особое совещание при народном комиссаре внутренних дел СССР вынесло постановление. "Глушко Валентина Петровича за участие в контрреволюционной организации заключить в исправительно-трудовой лагерь сроком на восемь лет, считая срок с 23 марта 1938 года. Дело сдать в архив".     </w:t>
      </w:r>
      <w:r>
        <w:br/>
        <w:t>Из воспоминаний сына Глушко: «К самому аресту, произошедшему 23 марта 1938 г. отец отнесся очень и очень спокойно. Он его ждал. Понимая, что это крест на его работе, он успокоился окончательно. Ожидание закончилось. Теперь будут легче. Он продержался три месяца (по другим данным полгода). И все даты на заявлениях (одно из которых подделка следователя) и протоколе допроса (5 июня) вероятнее всего неверные. Да и узнаем ли мы когда-нибудь, как и когда все это было написано на самом деле? Известно только одно, что, опасаясь за жизнь своей гражданской жены и только что родившейся дочери, которую Тамара принесла ему в тюрьму на свидание, он подписал протокол, датированный 5 июня.</w:t>
      </w:r>
    </w:p>
    <w:p w14:paraId="361BC245" w14:textId="77777777" w:rsidR="00CA0319" w:rsidRDefault="00832409">
      <w:pPr>
        <w:pStyle w:val="ae"/>
      </w:pPr>
      <w:r>
        <w:lastRenderedPageBreak/>
        <w:t xml:space="preserve">     Будучи далеким, от происходящих событий и наблюдая за этим как бы со стороны, отец все время нахождения под следствием вел очень большую работу. Многое из того, что продумано там, было реализовано им впоследствии. Может быть, это его и спасло, он не сошел с ума. Когда же он узнал, что Тамара отреклась от него, этот факт развязал руки и отец начал борьбу за свою жизнь, за возможность для дальнейшей работы, за возможность реализации продуманных им проектов. Появился отказ от ранее данных показаний, большое количество писем в адрес генерального прокурора СССР и наркома внутренних дел СССР с просьбой о пересмотре дела и, как результат – возможность работы по специальности и дальнейшее досрочное освобождение из-под стражи. Был только один момент, очень сильно ударивший по отцу.  Расстрел </w:t>
      </w:r>
      <w:proofErr w:type="spellStart"/>
      <w:r>
        <w:t>И.Т.Клейменова</w:t>
      </w:r>
      <w:proofErr w:type="spellEnd"/>
      <w:r>
        <w:t xml:space="preserve"> и </w:t>
      </w:r>
      <w:proofErr w:type="spellStart"/>
      <w:r>
        <w:t>Г.Э.Лангемака</w:t>
      </w:r>
      <w:proofErr w:type="spellEnd"/>
      <w:r>
        <w:t>. Он так надеялся им помочь, как они всегда помогали ему.  Эти надежды рухнули. Но жизнь продолжалась и в память о них он продолжил начатое им дело…»</w:t>
      </w:r>
    </w:p>
    <w:p w14:paraId="61F8B133" w14:textId="77777777" w:rsidR="00CA0319" w:rsidRDefault="00832409">
      <w:pPr>
        <w:pStyle w:val="ae"/>
      </w:pPr>
      <w:r>
        <w:t xml:space="preserve">Но страна нуждалась в таких специалистах, как Глушко. А потому вскоре на его "Деле" появилось короткое письменное распоряжение: "Ост. для раб. в тех. бюро". Глушко направили в Казань, в "Шарашку". Там же через некоторое время оказался и Сергей Павлович Королев. В "Шарашке" Глушко имел возможность набирать специалистов из тех, кто оказался в ГУЛАГе. Он составил список своих товарищей по </w:t>
      </w:r>
      <w:proofErr w:type="spellStart"/>
      <w:r>
        <w:t>ГДЛу</w:t>
      </w:r>
      <w:proofErr w:type="spellEnd"/>
      <w:r>
        <w:t xml:space="preserve"> и ГИРДу, но большинство из них уже были расстреляны. Сначала он был направлен на московский авиационный моторостроительный завод в Тушино, где занимался разработкой проекта вспомогательной установки ЖРД на двухмоторном самолете С-100 для форсирования маневров самолета, а затем в 1940 г. в Казань для продолжения работ. </w:t>
      </w:r>
      <w:r>
        <w:br/>
        <w:t xml:space="preserve">         Под руководством </w:t>
      </w:r>
      <w:proofErr w:type="spellStart"/>
      <w:r>
        <w:t>В.П.Глушко</w:t>
      </w:r>
      <w:proofErr w:type="spellEnd"/>
      <w:r>
        <w:t xml:space="preserve"> за период до 1944 г. было создано семейство вспомогательных авиационных ЖРД РД-1, РД-1ХЗ, РД-2 и РД-3 с насосной подачей азотной кислоты и керосина, с регулируемой тягой и максимальной тягой у земли от 300 до 900 кг. Эти двигатели прошли в 1943-46 гг. наземные и летные испытания на самолетах конструкции В. Петлякова, С. Лавочкина, П. Сухого, А. Яковлева. Двигатели РД-1ХЗ и РД-2 прошли государственные испытания, отчеты по которым были утверждены Сталиным.</w:t>
      </w:r>
    </w:p>
    <w:p w14:paraId="1CB2CD18" w14:textId="77777777" w:rsidR="00CA0319" w:rsidRDefault="00832409">
      <w:pPr>
        <w:pStyle w:val="ae"/>
      </w:pPr>
      <w:r>
        <w:t xml:space="preserve">       В 1942 году появился еще один заключенный - С. П. Королев. Как заместитель Глушко по летным испытаниям самолетных ускорителей Сергей Павлович "базировался" на аэродроме соседнего самолетостроительного завода. Человеком он был решительным и смелым. Однажды в полете у самолета Пе-2, в хвосте которого у ракетного ускорителя сидел Королев, отвалился хвост. Сергея Павловича спасло только то, что он парашютом случайно зацепился за какой-то кронштейн фюзеляжа. Чудом было и приземление самолета без хвостового оперения вопреки всем законам аэродинамики..."</w:t>
      </w:r>
      <w:r>
        <w:br/>
        <w:t>     Первый ракетный ускоритель РУ-1 испытывали на борту самолета Пе-2 с 22 августа по 18 ноября 1943 года. Было проведено 40 полетов с включением РУ-1. Прирост скорости составлял 200 км/ч. Так начал свою работу жидкостный реактивный двигатель, которому предстояло сыграть главную роль в судьбе ракетной техники.</w:t>
      </w:r>
      <w:r>
        <w:br/>
      </w:r>
      <w:r>
        <w:lastRenderedPageBreak/>
        <w:t>     Вскоре после этих событий заключенного В. П. Глушко  вызвал к себе Сталин.. Согласно письму Берии от 16.06.1944 г. на имя И.В. Сталина, с просьбой о досрочном освобождении конструкторов за выполнение работ, имеющих важное оборонное значение, 27 июля (фактически – 2 августа) 1944 г. Его везли в Москву в отдельном купе две женщины-конвоира. С Казанского вокзала до Кремля почему-то вели пешком. Час рассказывал Глушко "хозяину" о своих ускорителях. Сталин приказал тут же освободить главного конструктора. Не выходя из приемной, Глушко написал список тех, кто заслуживал досрочного освобождения. Валентин Петрович включил в него 35 человек - всех, кого вспомнил. Большинство из этих людей остались работать с ним. Какое-то время Глушко и Королев преподают в Казанском университете, заведуют кафедрами. Но относительно спокойная академическая жизнь длится недолго. После войны в сентябре 1945 года Глушко и Королева, спешно произведенных в полковники, отправляют в Германию. Надо разобраться с ракетными трофеями, захваченными на полигоне в Пенемюнде, наследством немецкого ракетчика Вернера фон Брауна, создателя знаменитой баллистической ракеты ФАУ.</w:t>
      </w:r>
    </w:p>
    <w:p w14:paraId="1272C3D9" w14:textId="77777777" w:rsidR="00CA0319" w:rsidRDefault="00CA0319">
      <w:pPr>
        <w:pStyle w:val="ae"/>
      </w:pPr>
    </w:p>
    <w:p w14:paraId="57D0232A" w14:textId="77777777" w:rsidR="00CA0319" w:rsidRDefault="00832409">
      <w:pPr>
        <w:pStyle w:val="ae"/>
        <w:rPr>
          <w:b/>
        </w:rPr>
      </w:pPr>
      <w:r>
        <w:rPr>
          <w:rStyle w:val="s1mrcssattr0"/>
          <w:b/>
        </w:rPr>
        <w:t>1.3 Работа над проектом Буран</w:t>
      </w:r>
    </w:p>
    <w:p w14:paraId="66E1D919" w14:textId="77777777" w:rsidR="00CA0319" w:rsidRDefault="00832409">
      <w:pPr>
        <w:pStyle w:val="ae"/>
      </w:pPr>
      <w:r>
        <w:t>К концу 1974 года Валентин Глушко «завладел» главным космическим предприятием — НПО Энергия — и теперь готовился к тому, чтобы превзойти Королёва и американцев благодаря созданию на Луне постоянной базы. Однако эти планы были под угрозой — военные желали получить полноценный ответ заокеанскому Шаттлу. Валентину Петровичу ничего не оставалось, кроме как пойти у них на поводу. Но лунную программу спасти он всё же попытался.</w:t>
      </w:r>
      <w:r>
        <w:br/>
      </w:r>
      <w:r>
        <w:rPr>
          <w:i/>
        </w:rPr>
        <w:t xml:space="preserve">Но Луна не давала ему покоя. В кабинете </w:t>
      </w:r>
      <w:proofErr w:type="spellStart"/>
      <w:r>
        <w:rPr>
          <w:i/>
        </w:rPr>
        <w:t>В.П.Глушко</w:t>
      </w:r>
      <w:proofErr w:type="spellEnd"/>
      <w:r>
        <w:rPr>
          <w:i/>
        </w:rPr>
        <w:t xml:space="preserve"> сменяются настенные атрибуты и вешается карта Луны. Долго изучает В.П. Глушко лунный глобус, пока не находит на нем место, где цепочка небольших кратеров на обратной стороне Луны не имеет названия. Вот туда-то он и отправляет будущую Лунную экспедицию.</w:t>
      </w:r>
      <w:r>
        <w:br/>
        <w:t xml:space="preserve">В целом, чем дольше шли обсуждения ситуации в отечественной космонавтике, и чем глубже изучали имеющиеся данные о «Шаттле», тем большее беспокойство начинали испытывать военные. В 1974-75 годах оно было ещё относительно смутным и призрачным, всё-таки данных было </w:t>
      </w:r>
      <w:proofErr w:type="spellStart"/>
      <w:proofErr w:type="gramStart"/>
      <w:r>
        <w:t>недостаточно.Однако</w:t>
      </w:r>
      <w:proofErr w:type="spellEnd"/>
      <w:proofErr w:type="gramEnd"/>
      <w:r>
        <w:t xml:space="preserve"> даже в ходе уже упоминавшегося в прошлой части совещании Афанасьев чётко заявил, что</w:t>
      </w:r>
      <w:r>
        <w:br/>
      </w:r>
      <w:r>
        <w:br/>
      </w:r>
      <w:r>
        <w:rPr>
          <w:i/>
        </w:rPr>
        <w:t>…перед министерством (общего машиностроения, прим. А.С.) уже поставлена задача создания пилотируемой многоразовой системы, не уступающей американскому «шаттлу». Это важнейшая и труднейшая задача. &lt;…&gt;</w:t>
      </w:r>
      <w:r>
        <w:br/>
      </w:r>
      <w:r>
        <w:rPr>
          <w:i/>
        </w:rPr>
        <w:t>Устинов &lt;…&gt; сказал:</w:t>
      </w:r>
      <w:r>
        <w:br/>
      </w:r>
      <w:r>
        <w:rPr>
          <w:i/>
        </w:rPr>
        <w:t xml:space="preserve">&lt;…&gt; Вот теперь всплывает еще одна проблема — челнок. Вопрос, я понимаю, очень трудный. И прежде всего для самолетчиков. Только что правительство приняло колоссальное постановление по авиации. Там расписана загрузка всех авиационных КБ и заводов. Мы отстали и по боевым, и по гражданским самолетам. Решили этот разрыв устранить. Если пойдем в авиацию с челноком, </w:t>
      </w:r>
      <w:r>
        <w:rPr>
          <w:i/>
        </w:rPr>
        <w:lastRenderedPageBreak/>
        <w:t>то еще непонятно, куда его пристроить.</w:t>
      </w:r>
      <w:r>
        <w:br/>
      </w:r>
      <w:r>
        <w:rPr>
          <w:i/>
        </w:rPr>
        <w:t>Я думаю, что сегодняшний разговор был для всех полезным. Надо найти общую линию с Минобороны и Академией наук.</w:t>
      </w:r>
      <w:r>
        <w:br/>
        <w:t>(Цит. по 4 тому воспоминаний Бориса Чертока «Ракеты и люди».)</w:t>
      </w:r>
      <w:r>
        <w:br/>
        <w:t>И Глушко был вынужден подчиняться, тем более что у военных уже начали появляться первые идеи о том, какую опасность может нести «Шаттл».</w:t>
      </w:r>
    </w:p>
    <w:p w14:paraId="015281EE" w14:textId="77777777" w:rsidR="00CA0319" w:rsidRDefault="00832409">
      <w:pPr>
        <w:pStyle w:val="ae"/>
      </w:pPr>
      <w:r>
        <w:t>В середине 1975 года НПО Энергия защищала проект комплексной ракетно-космической программы, и в ходе многодневных обсуждений в рамках совместного научно-технического совета МОМ и Минобороны военные в лице начальника Главного управления космических средств (ГУКОС) потребовали от «Энергии» сменить приоритеты на МКС. При этом, согласно решению совета необходимо было</w:t>
      </w:r>
      <w:r>
        <w:br/>
      </w:r>
      <w:r>
        <w:rPr>
          <w:i/>
        </w:rPr>
        <w:t>исключить возможную техническую и военную внезапность, связанную с появлением у потенциального противника многоразовой транспортной космической системы «Space Shuttle» — принципиально нового технического средства доставки на околоземные орбиты и возвращения на Землю значительных масс полезных грузов.</w:t>
      </w:r>
      <w:r>
        <w:br/>
      </w:r>
      <w:r>
        <w:br/>
        <w:t>Цит. по 3 тому воспоминаний главного конструктора ракетно-космический системы «Энергия-Буран» Бориса Губанова «Триумф и трагедия Энергии»</w:t>
      </w:r>
      <w:r>
        <w:br/>
      </w:r>
      <w:r>
        <w:br/>
        <w:t>Более того,</w:t>
      </w:r>
      <w:r>
        <w:br/>
      </w:r>
      <w:r>
        <w:rPr>
          <w:i/>
        </w:rPr>
        <w:t>создаваемая система по своим основным характеристикам "… не должна уступать американской многоразовой системе «Спейс Шаттл», что должно обеспечить уравнивание потенциалов СССР и США в области освоения околоземного космоса и исключить ситуации, при которых появление системы «Спейс Шаттл» могло бы быть сопряжено с эффектом технической внезапности в военном аспекте использования космического пространства"</w:t>
      </w:r>
      <w:r>
        <w:br/>
      </w:r>
      <w:r>
        <w:br/>
        <w:t>цит. по статье Вадима Лукашевича «Многоразовый орбитальный корабль ОК-92, ставший «Бураном»»</w:t>
      </w:r>
      <w:r>
        <w:br/>
      </w:r>
      <w:r>
        <w:br/>
        <w:t xml:space="preserve">Это был удар для Глушко и значительной части его коллектива. Фактически это решение означало, что Луна уходит за горизонт планирования вместе с семейством РЛА, потому что астрономические суммы, необходимые для его развития (в 74 году Глушко оценивал стоимость разработки в 12 млрд рублей) теперь необходимо было направить на так нелюбимую им МКС. На вызов пришлось </w:t>
      </w:r>
      <w:proofErr w:type="spellStart"/>
      <w:proofErr w:type="gramStart"/>
      <w:r>
        <w:t>отвечать.Глушко</w:t>
      </w:r>
      <w:proofErr w:type="spellEnd"/>
      <w:proofErr w:type="gramEnd"/>
      <w:r>
        <w:t xml:space="preserve"> же, будучи всё-таки относительно далёким от авиации конструктором, опасался, что неверно принятое решение позднее аукнется обвинениями в некомпетентности, принял соломоново решение. Он возложил ответственность на Совет главных конструкторов, который, заслушав обоих конструкторов, без обсуждения простым большинством выбрал ОК-92 в качестве базы. Так началась история того «Бурана», который мы знаем.</w:t>
      </w:r>
      <w:r>
        <w:br/>
      </w:r>
      <w:r>
        <w:br/>
      </w:r>
      <w:r>
        <w:lastRenderedPageBreak/>
        <w:t>Этот корабль представлял собой планер, имевший в основе конструкцию из различных алюминиевых и титановых сплавов с крылом типа «двойная дельта».</w:t>
      </w:r>
      <w:r>
        <w:br/>
      </w:r>
      <w:r>
        <w:br/>
        <w:t>Весь корпус корабля закрывался теплозащитным покрытием, которое для разных участков было разным, так как должно было выдерживать различную нагрузку. Так, испытывавшие наибольшую тепловую нагрузку элементы – носовой кок и элементы передних кромок крыла – изготавливались из углерод-углеродного материала «</w:t>
      </w:r>
      <w:proofErr w:type="spellStart"/>
      <w:r>
        <w:t>Гравимол</w:t>
      </w:r>
      <w:proofErr w:type="spellEnd"/>
      <w:r>
        <w:t xml:space="preserve">-В», способного выдерживать температуру до 1650 градусов. Если очень упрощённо и грубо, то подобные материалы изготавливаются в несколько этапов на основе различных углепластиков, которые затем дополнительно армируют </w:t>
      </w:r>
      <w:proofErr w:type="spellStart"/>
      <w:r>
        <w:t>пироуглеродами</w:t>
      </w:r>
      <w:proofErr w:type="spellEnd"/>
      <w:r>
        <w:t xml:space="preserve"> или особым песком и после тепловой обработки покрывают дополнительными защитными покрытиями. Своё название они получили за счёт того, что углерод в них добавляется в различных формах и на различных этапах изготовления деталей.</w:t>
      </w:r>
      <w:r>
        <w:br/>
      </w:r>
      <w:r>
        <w:br/>
        <w:t>Зоны с меньшим нагревом покрываются керамическими плитками из волокон двуокиси кремния и волокон аморфного кварца, имеющих белое или черное внешнее эрозионно-стойкое покрытие. Это покрытие позволяет дополнительно рассеивать тепло.</w:t>
      </w:r>
      <w:r>
        <w:br/>
      </w:r>
      <w:r>
        <w:br/>
        <w:t xml:space="preserve">Объединённая двигательная установка была разработана уже сильно позже ОК-92. Дело в том, что изначально для двигателей орбитального маневрирования и реактивной системы управления ориентацией планировалось использовать токсичное топливо АТ+НДМГ. Однако позднее было принято решение унифицировать корабль и носитель по топливу, поэтому была создана объединённая установка, в которой все двигатели (кроме системы экстренного отделения, использовавшей твёрдое топливо) – 2 двигателя орбитального маневрирования, 38 управляющих двигателей и 8 двигателей точной ориентации – работали на смеси жидкого кислорода и </w:t>
      </w:r>
      <w:proofErr w:type="spellStart"/>
      <w:r>
        <w:t>синтина</w:t>
      </w:r>
      <w:proofErr w:type="spellEnd"/>
      <w:r>
        <w:t xml:space="preserve"> (углеводородное синтетическое ракетное горючее). Таким образом достигалась, во-первых, частичная унификация по топливу (жидкий кислород использовался и для носителя), а во-вторых, относительная экологическая чистота, особенно в сравнении с АТ+НДМГ.</w:t>
      </w:r>
      <w:r>
        <w:br/>
      </w:r>
      <w:r>
        <w:br/>
        <w:t>Экипаж будущего корабля составлял от 2 до 4 человек, при этом благодаря высокой степени автоматизации машина могла выполнить полностью беспилотный полёт (что и было продемонстрировано 15 ноября 1988 года).</w:t>
      </w:r>
      <w:r>
        <w:br/>
      </w:r>
      <w:r>
        <w:br/>
        <w:t>Впрочем, в 1976 году всё это (да и многое другое) было лишь далёкими планами, которые так и не удалось реализовать в полной мере. Ну а пока пора было приступать к работе. Впереди были долгие 12 лет</w:t>
      </w:r>
    </w:p>
    <w:p w14:paraId="554F45E0" w14:textId="77777777" w:rsidR="00CA0319" w:rsidRDefault="00CA0319">
      <w:pPr>
        <w:pStyle w:val="ae"/>
      </w:pPr>
    </w:p>
    <w:p w14:paraId="5D3887FA" w14:textId="77777777" w:rsidR="00CA0319" w:rsidRDefault="00832409">
      <w:pPr>
        <w:pStyle w:val="ae"/>
      </w:pPr>
      <w:r>
        <w:rPr>
          <w:rStyle w:val="s1mrcssattr0"/>
        </w:rPr>
        <w:t xml:space="preserve">Выполнена по двухступенчатой пакетной схеме с боковым расположением четырёх блоков первой ступени вокруг центрального блока второй ступени. </w:t>
      </w:r>
      <w:r>
        <w:rPr>
          <w:rStyle w:val="s1mrcssattr0"/>
        </w:rPr>
        <w:lastRenderedPageBreak/>
        <w:t xml:space="preserve">Впервые в СССР использовалось криогенное горючее (водород на второй ступени). Полезная нагрузка устанавливается на боковой поверхности второй ступени. Конструктивными особенностями являются блочно-модульный принцип компоновки, позволяющий на основе блоков первой и второй ступеней создавать носители среднего и тяжёлого класса грузоподъёмностью от 10 до 200 т. В связи с планами использования «Энергии» для пилотируемых полётов на ракете применялись различные методы повышения надёжности, живучести и безопасности, такие как 3- и 4-кратное дублирование важных систем и возможность управляемого полёта при отказе одного из двигателей на любом </w:t>
      </w:r>
      <w:r>
        <w:t>участке траектории. Он имел проверенную на боевой ракете модернизированную БЦВМ М6М</w:t>
      </w:r>
      <w:r>
        <w:rPr>
          <w:rStyle w:val="s1mrcssattr0"/>
        </w:rPr>
        <w:t>.</w:t>
      </w:r>
    </w:p>
    <w:p w14:paraId="5CC572D0" w14:textId="77777777" w:rsidR="00CA0319" w:rsidRDefault="00832409">
      <w:pPr>
        <w:pStyle w:val="ae"/>
      </w:pPr>
      <w:r>
        <w:rPr>
          <w:rStyle w:val="s2mrcssattr0"/>
        </w:rPr>
        <w:t>В 1929—1934 Глушко годах возглавлял ГДЛ — ОКБ, где под его руководством были созданы опытные образцы первого в мире </w:t>
      </w:r>
      <w:hyperlink r:id="rId7" w:history="1">
        <w:r>
          <w:rPr>
            <w:rStyle w:val="13"/>
            <w:color w:val="000000"/>
            <w:u w:val="none"/>
          </w:rPr>
          <w:t>электротермического ракетного двигателя</w:t>
        </w:r>
      </w:hyperlink>
      <w:r>
        <w:rPr>
          <w:rStyle w:val="s2mrcssattr0"/>
        </w:rPr>
        <w:t>, а начиная с 1930 года — большое число </w:t>
      </w:r>
      <w:hyperlink r:id="rId8" w:history="1">
        <w:r>
          <w:rPr>
            <w:rStyle w:val="13"/>
            <w:color w:val="000000"/>
            <w:u w:val="none"/>
          </w:rPr>
          <w:t>жидкостных ракетных двигателей</w:t>
        </w:r>
      </w:hyperlink>
      <w:r>
        <w:rPr>
          <w:rStyle w:val="s2mrcssattr0"/>
        </w:rPr>
        <w:t> (ЖРД).</w:t>
      </w:r>
    </w:p>
    <w:p w14:paraId="1DD26C1B" w14:textId="77777777" w:rsidR="00CA0319" w:rsidRDefault="00832409">
      <w:pPr>
        <w:pStyle w:val="ae"/>
      </w:pPr>
      <w:r>
        <w:rPr>
          <w:rStyle w:val="s1mrcssattr0"/>
        </w:rPr>
        <w:t> Мощные ЖРД конструкции В. П. Глушко были установлены на большинстве первых и вторых ступеней советских </w:t>
      </w:r>
      <w:hyperlink r:id="rId9" w:history="1">
        <w:r>
          <w:rPr>
            <w:rStyle w:val="13"/>
            <w:color w:val="000000"/>
            <w:u w:val="none"/>
          </w:rPr>
          <w:t>ракет-носителей</w:t>
        </w:r>
      </w:hyperlink>
      <w:r>
        <w:rPr>
          <w:rStyle w:val="s1mrcssattr0"/>
        </w:rPr>
        <w:t> и многих боевых ракет; они обеспечили вывод на орбиту первых советских </w:t>
      </w:r>
      <w:hyperlink r:id="rId10" w:history="1">
        <w:r>
          <w:rPr>
            <w:rStyle w:val="13"/>
            <w:color w:val="000000"/>
            <w:u w:val="none"/>
          </w:rPr>
          <w:t>искусственных спутников Земли</w:t>
        </w:r>
      </w:hyperlink>
      <w:r>
        <w:rPr>
          <w:rStyle w:val="s1mrcssattr0"/>
        </w:rPr>
        <w:t>, полёты </w:t>
      </w:r>
      <w:hyperlink r:id="rId11" w:history="1">
        <w:r>
          <w:rPr>
            <w:rStyle w:val="13"/>
            <w:color w:val="000000"/>
            <w:u w:val="none"/>
          </w:rPr>
          <w:t>Ю. А. Гагарина</w:t>
        </w:r>
      </w:hyperlink>
      <w:r>
        <w:rPr>
          <w:rStyle w:val="s1mrcssattr0"/>
        </w:rPr>
        <w:t> и других советских </w:t>
      </w:r>
      <w:hyperlink r:id="rId12" w:history="1">
        <w:r>
          <w:rPr>
            <w:rStyle w:val="13"/>
            <w:color w:val="000000"/>
            <w:u w:val="none"/>
          </w:rPr>
          <w:t>космонавтов</w:t>
        </w:r>
      </w:hyperlink>
      <w:r>
        <w:rPr>
          <w:rStyle w:val="s1mrcssattr0"/>
        </w:rPr>
        <w:t>, запуски </w:t>
      </w:r>
      <w:hyperlink r:id="rId13" w:history="1">
        <w:r>
          <w:rPr>
            <w:rStyle w:val="13"/>
            <w:color w:val="000000"/>
            <w:u w:val="none"/>
          </w:rPr>
          <w:t>автоматических межпланетных станций</w:t>
        </w:r>
      </w:hyperlink>
      <w:r>
        <w:rPr>
          <w:rStyle w:val="s1mrcssattr0"/>
        </w:rPr>
        <w:t> к </w:t>
      </w:r>
      <w:hyperlink r:id="rId14" w:history="1">
        <w:r>
          <w:rPr>
            <w:rStyle w:val="13"/>
            <w:color w:val="000000"/>
            <w:u w:val="none"/>
          </w:rPr>
          <w:t>Луне</w:t>
        </w:r>
      </w:hyperlink>
      <w:r>
        <w:rPr>
          <w:rStyle w:val="s1mrcssattr0"/>
        </w:rPr>
        <w:t> и планетам Солнечной системы.</w:t>
      </w:r>
    </w:p>
    <w:p w14:paraId="2C8A19C8" w14:textId="77777777" w:rsidR="00CA0319" w:rsidRDefault="00832409">
      <w:pPr>
        <w:pStyle w:val="ae"/>
        <w:rPr>
          <w:rStyle w:val="s2mrcssattr0"/>
        </w:rPr>
      </w:pPr>
      <w:r>
        <w:rPr>
          <w:rStyle w:val="s2mrcssattr0"/>
        </w:rPr>
        <w:t>Разработанные под руководством В.П. Глушко ракетные двигатели были установлены на всех советских ракетах-носителях, запускавшихся в 1949–1976 годах. В частности, разработаны ЖРД: РД-107 и РД-108 для межконтинентальной баллистической ракеты (МБР) Р-7 (позже ставшей ракетой-носителем для космических кораблей «Восток» и «Союз»), РД-111 для МБР Р-9, РД-120 для тяжёлой МБР Р-36М, РД-119 и РД-214 для первой советской ракеты с термоядерным боезарядом Р-12, РД-216 и РД-251 для баллистической ракеты средней дальности Р-14 (ракета-носитель «</w:t>
      </w:r>
      <w:proofErr w:type="spellStart"/>
      <w:r>
        <w:rPr>
          <w:rStyle w:val="s2mrcssattr0"/>
        </w:rPr>
        <w:t>Потрон</w:t>
      </w:r>
      <w:proofErr w:type="spellEnd"/>
      <w:r>
        <w:rPr>
          <w:rStyle w:val="s2mrcssattr0"/>
        </w:rPr>
        <w:t>»)</w:t>
      </w:r>
    </w:p>
    <w:p w14:paraId="490BDC8E" w14:textId="77777777" w:rsidR="00CA0319" w:rsidRDefault="00832409">
      <w:pPr>
        <w:pStyle w:val="ae"/>
      </w:pPr>
      <w:r>
        <w:t>В мае 1974 – июне 1977 – директор и генеральный конструктор, а с июня 1977 – генеральный конструктор НПО «Энергия» в городе Калининград (ныне Королёв) Московской области. Под непосредственным руководством В.П. Глушко были созданы орбитальные станции «Салют-6», «Салют-7» и «Мир». По его проекту была создана многоразовая транспортно-космическая система «Энергия–Буран». Кроме того, он возглавлял работы по совершенствованию пилотируемых космических кораблей «Союз» и разработке их модификаций «Союз Т» и «Союз ТМ», а также грузового корабля «Прогресс».</w:t>
      </w:r>
    </w:p>
    <w:p w14:paraId="671917B0" w14:textId="77777777" w:rsidR="00CA0319" w:rsidRDefault="00CA0319">
      <w:pPr>
        <w:pStyle w:val="ae"/>
      </w:pPr>
    </w:p>
    <w:p w14:paraId="48AEAE8D" w14:textId="77777777" w:rsidR="00CA0319" w:rsidRDefault="00832409">
      <w:pPr>
        <w:pStyle w:val="ae"/>
        <w:jc w:val="center"/>
        <w:rPr>
          <w:b/>
        </w:rPr>
      </w:pPr>
      <w:r>
        <w:rPr>
          <w:b/>
        </w:rPr>
        <w:t>Глава 2. Научные труды</w:t>
      </w:r>
    </w:p>
    <w:p w14:paraId="706B3B79" w14:textId="77777777" w:rsidR="00CA0319" w:rsidRDefault="00CA0319">
      <w:pPr>
        <w:pStyle w:val="ae"/>
        <w:ind w:left="0" w:firstLine="0"/>
        <w:rPr>
          <w:b/>
        </w:rPr>
      </w:pPr>
    </w:p>
    <w:p w14:paraId="5CD59282" w14:textId="77777777" w:rsidR="00CA0319" w:rsidRDefault="00832409">
      <w:pPr>
        <w:pStyle w:val="ae"/>
      </w:pPr>
      <w:r>
        <w:t xml:space="preserve">Валентин Петрович Глушко является автором более 400 научных работ, статей и изобретений. Его работы получили признание и восторженные отзывы, вашему вниманию представляем несколько </w:t>
      </w:r>
      <w:proofErr w:type="gramStart"/>
      <w:r>
        <w:t>его  работ</w:t>
      </w:r>
      <w:proofErr w:type="gramEnd"/>
      <w:r>
        <w:t>:</w:t>
      </w:r>
    </w:p>
    <w:p w14:paraId="08626151" w14:textId="77777777" w:rsidR="00CA0319" w:rsidRDefault="00832409">
      <w:pPr>
        <w:pStyle w:val="ae"/>
        <w:rPr>
          <w:b/>
        </w:rPr>
      </w:pPr>
      <w:r>
        <w:lastRenderedPageBreak/>
        <w:t>1)«Развитие ракетостроения и космонавтики в СССР</w:t>
      </w:r>
      <w:r>
        <w:rPr>
          <w:b/>
        </w:rPr>
        <w:t>»</w:t>
      </w:r>
      <w:r>
        <w:br/>
        <w:t>Книга основоположника отечественного ракетного двигателестроения, одного из пионеров и творцов ракетно-космической техники, академика В. П. Глушко — краткий научно-популярный очерк истории развития ракетостроения и космонавтики в нашей стране. На основе большого исторического материала в хронологической последовательности описываются важнейшие этапы развития отечественного ракетостроения и космонавтики от зарождения первых идей в дореволюционной России до великих космических свершений наших дней.</w:t>
      </w:r>
      <w:r>
        <w:br/>
        <w:t>Третье издание книги (1-е изд. 1973 г., АПН; 2-е изд. 1981 г. «Машиностроение») переработано и дополнено новыми материалами, освещающими выдающиеся достижения космонавтики последних лет.</w:t>
      </w:r>
    </w:p>
    <w:p w14:paraId="413C1CF8" w14:textId="77777777" w:rsidR="00CA0319" w:rsidRDefault="00832409">
      <w:pPr>
        <w:pStyle w:val="ae"/>
        <w:rPr>
          <w:b/>
        </w:rPr>
      </w:pPr>
      <w:r>
        <w:t>2)«Путь в ракетной технике. Избранные труды. 1924-1946»</w:t>
      </w:r>
    </w:p>
    <w:p w14:paraId="3A3026F1" w14:textId="77777777" w:rsidR="00CA0319" w:rsidRDefault="00832409">
      <w:pPr>
        <w:pStyle w:val="ae"/>
      </w:pPr>
      <w:r>
        <w:t>Автор книги — выдающийся ученый в области ракетно-космических проблем, основоположник советского ракетного двигателестроения, один из пионеров ракетной техники, дважды Герой Социалистического Труда, лауреат Ленинской и Государственной премий, академик Валентин Петрович Глушко.</w:t>
      </w:r>
      <w:r>
        <w:br/>
        <w:t>В книгу вошли труды начального периода (1924 — 1946 гг.) научной деятельности.</w:t>
      </w:r>
      <w:r>
        <w:br/>
      </w:r>
      <w:proofErr w:type="gramStart"/>
      <w:r>
        <w:t>3)«</w:t>
      </w:r>
      <w:proofErr w:type="gramEnd"/>
      <w:r>
        <w:t>Ракетные двигатели ГДЛ-ОКБ</w:t>
      </w:r>
      <w:r>
        <w:rPr>
          <w:b/>
        </w:rPr>
        <w:t>»</w:t>
      </w:r>
    </w:p>
    <w:p w14:paraId="6452C503" w14:textId="77777777" w:rsidR="00CA0319" w:rsidRDefault="00832409">
      <w:pPr>
        <w:pStyle w:val="ae"/>
      </w:pPr>
      <w:r>
        <w:t xml:space="preserve">В книге кратко изложен творческий путь руководимой </w:t>
      </w:r>
      <w:proofErr w:type="spellStart"/>
      <w:r>
        <w:t>В.П.Глушко</w:t>
      </w:r>
      <w:proofErr w:type="spellEnd"/>
      <w:r>
        <w:t xml:space="preserve"> ГДЛ-ОКБ (Газодинамическая лаборатория, опытно-конструкторское бюро) - ведущей советской организации по разработке мощных жидкостных ракетных двигателей. Книга рассчитана на специалистов в области ракетной техники и космонавтики. Она также представляет интерес для читателей, интересующихся историей советского </w:t>
      </w:r>
      <w:proofErr w:type="spellStart"/>
      <w:r>
        <w:t>ракетостроения.По</w:t>
      </w:r>
      <w:proofErr w:type="spellEnd"/>
      <w:r>
        <w:t xml:space="preserve"> предложению и под руководством </w:t>
      </w:r>
      <w:proofErr w:type="spellStart"/>
      <w:r>
        <w:t>В.П.Глушко</w:t>
      </w:r>
      <w:proofErr w:type="spellEnd"/>
      <w:r>
        <w:t xml:space="preserve"> в Газодинамической лаборатории (ГДЛ) Военно-научно-исследовательского комитета </w:t>
      </w:r>
      <w:proofErr w:type="spellStart"/>
      <w:r>
        <w:t>пРакетные</w:t>
      </w:r>
      <w:proofErr w:type="spellEnd"/>
      <w:r>
        <w:t xml:space="preserve"> двигатели ГДЛ-</w:t>
      </w:r>
      <w:proofErr w:type="spellStart"/>
      <w:r>
        <w:t>ОКБри</w:t>
      </w:r>
      <w:proofErr w:type="spellEnd"/>
      <w:r>
        <w:t xml:space="preserve"> Реввоенсовете СССР было организовано подразделение по разработке электрических и жидкостных ракетных двигателей и ракет, начавшее свою активную деятельность с 15 мая 1929 </w:t>
      </w:r>
      <w:proofErr w:type="spellStart"/>
      <w:r>
        <w:t>г.Впоследствии</w:t>
      </w:r>
      <w:proofErr w:type="spellEnd"/>
      <w:r>
        <w:t xml:space="preserve"> из этого подразделения ГДЛ выросло дважды орденоносное Опытно-конструкторское бюро (ОКБ), получившее название ГДЛ — ОКБ.В книге кратко изложен творческий путь руководимой </w:t>
      </w:r>
      <w:proofErr w:type="spellStart"/>
      <w:r>
        <w:t>В.П.Глушко</w:t>
      </w:r>
      <w:proofErr w:type="spellEnd"/>
      <w:r>
        <w:t xml:space="preserve"> ГДЛ — ОКБ - ведущей советской организации по разработке мощных жидкостных ракетных двигателей.</w:t>
      </w:r>
    </w:p>
    <w:p w14:paraId="565CFFA5" w14:textId="77777777" w:rsidR="00CA0319" w:rsidRDefault="00832409">
      <w:pPr>
        <w:pStyle w:val="ae"/>
        <w:rPr>
          <w:b/>
        </w:rPr>
      </w:pPr>
      <w:r>
        <w:rPr>
          <w:b/>
        </w:rPr>
        <w:t>2.1Награды и премии</w:t>
      </w:r>
    </w:p>
    <w:p w14:paraId="48C84AF0" w14:textId="77777777" w:rsidR="00CA0319" w:rsidRDefault="00832409">
      <w:pPr>
        <w:pStyle w:val="ae"/>
        <w:rPr>
          <w:b/>
        </w:rPr>
      </w:pPr>
      <w:r>
        <w:t xml:space="preserve">1.Геро́й </w:t>
      </w:r>
      <w:proofErr w:type="spellStart"/>
      <w:r>
        <w:t>Социалисти́ческого</w:t>
      </w:r>
      <w:proofErr w:type="spellEnd"/>
      <w:r>
        <w:t xml:space="preserve"> Труда́ — государственная награда в </w:t>
      </w:r>
      <w:hyperlink r:id="rId15" w:history="1">
        <w:r>
          <w:t>СССР</w:t>
        </w:r>
      </w:hyperlink>
      <w:r>
        <w:t>, </w:t>
      </w:r>
      <w:hyperlink r:id="rId16" w:history="1">
        <w:r>
          <w:t>высшая степень отличия</w:t>
        </w:r>
      </w:hyperlink>
      <w:r>
        <w:t> за </w:t>
      </w:r>
      <w:hyperlink r:id="rId17" w:history="1">
        <w:r>
          <w:t>труд</w:t>
        </w:r>
      </w:hyperlink>
      <w:r>
        <w:t> с </w:t>
      </w:r>
      <w:hyperlink r:id="rId18" w:history="1">
        <w:r>
          <w:t>1938</w:t>
        </w:r>
      </w:hyperlink>
      <w:r>
        <w:t> по </w:t>
      </w:r>
      <w:hyperlink r:id="rId19" w:history="1">
        <w:r>
          <w:t>1991 год</w:t>
        </w:r>
      </w:hyperlink>
      <w:r>
        <w:t>.</w:t>
      </w:r>
    </w:p>
    <w:p w14:paraId="46EFA58A" w14:textId="77777777" w:rsidR="00CA0319" w:rsidRDefault="00832409">
      <w:pPr>
        <w:pStyle w:val="ae"/>
      </w:pPr>
      <w:hyperlink r:id="rId20" w:history="1">
        <w:r>
          <w:t>2.О́рден</w:t>
        </w:r>
      </w:hyperlink>
      <w:r>
        <w:t> </w:t>
      </w:r>
      <w:proofErr w:type="spellStart"/>
      <w:r>
        <w:fldChar w:fldCharType="begin"/>
      </w:r>
      <w:r>
        <w:instrText>HYPERLINK "https://ru.wikipedia.org/wiki/%D0%9B%D0%B5%D0%BD%D0%B8%D0%BD,_%D0%92%D0%BB%D0%B0%D0%B4%D0%B8%D0%BC%D0%B8%D1%80_%D0%98%D0%BB%D1%8C%D0%B8%D1%87"</w:instrText>
      </w:r>
      <w:r>
        <w:fldChar w:fldCharType="separate"/>
      </w:r>
      <w:r>
        <w:t>Ле́нина</w:t>
      </w:r>
      <w:proofErr w:type="spellEnd"/>
      <w:r>
        <w:fldChar w:fldCharType="end"/>
      </w:r>
      <w:r>
        <w:t> — высшая </w:t>
      </w:r>
      <w:hyperlink r:id="rId21" w:history="1">
        <w:r>
          <w:t>государственная награда</w:t>
        </w:r>
      </w:hyperlink>
      <w:r>
        <w:t> </w:t>
      </w:r>
      <w:hyperlink r:id="rId22" w:history="1">
        <w:r>
          <w:t>Союза Советских Социалистических Республик</w:t>
        </w:r>
      </w:hyperlink>
      <w:r>
        <w:t>, учреждённая постановлением Президиума </w:t>
      </w:r>
      <w:hyperlink r:id="rId23" w:history="1">
        <w:r>
          <w:t>ЦИК СССР</w:t>
        </w:r>
      </w:hyperlink>
      <w:r>
        <w:t> от </w:t>
      </w:r>
      <w:hyperlink r:id="rId24" w:history="1">
        <w:r>
          <w:t>6 апреля</w:t>
        </w:r>
      </w:hyperlink>
      <w:r>
        <w:t> </w:t>
      </w:r>
      <w:hyperlink r:id="rId25" w:history="1">
        <w:r>
          <w:t>1930 года.</w:t>
        </w:r>
      </w:hyperlink>
    </w:p>
    <w:p w14:paraId="72AE7C7E" w14:textId="77777777" w:rsidR="00CA0319" w:rsidRDefault="00832409">
      <w:pPr>
        <w:pStyle w:val="ae"/>
      </w:pPr>
      <w:r>
        <w:t xml:space="preserve">3.О́рден </w:t>
      </w:r>
      <w:proofErr w:type="spellStart"/>
      <w:r>
        <w:t>Октя́брьской</w:t>
      </w:r>
      <w:proofErr w:type="spellEnd"/>
      <w:r>
        <w:t xml:space="preserve"> </w:t>
      </w:r>
      <w:proofErr w:type="spellStart"/>
      <w:r>
        <w:t>Револю́ции</w:t>
      </w:r>
      <w:proofErr w:type="spellEnd"/>
      <w:r>
        <w:t> — один из высших орденов </w:t>
      </w:r>
      <w:hyperlink r:id="rId26" w:history="1">
        <w:r>
          <w:t>СССР</w:t>
        </w:r>
      </w:hyperlink>
      <w:r>
        <w:t>, учреждённый указом </w:t>
      </w:r>
      <w:hyperlink r:id="rId27" w:anchor="%D0%9F%D1%80%D0%B5%D0%B7%D0%B8%D0%B4%D0%B8%D1%83%D0%BC" w:history="1">
        <w:r>
          <w:t>Президиума Верховного Совета СССР</w:t>
        </w:r>
      </w:hyperlink>
      <w:r>
        <w:t> от 31 октября 1967 года в честь 50-летия </w:t>
      </w:r>
      <w:hyperlink r:id="rId28" w:history="1">
        <w:r>
          <w:t>Великой Октябрьской социалистической революции</w:t>
        </w:r>
      </w:hyperlink>
      <w:r>
        <w:t> </w:t>
      </w:r>
      <w:hyperlink r:id="rId29" w:history="1">
        <w:r>
          <w:t>1917 года</w:t>
        </w:r>
      </w:hyperlink>
      <w:r>
        <w:t>.</w:t>
      </w:r>
    </w:p>
    <w:p w14:paraId="2AEAD40D" w14:textId="77777777" w:rsidR="00CA0319" w:rsidRDefault="00832409">
      <w:pPr>
        <w:pStyle w:val="ae"/>
      </w:pPr>
      <w:r>
        <w:lastRenderedPageBreak/>
        <w:t xml:space="preserve">4.О́рден </w:t>
      </w:r>
      <w:proofErr w:type="spellStart"/>
      <w:r>
        <w:t>Трудовóго</w:t>
      </w:r>
      <w:proofErr w:type="spellEnd"/>
      <w:r>
        <w:t xml:space="preserve"> </w:t>
      </w:r>
      <w:proofErr w:type="spellStart"/>
      <w:r>
        <w:t>Крáсного</w:t>
      </w:r>
      <w:proofErr w:type="spellEnd"/>
      <w:r>
        <w:t xml:space="preserve"> </w:t>
      </w:r>
      <w:proofErr w:type="spellStart"/>
      <w:r>
        <w:t>Знáмени</w:t>
      </w:r>
      <w:proofErr w:type="spellEnd"/>
      <w:r>
        <w:t> (также первоначально записывали как </w:t>
      </w:r>
      <w:proofErr w:type="spellStart"/>
      <w:r>
        <w:t>óрден</w:t>
      </w:r>
      <w:proofErr w:type="spellEnd"/>
      <w:r>
        <w:t xml:space="preserve"> «</w:t>
      </w:r>
      <w:proofErr w:type="spellStart"/>
      <w:r>
        <w:t>Трудовóе</w:t>
      </w:r>
      <w:proofErr w:type="spellEnd"/>
      <w:r>
        <w:t xml:space="preserve"> </w:t>
      </w:r>
      <w:proofErr w:type="spellStart"/>
      <w:r>
        <w:t>Крáсное</w:t>
      </w:r>
      <w:proofErr w:type="spellEnd"/>
      <w:r>
        <w:t xml:space="preserve"> </w:t>
      </w:r>
      <w:proofErr w:type="spellStart"/>
      <w:r>
        <w:t>Знáмя</w:t>
      </w:r>
      <w:proofErr w:type="spellEnd"/>
      <w:r>
        <w:t>») — общегражданская награда </w:t>
      </w:r>
      <w:hyperlink r:id="rId30" w:history="1">
        <w:r>
          <w:t>СССР</w:t>
        </w:r>
      </w:hyperlink>
      <w:r>
        <w:t>, вручавшаяся за трудовые заслуги. Учреждён </w:t>
      </w:r>
      <w:hyperlink r:id="rId31" w:history="1">
        <w:r>
          <w:t>Постановлением</w:t>
        </w:r>
      </w:hyperlink>
      <w:r>
        <w:t> </w:t>
      </w:r>
      <w:hyperlink r:id="rId32" w:history="1">
        <w:r>
          <w:t>ЦИК</w:t>
        </w:r>
      </w:hyperlink>
      <w:r>
        <w:t> и </w:t>
      </w:r>
      <w:hyperlink r:id="rId33" w:history="1">
        <w:r>
          <w:t>СНК СССР</w:t>
        </w:r>
      </w:hyperlink>
      <w:r>
        <w:t> от 7 сентября 1928 года.</w:t>
      </w:r>
    </w:p>
    <w:p w14:paraId="0DD5CE51" w14:textId="77777777" w:rsidR="00CA0319" w:rsidRDefault="00832409">
      <w:pPr>
        <w:pStyle w:val="ae"/>
      </w:pPr>
      <w:r>
        <w:t>5.Юбилейная медаль «За доблестный труд (За воинскую доблесть). В ознаменование 100-летия со дня рождения Владимира Ильича Ленина» учреждена Указом Президиума Верховного Совета </w:t>
      </w:r>
      <w:hyperlink r:id="rId34" w:history="1">
        <w:r>
          <w:t>СССР</w:t>
        </w:r>
      </w:hyperlink>
      <w:r>
        <w:t> от </w:t>
      </w:r>
      <w:hyperlink r:id="rId35" w:history="1">
        <w:r>
          <w:t>5 ноября</w:t>
        </w:r>
      </w:hyperlink>
      <w:r>
        <w:t> </w:t>
      </w:r>
      <w:hyperlink r:id="rId36" w:history="1">
        <w:r>
          <w:t>1969 года</w:t>
        </w:r>
      </w:hyperlink>
      <w:r>
        <w:t>. Авторами рисунка медали были художники </w:t>
      </w:r>
      <w:hyperlink r:id="rId37" w:history="1">
        <w:r>
          <w:t>Николай Соколов</w:t>
        </w:r>
      </w:hyperlink>
      <w:r>
        <w:t> (</w:t>
      </w:r>
      <w:hyperlink r:id="rId38" w:history="1">
        <w:r>
          <w:t>аверс</w:t>
        </w:r>
      </w:hyperlink>
      <w:r>
        <w:t>) и </w:t>
      </w:r>
      <w:hyperlink r:id="rId39" w:history="1">
        <w:r>
          <w:t>Александр Козлов</w:t>
        </w:r>
      </w:hyperlink>
      <w:r>
        <w:t> (</w:t>
      </w:r>
      <w:hyperlink r:id="rId40" w:history="1">
        <w:r>
          <w:t>реверс</w:t>
        </w:r>
      </w:hyperlink>
      <w:r>
        <w:t>).</w:t>
      </w:r>
    </w:p>
    <w:p w14:paraId="5E58B9DD" w14:textId="77777777" w:rsidR="00CA0319" w:rsidRDefault="00832409">
      <w:pPr>
        <w:pStyle w:val="ae"/>
      </w:pPr>
      <w:r>
        <w:t>6.Юбилейная медаль «Сорок лет Победы в Великой Отечественной войне 1941—1945 гг.» учреждена Указом Президиума Верховного Совета </w:t>
      </w:r>
      <w:hyperlink r:id="rId41" w:history="1">
        <w:r>
          <w:t>СССР</w:t>
        </w:r>
      </w:hyperlink>
      <w:r>
        <w:t> от </w:t>
      </w:r>
      <w:hyperlink r:id="rId42" w:history="1">
        <w:r>
          <w:t>12 апреля</w:t>
        </w:r>
      </w:hyperlink>
      <w:r>
        <w:t> </w:t>
      </w:r>
      <w:hyperlink r:id="rId43" w:history="1">
        <w:r>
          <w:t>1985 года</w:t>
        </w:r>
      </w:hyperlink>
      <w:r>
        <w:t> в ознаменование 40-летия Победы над фашистской Германией в </w:t>
      </w:r>
      <w:hyperlink r:id="rId44" w:history="1">
        <w:r>
          <w:t>Великой Отечественной войне 1941—1945 гг.</w:t>
        </w:r>
      </w:hyperlink>
      <w:r>
        <w:t>. Авторы рисунка медали — художники А. Г. Мирошниченко и В. А. Ермаков.</w:t>
      </w:r>
    </w:p>
    <w:p w14:paraId="0CDF3538" w14:textId="77777777" w:rsidR="00CA0319" w:rsidRDefault="00832409">
      <w:pPr>
        <w:pStyle w:val="ae"/>
      </w:pPr>
      <w:r>
        <w:t>7.Медаль «За доблестный труд в Великой Отечественной войне 1941—1945 гг.» учреждена </w:t>
      </w:r>
      <w:hyperlink r:id="rId45" w:history="1">
        <w:r>
          <w:t>Указом Президиума ВС СССР от 6 июня 1945 года</w:t>
        </w:r>
      </w:hyperlink>
      <w:r>
        <w:t>. Авторы рисунка медали — художники И. К. Андрианов и Е. М. Романов.</w:t>
      </w:r>
    </w:p>
    <w:p w14:paraId="6A096854" w14:textId="77777777" w:rsidR="00CA0319" w:rsidRDefault="00832409">
      <w:pPr>
        <w:pStyle w:val="ae"/>
      </w:pPr>
      <w:r>
        <w:t>8.Медаль «Ветеран труда» — </w:t>
      </w:r>
      <w:hyperlink r:id="rId46" w:history="1">
        <w:r>
          <w:t>государственная награда Советского Союза</w:t>
        </w:r>
      </w:hyperlink>
      <w:r>
        <w:t>, учреждённая указом </w:t>
      </w:r>
      <w:hyperlink r:id="rId47" w:history="1">
        <w:r>
          <w:t>Президиума Верховного Совета СССР</w:t>
        </w:r>
      </w:hyperlink>
      <w:r>
        <w:t> от 18 января 1974 года для награждения рабочих, колхозников и служащих за долголетний добросовестный труд.</w:t>
      </w:r>
    </w:p>
    <w:p w14:paraId="05F44732" w14:textId="77777777" w:rsidR="00CA0319" w:rsidRDefault="00832409">
      <w:pPr>
        <w:pStyle w:val="ae"/>
      </w:pPr>
      <w:r>
        <w:t xml:space="preserve">9.Меда́ль «В </w:t>
      </w:r>
      <w:proofErr w:type="spellStart"/>
      <w:r>
        <w:t>па́мять</w:t>
      </w:r>
      <w:proofErr w:type="spellEnd"/>
      <w:r>
        <w:t xml:space="preserve"> 800-ле́тия Москвы́» — первая </w:t>
      </w:r>
      <w:hyperlink r:id="rId48" w:history="1">
        <w:r>
          <w:t>советская</w:t>
        </w:r>
      </w:hyperlink>
      <w:r>
        <w:t> </w:t>
      </w:r>
      <w:hyperlink r:id="rId49" w:history="1">
        <w:r>
          <w:t>медаль</w:t>
        </w:r>
      </w:hyperlink>
      <w:r>
        <w:t>, посвящённая </w:t>
      </w:r>
      <w:hyperlink r:id="rId50" w:history="1">
        <w:r>
          <w:t>юбилею</w:t>
        </w:r>
      </w:hyperlink>
      <w:r>
        <w:t> города. Учреждена </w:t>
      </w:r>
      <w:hyperlink r:id="rId51" w:history="1">
        <w:r>
          <w:t>Указом</w:t>
        </w:r>
      </w:hyperlink>
      <w:r>
        <w:t> </w:t>
      </w:r>
      <w:hyperlink r:id="rId52" w:history="1">
        <w:r>
          <w:t>Президиума ВС СССР</w:t>
        </w:r>
      </w:hyperlink>
      <w:r>
        <w:t> от 20 сентября 1947 года. Изготовлена по </w:t>
      </w:r>
      <w:hyperlink r:id="rId53" w:history="1">
        <w:r>
          <w:t>эскизам</w:t>
        </w:r>
      </w:hyperlink>
      <w:r>
        <w:t> художников </w:t>
      </w:r>
      <w:hyperlink r:id="rId54" w:history="1">
        <w:r>
          <w:t>Ивана Дубасова</w:t>
        </w:r>
      </w:hyperlink>
      <w:r>
        <w:t> и Самуила Тульчинского.</w:t>
      </w:r>
    </w:p>
    <w:p w14:paraId="075BF321" w14:textId="77777777" w:rsidR="00CA0319" w:rsidRDefault="00832409">
      <w:pPr>
        <w:pStyle w:val="ae"/>
      </w:pPr>
      <w:r>
        <w:t xml:space="preserve">10.Ле́нинская </w:t>
      </w:r>
      <w:proofErr w:type="spellStart"/>
      <w:r>
        <w:t>пре́мия</w:t>
      </w:r>
      <w:proofErr w:type="spellEnd"/>
      <w:r>
        <w:t> — высшая форма поощрения граждан </w:t>
      </w:r>
      <w:hyperlink r:id="rId55" w:history="1">
        <w:r>
          <w:t>СССР</w:t>
        </w:r>
      </w:hyperlink>
      <w:r>
        <w:t> за выдающиеся и наиболее крупные достижения в области </w:t>
      </w:r>
      <w:hyperlink r:id="rId56" w:history="1">
        <w:r>
          <w:t>науки</w:t>
        </w:r>
      </w:hyperlink>
      <w:r>
        <w:t>, </w:t>
      </w:r>
      <w:hyperlink r:id="rId57" w:history="1">
        <w:r>
          <w:t>техники</w:t>
        </w:r>
      </w:hyperlink>
      <w:r>
        <w:t>, </w:t>
      </w:r>
      <w:hyperlink r:id="rId58" w:history="1">
        <w:r>
          <w:t>литературы</w:t>
        </w:r>
      </w:hyperlink>
      <w:r>
        <w:t>, </w:t>
      </w:r>
      <w:hyperlink r:id="rId59" w:history="1">
        <w:r>
          <w:t>искусства</w:t>
        </w:r>
      </w:hyperlink>
      <w:r>
        <w:t> и </w:t>
      </w:r>
      <w:hyperlink r:id="rId60" w:history="1">
        <w:r>
          <w:t>архитектуры</w:t>
        </w:r>
      </w:hyperlink>
      <w:r>
        <w:t>. Присуждалась с </w:t>
      </w:r>
      <w:hyperlink r:id="rId61" w:history="1">
        <w:r>
          <w:t>1926</w:t>
        </w:r>
      </w:hyperlink>
      <w:r>
        <w:t> по </w:t>
      </w:r>
      <w:hyperlink r:id="rId62" w:history="1">
        <w:r>
          <w:t>1935</w:t>
        </w:r>
      </w:hyperlink>
      <w:r>
        <w:t> годы (в то время чаще называлась </w:t>
      </w:r>
      <w:r>
        <w:rPr>
          <w:i/>
        </w:rPr>
        <w:t>премией имени В. И. Ленина</w:t>
      </w:r>
      <w:r>
        <w:t>) и в </w:t>
      </w:r>
      <w:hyperlink r:id="rId63" w:history="1">
        <w:r>
          <w:t>1957</w:t>
        </w:r>
      </w:hyperlink>
      <w:r>
        <w:t>—</w:t>
      </w:r>
      <w:hyperlink r:id="rId64" w:history="1">
        <w:r>
          <w:t>1991</w:t>
        </w:r>
      </w:hyperlink>
      <w:r>
        <w:t> годах; после </w:t>
      </w:r>
      <w:hyperlink r:id="rId65" w:history="1">
        <w:r>
          <w:t>распада СССР</w:t>
        </w:r>
      </w:hyperlink>
      <w:r>
        <w:t> не присваивается.</w:t>
      </w:r>
    </w:p>
    <w:p w14:paraId="6D8AE1AC" w14:textId="77777777" w:rsidR="00CA0319" w:rsidRDefault="00832409">
      <w:pPr>
        <w:spacing w:before="105" w:after="105"/>
        <w:ind w:left="0" w:right="0" w:firstLine="0"/>
      </w:pPr>
      <w:r>
        <w:t xml:space="preserve">11.Госуда́рственная </w:t>
      </w:r>
      <w:proofErr w:type="spellStart"/>
      <w:r>
        <w:t>пре́мия</w:t>
      </w:r>
      <w:proofErr w:type="spellEnd"/>
      <w:r>
        <w:t xml:space="preserve"> СССР (1967—1991) — ежегодная государственная премия, учреждённая </w:t>
      </w:r>
      <w:hyperlink r:id="rId66" w:history="1">
        <w:r>
          <w:t>ЦК КПСС</w:t>
        </w:r>
      </w:hyperlink>
      <w:r>
        <w:t> и </w:t>
      </w:r>
      <w:hyperlink r:id="rId67" w:history="1">
        <w:r>
          <w:t>Советом Министров СССР</w:t>
        </w:r>
      </w:hyperlink>
      <w:r>
        <w:t> в 1966 году. Государственная премия вручалась с 1967 по 1991 год за выдающиеся творческие достижения в области науки и техники, литературы и искусства.</w:t>
      </w:r>
    </w:p>
    <w:p w14:paraId="04007587" w14:textId="77777777" w:rsidR="00CA0319" w:rsidRDefault="00832409">
      <w:pPr>
        <w:pStyle w:val="ae"/>
        <w:rPr>
          <w:b/>
        </w:rPr>
      </w:pPr>
      <w:r>
        <w:rPr>
          <w:b/>
        </w:rPr>
        <w:t>2.2Последние годы жизни</w:t>
      </w:r>
    </w:p>
    <w:p w14:paraId="20A98134" w14:textId="77777777" w:rsidR="00CA0319" w:rsidRDefault="00832409">
      <w:pPr>
        <w:pStyle w:val="ae"/>
      </w:pPr>
      <w:r>
        <w:t xml:space="preserve">С 1974 по 1989 году Валентин Глушко был председателем Совета главных конструкторов. </w:t>
      </w:r>
      <w:proofErr w:type="gramStart"/>
      <w:r>
        <w:t>В  ноябрьский</w:t>
      </w:r>
      <w:proofErr w:type="gramEnd"/>
      <w:r>
        <w:t xml:space="preserve"> день 1988 года в подмосковном Калининграде в Центре управления космическими полетами решалось быть или не быть грандиозному проекту. Удачным ли будет полет советского космического челнока "Буран"? Все нервничали. Только один человек сохранял спокойствие – 80-летний Валентин Петрович Глушко, который недавно перенес инсульт, чувствовал: главное детище его жизни не подведет. И вот блистательная посадка. Валентин Глушко мог чувствовать себя триумфатором. Это, действительно, была </w:t>
      </w:r>
      <w:r>
        <w:lastRenderedPageBreak/>
        <w:t>его победа, победа руководителя советской космической программы. Создавая "Энергию", Валентин Глушко впервые в жизни изменил своим конструкторским принципам – он соединил в разных ступенях разные подходы, свой и королевский, - не ради примирения, ради успеха дела. После этой победы Валентин Петрович не прожил и года. Умер Валентин Петрович Глушко 10 января 1989 года в Москве. Похороны проходили скромно, с подобающими дважды герою Социалистического труда почестями. Не более того. Последним приютом стало Новодевичье кладбище. Имя Валентина Глушко присвоили КБ, которым он когда-то руководил, и еще его именем назвали кратер на видимой стороне Луны. Имя Валентина Петровича Глушко как пионера и творца отечественного ракетного двигателестроения в августе 1994 г. решением XXII Генеральной ассамблеи Международного астрономического союза было увековечено: оно присвоено кратеру на заповедной видимой стороне Луны. На карте Луны с именем В.П. Глушко соседствуют теперь имена величайших исследователей мира – Н. Бора, А. Эйнштейна, Г. Галилея, Д. Дальтона.</w:t>
      </w:r>
    </w:p>
    <w:p w14:paraId="21CE7478" w14:textId="77777777" w:rsidR="00CA0319" w:rsidRDefault="00832409">
      <w:pPr>
        <w:pStyle w:val="ae"/>
      </w:pPr>
      <w:r>
        <w:t>Владимир Петрович успел сделать многое, о чем мечтал, и всегда был благодарен судьбе за то, что она подсказала ему верный путь. «Счастлив тот, — писал он, — кто нашел свое призвание, способное поглотить все его помыслы и стремления. Дважды счастлив, кто нашел призвание еще в отроческие годы. Мне выпало это счастье».</w:t>
      </w:r>
    </w:p>
    <w:p w14:paraId="0856EB80" w14:textId="77777777" w:rsidR="00CA0319" w:rsidRDefault="00CA0319">
      <w:pPr>
        <w:pStyle w:val="ae"/>
        <w:rPr>
          <w:b/>
        </w:rPr>
      </w:pPr>
    </w:p>
    <w:p w14:paraId="0995410E" w14:textId="77777777" w:rsidR="00CA0319" w:rsidRDefault="00CA0319">
      <w:pPr>
        <w:pStyle w:val="ae"/>
        <w:rPr>
          <w:b/>
        </w:rPr>
      </w:pPr>
    </w:p>
    <w:p w14:paraId="3DED685D" w14:textId="77777777" w:rsidR="00CA0319" w:rsidRDefault="00832409">
      <w:pPr>
        <w:pStyle w:val="ae"/>
        <w:jc w:val="center"/>
      </w:pPr>
      <w:r>
        <w:rPr>
          <w:b/>
        </w:rPr>
        <w:t>Заключение</w:t>
      </w:r>
    </w:p>
    <w:p w14:paraId="57C98D0D" w14:textId="77777777" w:rsidR="00CA0319" w:rsidRDefault="00832409">
      <w:pPr>
        <w:spacing w:line="276" w:lineRule="auto"/>
        <w:outlineLvl w:val="0"/>
        <w:rPr>
          <w:rFonts w:ascii="inherit" w:hAnsi="inherit"/>
          <w:b/>
          <w:sz w:val="38"/>
        </w:rPr>
      </w:pPr>
      <w:r>
        <w:t>Улица Академика Глушко в Казани получила своё наименование в честь крупного советского учёного в области ракетно-космической техники, главного конструктора космических систем, генерального конструктора ракетно-космического комплекса «Энергия — Буран», академика, основателя и первого Главного конструктора особого конструкторского бюро по оборонной технике, основоположника отечественного жидкостного ракетного двигателестроения, главного конструктора мощных жидкостных двигателей, установленных на первых спутниках и большинстве вторых ступеней всех отечественных ракет-носителей.</w:t>
      </w:r>
      <w:r>
        <w:rPr>
          <w:rFonts w:ascii="inherit" w:hAnsi="inherit"/>
          <w:b/>
          <w:sz w:val="38"/>
        </w:rPr>
        <w:t xml:space="preserve"> </w:t>
      </w:r>
    </w:p>
    <w:p w14:paraId="6A3520AF" w14:textId="77777777" w:rsidR="00CA0319" w:rsidRDefault="00832409">
      <w:pPr>
        <w:spacing w:after="120" w:line="330" w:lineRule="atLeast"/>
        <w:jc w:val="center"/>
        <w:rPr>
          <w:rFonts w:ascii="Open Sans" w:hAnsi="Open Sans"/>
          <w:sz w:val="20"/>
        </w:rPr>
      </w:pPr>
      <w:r>
        <w:rPr>
          <w:rFonts w:ascii="Open Sans" w:hAnsi="Open Sans"/>
          <w:noProof/>
          <w:sz w:val="20"/>
        </w:rPr>
        <w:drawing>
          <wp:inline distT="0" distB="0" distL="0" distR="0" wp14:anchorId="1BE55D9E" wp14:editId="49452D3F">
            <wp:extent cx="5915025" cy="2038350"/>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68"/>
                    <a:srcRect/>
                    <a:stretch/>
                  </pic:blipFill>
                  <pic:spPr>
                    <a:xfrm>
                      <a:off x="0" y="0"/>
                      <a:ext cx="5915025" cy="2038350"/>
                    </a:xfrm>
                    <a:prstGeom prst="rect">
                      <a:avLst/>
                    </a:prstGeom>
                  </pic:spPr>
                </pic:pic>
              </a:graphicData>
            </a:graphic>
          </wp:inline>
        </w:drawing>
      </w:r>
    </w:p>
    <w:p w14:paraId="1333C82C" w14:textId="77777777" w:rsidR="00CA0319" w:rsidRDefault="00832409">
      <w:pPr>
        <w:spacing w:after="120" w:line="330" w:lineRule="atLeast"/>
        <w:rPr>
          <w:rFonts w:ascii="Open Sans" w:hAnsi="Open Sans"/>
          <w:sz w:val="20"/>
        </w:rPr>
      </w:pPr>
      <w:r>
        <w:rPr>
          <w:rFonts w:ascii="Open Sans" w:hAnsi="Open Sans"/>
          <w:sz w:val="20"/>
        </w:rPr>
        <w:lastRenderedPageBreak/>
        <w:t>​</w:t>
      </w:r>
    </w:p>
    <w:p w14:paraId="4492F75B" w14:textId="77777777" w:rsidR="00CA0319" w:rsidRDefault="00832409">
      <w:pPr>
        <w:spacing w:after="120" w:line="330" w:lineRule="atLeast"/>
        <w:jc w:val="center"/>
        <w:rPr>
          <w:rFonts w:ascii="Open Sans" w:hAnsi="Open Sans"/>
          <w:sz w:val="20"/>
        </w:rPr>
      </w:pPr>
      <w:r>
        <w:rPr>
          <w:rFonts w:ascii="Open Sans" w:hAnsi="Open Sans"/>
          <w:noProof/>
          <w:sz w:val="20"/>
        </w:rPr>
        <w:drawing>
          <wp:inline distT="0" distB="0" distL="0" distR="0" wp14:anchorId="7DE5A239" wp14:editId="6D8D6AD4">
            <wp:extent cx="5962650" cy="1790700"/>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9"/>
                    <a:srcRect/>
                    <a:stretch/>
                  </pic:blipFill>
                  <pic:spPr>
                    <a:xfrm>
                      <a:off x="0" y="0"/>
                      <a:ext cx="5962650" cy="1790700"/>
                    </a:xfrm>
                    <a:prstGeom prst="rect">
                      <a:avLst/>
                    </a:prstGeom>
                  </pic:spPr>
                </pic:pic>
              </a:graphicData>
            </a:graphic>
          </wp:inline>
        </w:drawing>
      </w:r>
    </w:p>
    <w:p w14:paraId="552840D0" w14:textId="77777777" w:rsidR="00CA0319" w:rsidRDefault="00832409">
      <w:pPr>
        <w:pStyle w:val="ae"/>
      </w:pPr>
      <w:r>
        <w:br/>
        <w:t>Расположение: Улица Академика Глушко находится в Советском районе Казани. Это имя ей было присвоено 13 ноября 1998 года. Протяженность улицы составляет 2073 метра.</w:t>
      </w:r>
    </w:p>
    <w:p w14:paraId="044B54D7" w14:textId="77777777" w:rsidR="00CA0319" w:rsidRDefault="00CA0319">
      <w:pPr>
        <w:pStyle w:val="ae"/>
      </w:pPr>
    </w:p>
    <w:p w14:paraId="59027773" w14:textId="77777777" w:rsidR="00CA0319" w:rsidRDefault="00CA0319">
      <w:pPr>
        <w:pStyle w:val="ae"/>
      </w:pPr>
    </w:p>
    <w:p w14:paraId="4EAD4B39" w14:textId="77777777" w:rsidR="00CA0319" w:rsidRDefault="00CA0319">
      <w:pPr>
        <w:pStyle w:val="ae"/>
      </w:pPr>
    </w:p>
    <w:p w14:paraId="692B9861" w14:textId="77777777" w:rsidR="00CA0319" w:rsidRDefault="00CA0319">
      <w:pPr>
        <w:pStyle w:val="ae"/>
      </w:pPr>
    </w:p>
    <w:p w14:paraId="4881B6CD" w14:textId="77777777" w:rsidR="00CA0319" w:rsidRDefault="00CA0319">
      <w:pPr>
        <w:pStyle w:val="ae"/>
      </w:pPr>
    </w:p>
    <w:p w14:paraId="334EB017" w14:textId="77777777" w:rsidR="00CA0319" w:rsidRDefault="00CA0319">
      <w:pPr>
        <w:pStyle w:val="ae"/>
      </w:pPr>
    </w:p>
    <w:p w14:paraId="6CC61F1F" w14:textId="77777777" w:rsidR="00CA0319" w:rsidRDefault="00CA0319">
      <w:pPr>
        <w:pStyle w:val="ae"/>
      </w:pPr>
    </w:p>
    <w:p w14:paraId="07A4CE05" w14:textId="77777777" w:rsidR="00CA0319" w:rsidRDefault="00CA0319">
      <w:pPr>
        <w:pStyle w:val="ae"/>
      </w:pPr>
    </w:p>
    <w:p w14:paraId="47351523" w14:textId="77777777" w:rsidR="00C73F7F" w:rsidRDefault="00C73F7F">
      <w:pPr>
        <w:pStyle w:val="ae"/>
      </w:pPr>
    </w:p>
    <w:p w14:paraId="64D7E9BB" w14:textId="77777777" w:rsidR="00C73F7F" w:rsidRDefault="00C73F7F">
      <w:pPr>
        <w:pStyle w:val="ae"/>
      </w:pPr>
    </w:p>
    <w:p w14:paraId="76F8C278" w14:textId="77777777" w:rsidR="00C73F7F" w:rsidRDefault="00C73F7F">
      <w:pPr>
        <w:pStyle w:val="ae"/>
      </w:pPr>
    </w:p>
    <w:p w14:paraId="59E32B57" w14:textId="77777777" w:rsidR="00C73F7F" w:rsidRDefault="00C73F7F">
      <w:pPr>
        <w:pStyle w:val="ae"/>
      </w:pPr>
    </w:p>
    <w:p w14:paraId="2BCBB025" w14:textId="77777777" w:rsidR="00C73F7F" w:rsidRDefault="00C73F7F">
      <w:pPr>
        <w:pStyle w:val="ae"/>
      </w:pPr>
    </w:p>
    <w:p w14:paraId="3F28C243" w14:textId="77777777" w:rsidR="00C73F7F" w:rsidRDefault="00C73F7F">
      <w:pPr>
        <w:pStyle w:val="ae"/>
      </w:pPr>
    </w:p>
    <w:p w14:paraId="4196FD7E" w14:textId="77777777" w:rsidR="00C73F7F" w:rsidRDefault="00C73F7F">
      <w:pPr>
        <w:pStyle w:val="ae"/>
      </w:pPr>
    </w:p>
    <w:p w14:paraId="63D1CE97" w14:textId="77777777" w:rsidR="00C73F7F" w:rsidRDefault="00C73F7F">
      <w:pPr>
        <w:pStyle w:val="ae"/>
      </w:pPr>
    </w:p>
    <w:p w14:paraId="32BB058B" w14:textId="77777777" w:rsidR="00C73F7F" w:rsidRDefault="00C73F7F">
      <w:pPr>
        <w:pStyle w:val="ae"/>
      </w:pPr>
    </w:p>
    <w:p w14:paraId="16E043DF" w14:textId="77777777" w:rsidR="00C73F7F" w:rsidRDefault="00C73F7F">
      <w:pPr>
        <w:pStyle w:val="ae"/>
      </w:pPr>
    </w:p>
    <w:p w14:paraId="58803CB4" w14:textId="77777777" w:rsidR="00CA0319" w:rsidRDefault="00832409">
      <w:pPr>
        <w:pStyle w:val="ae"/>
        <w:jc w:val="center"/>
        <w:rPr>
          <w:b/>
        </w:rPr>
      </w:pPr>
      <w:r>
        <w:rPr>
          <w:b/>
        </w:rPr>
        <w:t>Список литературы</w:t>
      </w:r>
    </w:p>
    <w:p w14:paraId="4AA5A9A5" w14:textId="77777777" w:rsidR="00CA0319" w:rsidRDefault="00832409">
      <w:pPr>
        <w:pStyle w:val="ae"/>
      </w:pPr>
      <w:r>
        <w:t xml:space="preserve">• Берег Вселенной: воспоминания ветеранов космодрома Байконур / Под общ. ред. А. С. Болтенко. — Киев: Феникс, 2014. — 537 с. — </w:t>
      </w:r>
      <w:hyperlink r:id="rId70" w:history="1">
        <w:r>
          <w:t>ISBN 978-966-136-169-9.</w:t>
        </w:r>
      </w:hyperlink>
      <w:r>
        <w:br/>
        <w:t xml:space="preserve">• «Военный энциклопедический словарь ракетных войск стратегического назначения» / Министерство обороны России.; </w:t>
      </w:r>
      <w:proofErr w:type="spellStart"/>
      <w:r>
        <w:t>Гл.ред</w:t>
      </w:r>
      <w:proofErr w:type="spellEnd"/>
      <w:r>
        <w:t xml:space="preserve">.: </w:t>
      </w:r>
      <w:hyperlink r:id="rId71" w:history="1">
        <w:r>
          <w:t>И. Д. Сергеев,</w:t>
        </w:r>
      </w:hyperlink>
      <w:r>
        <w:t> </w:t>
      </w:r>
      <w:hyperlink r:id="rId72" w:history="1">
        <w:r>
          <w:t>В. Н. Яковлев,</w:t>
        </w:r>
      </w:hyperlink>
      <w:r>
        <w:t> </w:t>
      </w:r>
      <w:hyperlink r:id="rId73" w:history="1">
        <w:r>
          <w:t>Н. Е. Соловцов.</w:t>
        </w:r>
      </w:hyperlink>
      <w:r>
        <w:t xml:space="preserve"> — Москва: Большая Российская энциклопедия, 1999. — 632 с. — 8500 экз. — </w:t>
      </w:r>
      <w:hyperlink r:id="rId74" w:history="1">
        <w:r>
          <w:t>ISBN 5-85270-315-X..</w:t>
        </w:r>
      </w:hyperlink>
      <w:r>
        <w:t> — С.131—132.</w:t>
      </w:r>
      <w:r>
        <w:br/>
      </w:r>
      <w:r>
        <w:rPr>
          <w:i/>
        </w:rPr>
        <w:t> • Глушко А. В. .</w:t>
      </w:r>
      <w:r>
        <w:t xml:space="preserve"> Первопроходцы ракетостроения. История ГДЛ и РНИИ в биографиях их руководителей. — М.: Фонд содействия авиации «Русские витязи», 2010. — 438 с. — </w:t>
      </w:r>
      <w:hyperlink r:id="rId75" w:history="1">
        <w:r>
          <w:t>ISBN 978-5-7325-0665-5.</w:t>
        </w:r>
      </w:hyperlink>
      <w:r>
        <w:br/>
      </w:r>
      <w:r>
        <w:rPr>
          <w:i/>
        </w:rPr>
        <w:t> •</w:t>
      </w:r>
      <w:r>
        <w:t xml:space="preserve"> </w:t>
      </w:r>
      <w:hyperlink r:id="rId76" w:history="1">
        <w:r>
          <w:rPr>
            <w:i/>
          </w:rPr>
          <w:t>Голованов Я. К.</w:t>
        </w:r>
      </w:hyperlink>
      <w:r>
        <w:rPr>
          <w:i/>
        </w:rPr>
        <w:t> .</w:t>
      </w:r>
      <w:r>
        <w:t> </w:t>
      </w:r>
      <w:hyperlink r:id="rId77" w:history="1">
        <w:r>
          <w:t>Королёв: факты и мифы.</w:t>
        </w:r>
      </w:hyperlink>
      <w:r>
        <w:t xml:space="preserve"> — М.: </w:t>
      </w:r>
      <w:hyperlink r:id="rId78" w:history="1">
        <w:r>
          <w:t>Наука,</w:t>
        </w:r>
      </w:hyperlink>
      <w:r>
        <w:t xml:space="preserve"> 1994. — 798 с. — </w:t>
      </w:r>
      <w:hyperlink r:id="rId79" w:history="1">
        <w:r>
          <w:t>ISBN 5-02-000822-2.</w:t>
        </w:r>
      </w:hyperlink>
      <w:r>
        <w:t> </w:t>
      </w:r>
      <w:hyperlink r:id="rId80" w:history="1">
        <w:r>
          <w:t>Архивная копия</w:t>
        </w:r>
      </w:hyperlink>
      <w:r>
        <w:t xml:space="preserve"> от 1 февраля 2014 на </w:t>
      </w:r>
      <w:hyperlink r:id="rId81" w:history="1">
        <w:proofErr w:type="spellStart"/>
        <w:r>
          <w:t>Wayback</w:t>
        </w:r>
        <w:proofErr w:type="spellEnd"/>
        <w:r>
          <w:t xml:space="preserve"> Machine</w:t>
        </w:r>
      </w:hyperlink>
    </w:p>
    <w:p w14:paraId="5069FA21" w14:textId="77777777" w:rsidR="00CA0319" w:rsidRDefault="00832409">
      <w:pPr>
        <w:pStyle w:val="ae"/>
      </w:pPr>
      <w:r>
        <w:lastRenderedPageBreak/>
        <w:t>•</w:t>
      </w:r>
      <w:r>
        <w:tab/>
        <w:t>В. Губарев "Наука и жизнь" № 4, 2001 г. «Люди науки»</w:t>
      </w:r>
    </w:p>
    <w:p w14:paraId="0CADA001" w14:textId="77777777" w:rsidR="00CA0319" w:rsidRDefault="00832409">
      <w:pPr>
        <w:pStyle w:val="ae"/>
      </w:pPr>
      <w:r>
        <w:t>•</w:t>
      </w:r>
      <w:r>
        <w:tab/>
        <w:t>Журнал "Новости космонавтики" № 19/20 (186/187), 1998, с. 65.</w:t>
      </w:r>
    </w:p>
    <w:p w14:paraId="7BDFFBEF" w14:textId="77777777" w:rsidR="00CA0319" w:rsidRDefault="00832409">
      <w:pPr>
        <w:pStyle w:val="ae"/>
      </w:pPr>
      <w:r>
        <w:t>•</w:t>
      </w:r>
      <w:r>
        <w:tab/>
        <w:t>А. Железняков, 1997-2009. Энциклопедия "Космонавтика"</w:t>
      </w:r>
      <w:r>
        <w:br/>
      </w:r>
      <w:r>
        <w:rPr>
          <w:i/>
        </w:rPr>
        <w:t>• Качур П. И., Глушко А. </w:t>
      </w:r>
      <w:proofErr w:type="gramStart"/>
      <w:r>
        <w:rPr>
          <w:i/>
        </w:rPr>
        <w:t>В. .</w:t>
      </w:r>
      <w:proofErr w:type="gramEnd"/>
      <w:r>
        <w:t xml:space="preserve"> Валентин Глушко. Конструктор ракетных двигателей и космических систем. — СПб.: Политехника, 2008. — 758 с. — (Знаменитые конструкторы России. XX век). — </w:t>
      </w:r>
      <w:hyperlink r:id="rId82" w:history="1">
        <w:r>
          <w:t>ISBN 978-5-7325-0665-5.</w:t>
        </w:r>
      </w:hyperlink>
      <w:r>
        <w:br/>
        <w:t xml:space="preserve">• Космонавтика: Энциклопедия / Гл. ред. В. П. Глушко. — М.: </w:t>
      </w:r>
      <w:hyperlink r:id="rId83" w:history="1">
        <w:r>
          <w:t>Сов. энциклопедия,</w:t>
        </w:r>
      </w:hyperlink>
      <w:r>
        <w:t> 1985. — 528 с.</w:t>
      </w:r>
      <w:r>
        <w:br/>
        <w:t>• Космонавтика СССР / Сост. Л. А. </w:t>
      </w:r>
      <w:proofErr w:type="spellStart"/>
      <w:r>
        <w:t>Гильберг</w:t>
      </w:r>
      <w:proofErr w:type="spellEnd"/>
      <w:r>
        <w:t xml:space="preserve">, А. А. Еременко. — М.: </w:t>
      </w:r>
      <w:hyperlink r:id="rId84" w:history="1">
        <w:r>
          <w:t>Машиностроение,</w:t>
        </w:r>
      </w:hyperlink>
      <w:r>
        <w:t> 1986. — 496 с.</w:t>
      </w:r>
      <w:r>
        <w:br/>
      </w:r>
      <w:r>
        <w:rPr>
          <w:i/>
        </w:rPr>
        <w:t> •</w:t>
      </w:r>
      <w:r>
        <w:t xml:space="preserve"> </w:t>
      </w:r>
      <w:hyperlink r:id="rId85" w:history="1">
        <w:r>
          <w:rPr>
            <w:i/>
          </w:rPr>
          <w:t>Осташев А. И.</w:t>
        </w:r>
      </w:hyperlink>
      <w:r>
        <w:rPr>
          <w:i/>
        </w:rPr>
        <w:t> .</w:t>
      </w:r>
      <w:r>
        <w:t xml:space="preserve"> Сергей Павлович Королёв — гений XX века. Прижизненные личные воспоминания об академике С. П. Королёве. — М.: Изд-во </w:t>
      </w:r>
      <w:hyperlink r:id="rId86" w:history="1">
        <w:proofErr w:type="spellStart"/>
        <w:r>
          <w:t>Изд-во</w:t>
        </w:r>
        <w:proofErr w:type="spellEnd"/>
        <w:r>
          <w:t xml:space="preserve"> </w:t>
        </w:r>
        <w:proofErr w:type="spellStart"/>
        <w:r>
          <w:t>Моск</w:t>
        </w:r>
        <w:proofErr w:type="spellEnd"/>
        <w:r>
          <w:t>. гос. ун-та леса,</w:t>
        </w:r>
      </w:hyperlink>
      <w:r>
        <w:t xml:space="preserve"> 2010. — 128 с. — </w:t>
      </w:r>
      <w:hyperlink r:id="rId87" w:history="1">
        <w:r>
          <w:t>ISBN 978-5-8135-0510-2.</w:t>
        </w:r>
      </w:hyperlink>
      <w:r>
        <w:br/>
      </w:r>
      <w:r>
        <w:rPr>
          <w:i/>
        </w:rPr>
        <w:t> •</w:t>
      </w:r>
      <w:r>
        <w:t xml:space="preserve"> </w:t>
      </w:r>
      <w:hyperlink r:id="rId88" w:history="1">
        <w:proofErr w:type="spellStart"/>
        <w:r>
          <w:rPr>
            <w:i/>
          </w:rPr>
          <w:t>Позамантир</w:t>
        </w:r>
        <w:proofErr w:type="spellEnd"/>
        <w:r>
          <w:rPr>
            <w:i/>
          </w:rPr>
          <w:t xml:space="preserve"> Р. Д.</w:t>
        </w:r>
      </w:hyperlink>
      <w:r>
        <w:rPr>
          <w:i/>
        </w:rPr>
        <w:t> .</w:t>
      </w:r>
      <w:r>
        <w:t xml:space="preserve"> Ракетно-космический наукоград Королёв. — М.: ИП </w:t>
      </w:r>
      <w:proofErr w:type="spellStart"/>
      <w:r>
        <w:t>Струченевская</w:t>
      </w:r>
      <w:proofErr w:type="spellEnd"/>
      <w:r>
        <w:t xml:space="preserve"> О. В., 2018. — 260 с. — </w:t>
      </w:r>
      <w:hyperlink r:id="rId89" w:history="1">
        <w:r>
          <w:t>ISBN 978-5-905234-12-5.</w:t>
        </w:r>
      </w:hyperlink>
      <w:r>
        <w:br/>
      </w:r>
      <w:r>
        <w:rPr>
          <w:i/>
        </w:rPr>
        <w:t> • Рахманин В. Ф., Судаков В. С. </w:t>
      </w:r>
      <w:r>
        <w:t> Валентин Петрович Глушко (к 100-летию со дня рождения) // Актуальные проблемы авиационных и аэрокосмических систем: процессы, модели, эксперимент. — 2008. — Т. 13, № 2 (27). — С. 18—25.</w:t>
      </w:r>
      <w:r>
        <w:br/>
        <w:t xml:space="preserve">• С. П. Королёв. Энциклопедия жизни и творчества / Гл. ред. </w:t>
      </w:r>
      <w:hyperlink r:id="rId90" w:history="1">
        <w:r>
          <w:t>В. А. Лопота.</w:t>
        </w:r>
      </w:hyperlink>
      <w:r>
        <w:t xml:space="preserve"> — М.: </w:t>
      </w:r>
      <w:hyperlink r:id="rId91" w:history="1">
        <w:r>
          <w:t>РКК «Энергия» им. С. П. Королёва,</w:t>
        </w:r>
      </w:hyperlink>
      <w:r>
        <w:t xml:space="preserve"> 2014. — 704 с. — </w:t>
      </w:r>
      <w:hyperlink r:id="rId92" w:history="1">
        <w:r>
          <w:t>ISBN 978-5-906674-04-3.</w:t>
        </w:r>
      </w:hyperlink>
      <w:r>
        <w:br/>
      </w:r>
      <w:r>
        <w:rPr>
          <w:i/>
        </w:rPr>
        <w:t> • Симоненков В. И. .</w:t>
      </w:r>
      <w:r>
        <w:t xml:space="preserve"> Судьбы учёных в сталинских спецтюрьмах. — М.: Авторская книга, 2014. — 464 с. — </w:t>
      </w:r>
      <w:hyperlink r:id="rId93" w:history="1">
        <w:r>
          <w:t>ISBN 978-5-91945-520-2.</w:t>
        </w:r>
      </w:hyperlink>
      <w:r>
        <w:br/>
      </w:r>
      <w:r>
        <w:rPr>
          <w:i/>
        </w:rPr>
        <w:t> •</w:t>
      </w:r>
      <w:r>
        <w:t xml:space="preserve"> </w:t>
      </w:r>
      <w:hyperlink r:id="rId94" w:history="1">
        <w:r>
          <w:rPr>
            <w:i/>
          </w:rPr>
          <w:t>Черток Б. Е.</w:t>
        </w:r>
      </w:hyperlink>
      <w:r>
        <w:rPr>
          <w:i/>
        </w:rPr>
        <w:t> .</w:t>
      </w:r>
      <w:r>
        <w:t> </w:t>
      </w:r>
      <w:hyperlink r:id="rId95" w:history="1">
        <w:r>
          <w:t>Ракеты и люди. — 2-е изд.</w:t>
        </w:r>
      </w:hyperlink>
      <w:r>
        <w:t xml:space="preserve"> — М.: </w:t>
      </w:r>
      <w:hyperlink r:id="rId96" w:history="1">
        <w:r>
          <w:t>Машиностроение,</w:t>
        </w:r>
      </w:hyperlink>
      <w:r>
        <w:t xml:space="preserve"> 1999. — 415 с. — </w:t>
      </w:r>
      <w:hyperlink r:id="rId97" w:history="1">
        <w:r>
          <w:t>ISBN 5-217-02934-X.</w:t>
        </w:r>
      </w:hyperlink>
      <w:r>
        <w:br/>
      </w:r>
      <w:r>
        <w:rPr>
          <w:i/>
        </w:rPr>
        <w:t> •</w:t>
      </w:r>
      <w:r>
        <w:t xml:space="preserve"> </w:t>
      </w:r>
      <w:hyperlink r:id="rId98" w:history="1">
        <w:r>
          <w:rPr>
            <w:i/>
          </w:rPr>
          <w:t>Черток Б. Е.</w:t>
        </w:r>
      </w:hyperlink>
      <w:r>
        <w:rPr>
          <w:i/>
        </w:rPr>
        <w:t> .</w:t>
      </w:r>
      <w:r>
        <w:t xml:space="preserve"> Ракеты и люди. Кн. 3. Горячие дни холодной войны. — 2-е изд. — М.: </w:t>
      </w:r>
      <w:hyperlink r:id="rId99" w:history="1">
        <w:r>
          <w:t>Машиностроение,</w:t>
        </w:r>
      </w:hyperlink>
      <w:r>
        <w:t xml:space="preserve"> 1999. — 526 с. — </w:t>
      </w:r>
      <w:hyperlink r:id="rId100" w:history="1">
        <w:r>
          <w:t>ISBN 5-217-02936-6.</w:t>
        </w:r>
      </w:hyperlink>
      <w:r>
        <w:br/>
      </w:r>
      <w:r>
        <w:rPr>
          <w:i/>
        </w:rPr>
        <w:t> •</w:t>
      </w:r>
      <w:r>
        <w:t xml:space="preserve"> </w:t>
      </w:r>
      <w:hyperlink r:id="rId101" w:history="1">
        <w:r>
          <w:rPr>
            <w:i/>
          </w:rPr>
          <w:t>Черток Б. Е.</w:t>
        </w:r>
      </w:hyperlink>
      <w:r>
        <w:rPr>
          <w:i/>
        </w:rPr>
        <w:t> .</w:t>
      </w:r>
      <w:r>
        <w:t xml:space="preserve"> Ракеты и люди. Кн. 4. Лунная гонка. — М.: </w:t>
      </w:r>
      <w:hyperlink r:id="rId102" w:history="1">
        <w:r>
          <w:t>Машиностроение,</w:t>
        </w:r>
      </w:hyperlink>
      <w:r>
        <w:t xml:space="preserve"> 1999. — 576 с. — </w:t>
      </w:r>
      <w:hyperlink r:id="rId103" w:history="1">
        <w:r>
          <w:t>ISBN 5-217-02942-0.</w:t>
        </w:r>
      </w:hyperlink>
    </w:p>
    <w:p w14:paraId="5AD0FB28" w14:textId="77777777" w:rsidR="00CA0319" w:rsidRDefault="00832409">
      <w:pPr>
        <w:pStyle w:val="ae"/>
        <w:numPr>
          <w:ilvl w:val="0"/>
          <w:numId w:val="2"/>
        </w:numPr>
      </w:pPr>
      <w:r>
        <w:t>Б.</w:t>
      </w:r>
      <w:proofErr w:type="gramStart"/>
      <w:r>
        <w:t>Е .Черток</w:t>
      </w:r>
      <w:proofErr w:type="gramEnd"/>
      <w:r>
        <w:t xml:space="preserve"> Ракеты и люди. Лунная гонка. Москва "МАШИНОСТРОЕНИЕ"</w:t>
      </w:r>
    </w:p>
    <w:p w14:paraId="1E4006C6" w14:textId="77777777" w:rsidR="00CA0319" w:rsidRDefault="00832409">
      <w:pPr>
        <w:pStyle w:val="ae"/>
      </w:pPr>
      <w:r>
        <w:t>1999</w:t>
      </w:r>
    </w:p>
    <w:p w14:paraId="19509A39" w14:textId="77777777" w:rsidR="00CA0319" w:rsidRDefault="00CA0319">
      <w:pPr>
        <w:spacing w:after="0"/>
        <w:ind w:left="0" w:firstLine="0"/>
        <w:rPr>
          <w:rFonts w:ascii="Arial" w:hAnsi="Arial"/>
          <w:sz w:val="24"/>
        </w:rPr>
      </w:pPr>
    </w:p>
    <w:p w14:paraId="44392A57" w14:textId="77777777" w:rsidR="00CA0319" w:rsidRDefault="00832409">
      <w:pPr>
        <w:spacing w:after="0"/>
        <w:jc w:val="right"/>
        <w:rPr>
          <w:rFonts w:ascii="Arial" w:hAnsi="Arial"/>
          <w:sz w:val="24"/>
        </w:rPr>
      </w:pPr>
      <w:r>
        <w:rPr>
          <w:rFonts w:ascii="Arial" w:hAnsi="Arial"/>
          <w:sz w:val="24"/>
        </w:rPr>
        <w:t>ПРИЛОЖЕНИЕ 1</w:t>
      </w:r>
    </w:p>
    <w:p w14:paraId="601A16D5" w14:textId="77777777" w:rsidR="00CA0319" w:rsidRDefault="00CA0319">
      <w:pPr>
        <w:spacing w:after="0"/>
        <w:rPr>
          <w:rFonts w:ascii="Arial" w:hAnsi="Arial"/>
          <w:sz w:val="24"/>
        </w:rPr>
      </w:pPr>
    </w:p>
    <w:tbl>
      <w:tblPr>
        <w:tblW w:w="0" w:type="auto"/>
        <w:tblLayout w:type="fixed"/>
        <w:tblCellMar>
          <w:left w:w="0" w:type="dxa"/>
          <w:right w:w="0" w:type="dxa"/>
        </w:tblCellMar>
        <w:tblLook w:val="04A0" w:firstRow="1" w:lastRow="0" w:firstColumn="1" w:lastColumn="0" w:noHBand="0" w:noVBand="1"/>
      </w:tblPr>
      <w:tblGrid>
        <w:gridCol w:w="10190"/>
      </w:tblGrid>
      <w:tr w:rsidR="00CA0319" w14:paraId="53EF2BFE" w14:textId="77777777">
        <w:tc>
          <w:tcPr>
            <w:tcW w:w="10190" w:type="dxa"/>
            <w:shd w:val="clear" w:color="auto" w:fill="FFFFFF"/>
            <w:tcMar>
              <w:left w:w="0" w:type="dxa"/>
              <w:right w:w="0" w:type="dxa"/>
            </w:tcMar>
          </w:tcPr>
          <w:tbl>
            <w:tblPr>
              <w:tblW w:w="0" w:type="auto"/>
              <w:tblLayout w:type="fixed"/>
              <w:tblCellMar>
                <w:top w:w="15" w:type="dxa"/>
                <w:left w:w="15" w:type="dxa"/>
                <w:bottom w:w="15" w:type="dxa"/>
                <w:right w:w="15" w:type="dxa"/>
              </w:tblCellMar>
              <w:tblLook w:val="04A0" w:firstRow="1" w:lastRow="0" w:firstColumn="1" w:lastColumn="0" w:noHBand="0" w:noVBand="1"/>
            </w:tblPr>
            <w:tblGrid>
              <w:gridCol w:w="9681"/>
            </w:tblGrid>
            <w:tr w:rsidR="00CA0319" w14:paraId="22A552F8" w14:textId="77777777">
              <w:tc>
                <w:tcPr>
                  <w:tcW w:w="9681" w:type="dxa"/>
                  <w:tcMar>
                    <w:top w:w="15" w:type="dxa"/>
                    <w:left w:w="15" w:type="dxa"/>
                    <w:bottom w:w="15" w:type="dxa"/>
                    <w:right w:w="15" w:type="dxa"/>
                  </w:tcMar>
                  <w:vAlign w:val="center"/>
                </w:tcPr>
                <w:p w14:paraId="63EAD14D" w14:textId="77777777" w:rsidR="00CA0319" w:rsidRDefault="00832409">
                  <w:pPr>
                    <w:rPr>
                      <w:rFonts w:ascii="Arial" w:hAnsi="Arial"/>
                      <w:sz w:val="24"/>
                    </w:rPr>
                  </w:pPr>
                  <w:r>
                    <w:rPr>
                      <w:rFonts w:ascii="Arial" w:hAnsi="Arial"/>
                      <w:sz w:val="24"/>
                    </w:rPr>
                    <w:t xml:space="preserve">«ВЕЛИКИЙ </w:t>
                  </w:r>
                  <w:proofErr w:type="gramStart"/>
                  <w:r>
                    <w:rPr>
                      <w:rFonts w:ascii="Arial" w:hAnsi="Arial"/>
                      <w:sz w:val="24"/>
                    </w:rPr>
                    <w:t xml:space="preserve">ПРИМЕР» </w:t>
                  </w:r>
                  <w:r>
                    <w:rPr>
                      <w:rFonts w:ascii="Arial" w:hAnsi="Arial"/>
                      <w:b/>
                      <w:sz w:val="24"/>
                    </w:rPr>
                    <w:t xml:space="preserve"> </w:t>
                  </w:r>
                  <w:r>
                    <w:rPr>
                      <w:rFonts w:ascii="Arial" w:hAnsi="Arial"/>
                      <w:sz w:val="24"/>
                    </w:rPr>
                    <w:t>"</w:t>
                  </w:r>
                  <w:proofErr w:type="gramEnd"/>
                  <w:r>
                    <w:rPr>
                      <w:rFonts w:ascii="Arial" w:hAnsi="Arial"/>
                      <w:sz w:val="24"/>
                    </w:rPr>
                    <w:t xml:space="preserve">Уральский следопыт", 1987 г., № 9. </w:t>
                  </w:r>
                </w:p>
                <w:p w14:paraId="426C74B4" w14:textId="77777777" w:rsidR="00CA0319" w:rsidRDefault="00832409">
                  <w:pPr>
                    <w:pStyle w:val="a3"/>
                    <w:jc w:val="both"/>
                    <w:rPr>
                      <w:rFonts w:ascii="Arial" w:hAnsi="Arial"/>
                    </w:rPr>
                  </w:pPr>
                  <w:r>
                    <w:rPr>
                      <w:rFonts w:ascii="Arial" w:hAnsi="Arial"/>
                    </w:rPr>
                    <w:t>     Автор публикуемых писем к К.Э. Циолковскому — академик Валентин Петрович Глушко (р. 1908 г.) — основоположник отечественного ракетного двигателестроения, один из пионеров и творцов ракетно-космической техники, член ЦК КПСС, депутат Верховного Совета СССР, дважды Герой Социалистического Труда, лауреат Ленинской и Государственных премий. В 1921 году Валентин Петрович начал интересоваться вопросами космонавтики, с 1923 года переписывался с К. Э. Циолковским, с 1924 года публиковал научно-популярные и научные работы по космонавтике.</w:t>
                  </w:r>
                  <w:r>
                    <w:rPr>
                      <w:rFonts w:ascii="Arial" w:hAnsi="Arial"/>
                    </w:rPr>
                    <w:br/>
                    <w:t xml:space="preserve">     Глушко — бессменный руководитель ГДЛ—ОКБ — ведущий советской организации по разработке мощных жидкостных ракетных двигателей. Глушко выполнил теоретические и экспериментальные исследования по важнейшим вопросам создания </w:t>
                  </w:r>
                  <w:r>
                    <w:rPr>
                      <w:rFonts w:ascii="Arial" w:hAnsi="Arial"/>
                    </w:rPr>
                    <w:lastRenderedPageBreak/>
                    <w:t>и развития жидкостных ракетных двигателей. Конструктор первого в мире электротермического ракетного двигателя (1930—1933 гг.) первых советских жидкостных ракетных двигателей (1930—1931 гг.), семейства ракет РЛА (1930—1933 гг.) и — позже — мощных жидкостных ракетных двигателей, установленных на геофизических ракетах и на всех советских ракетах, летавших до настоящего времени в космос с целью исследования и изучения космического пространства в мирных целях.</w:t>
                  </w:r>
                  <w:r>
                    <w:rPr>
                      <w:rFonts w:ascii="Arial" w:hAnsi="Arial"/>
                    </w:rPr>
                    <w:br/>
                  </w:r>
                  <w:r>
                    <w:rPr>
                      <w:rFonts w:ascii="Arial" w:hAnsi="Arial"/>
                    </w:rPr>
                    <w:br/>
                    <w:t xml:space="preserve">    « Мое увлечение космонавтикой, порожденное произведениями Жюля Верна, началось в 1921 году с изучения астрономии небесных тел как объектов будущего непосредственного исследования, составления библиографии, сбора и чтения фантастической, научно-фантастической и художественной литературы, в которой в той или иной степени затрагивалась идея космических полетов человека. Но только в 1922 году, когда мне посчастливилось прочесть прекрасно написанную книгу Я. И. Перельмана «Межпланетные путешествия», я впервые узнал о единственном верном пути в космос, указанном Циолковским. Там же был приведен перечень изданных работ Циолковского. Но из интересовавших меня изданий в Одесской публичной библиотеке оказалась лишь статья, опубликованная в майском номере журнала «Научное обозрение» за 1903 год. Это была главная работа, и я жадно ее перечитывал. После тщетных поисков публикаций других трудов Циолковского я решил обратиться к нему с просьбой по адресу, приведенному в книге Я. И. Перельмана: Россия, Калуга, </w:t>
                  </w:r>
                  <w:proofErr w:type="spellStart"/>
                  <w:r>
                    <w:rPr>
                      <w:rFonts w:ascii="Arial" w:hAnsi="Arial"/>
                    </w:rPr>
                    <w:t>Коровинская</w:t>
                  </w:r>
                  <w:proofErr w:type="spellEnd"/>
                  <w:r>
                    <w:rPr>
                      <w:rFonts w:ascii="Arial" w:hAnsi="Arial"/>
                    </w:rPr>
                    <w:t>, 61.</w:t>
                  </w:r>
                  <w:r>
                    <w:rPr>
                      <w:rFonts w:ascii="Arial" w:hAnsi="Arial"/>
                    </w:rPr>
                    <w:br/>
                    <w:t>     В моем письме, датированном 26 сентября 1923 года, указывалось, что уже более двух лет я интересуюсь проектом космических путешествий, и излагалась просьба помочь мне в этом, в частности, присылкой продолжения его работы 1903 года и книги «Вне Земли».</w:t>
                  </w:r>
                  <w:r>
                    <w:rPr>
                      <w:rFonts w:ascii="Arial" w:hAnsi="Arial"/>
                    </w:rPr>
                    <w:br/>
                    <w:t>     Через 12 дней, т. е. 8 октября, я с трепетом держал в руках самодельный небольшой квадратный конверт из белой бумаги с письмом из Калуги. Так завязалась переписка с Циолковским, длившаяся ряд лет.</w:t>
                  </w:r>
                  <w:r>
                    <w:rPr>
                      <w:rFonts w:ascii="Arial" w:hAnsi="Arial"/>
                    </w:rPr>
                    <w:br/>
                    <w:t>     Следующее письмо и затем книги я получил 16 и 17 октября того же года. Вскоре Циолковский любезно написал, что будет высылать мне свои труды, и выполнил обещанное.</w:t>
                  </w:r>
                  <w:r>
                    <w:rPr>
                      <w:rFonts w:ascii="Arial" w:hAnsi="Arial"/>
                    </w:rPr>
                    <w:br/>
                    <w:t xml:space="preserve">     А в архиве Академии наук СССР сохранились мои письма Циолковскому. Меня неоднократно спрашивали, где письма, полученные мною. Эти письма, вместе с собранными мною редкими изданиями по тематике межпланетных путешествий, я подарил Н. А. </w:t>
                  </w:r>
                  <w:proofErr w:type="spellStart"/>
                  <w:r>
                    <w:rPr>
                      <w:rFonts w:ascii="Arial" w:hAnsi="Arial"/>
                    </w:rPr>
                    <w:t>Рынину</w:t>
                  </w:r>
                  <w:proofErr w:type="spellEnd"/>
                  <w:r>
                    <w:rPr>
                      <w:rFonts w:ascii="Arial" w:hAnsi="Arial"/>
                    </w:rPr>
                    <w:t xml:space="preserve"> в начале 30-х годов в пополнение его богатой коллекции, использованной им при составлении уникальной энциклопедии «Межпланетные сообщения», вышедшей в 9 книгах и опубликованной в 1928—1932 гг. Попытки обнаружить эти письма в архиве </w:t>
                  </w:r>
                  <w:proofErr w:type="spellStart"/>
                  <w:r>
                    <w:rPr>
                      <w:rFonts w:ascii="Arial" w:hAnsi="Arial"/>
                    </w:rPr>
                    <w:t>Рынина</w:t>
                  </w:r>
                  <w:proofErr w:type="spellEnd"/>
                  <w:r>
                    <w:rPr>
                      <w:rFonts w:ascii="Arial" w:hAnsi="Arial"/>
                    </w:rPr>
                    <w:t xml:space="preserve"> в последние годы не увенчались успехом. Эвакуация этого архива во время Великой Отечественной войны не прошла без потерь.</w:t>
                  </w:r>
                  <w:r>
                    <w:rPr>
                      <w:rFonts w:ascii="Arial" w:hAnsi="Arial"/>
                    </w:rPr>
                    <w:br/>
                    <w:t>     Разработка проекта межпланетного корабля и в первую очередь его двигателя стало целью моей жизни. В письме Циолковскому, отправленном 10 марта 1924 года, я признался, что уже три года как каждую свободную минуту использую для этого великого дела, которому решил посвятить свою жизнь.</w:t>
                  </w:r>
                  <w:r>
                    <w:rPr>
                      <w:rFonts w:ascii="Arial" w:hAnsi="Arial"/>
                    </w:rPr>
                    <w:br/>
                    <w:t>     Циолковский стал для меня великим примером. Его труды по космонавтике были для меня настольными книгами, освещавшими мой путь как его последователя. Претворяя в жизнь идеи Циолковского, я достигал осуществления своей мечты.</w:t>
                  </w:r>
                  <w:r>
                    <w:rPr>
                      <w:rFonts w:ascii="Arial" w:hAnsi="Arial"/>
                    </w:rPr>
                    <w:br/>
                    <w:t xml:space="preserve">     Циолковский разрабатывал проблемы космонавтики в теоретическом плане. Своей задачей я считал практическое их осуществление. Первоочередное внимание уделялось выбору наиболее эффективных источников энергии и разработке </w:t>
                  </w:r>
                  <w:r>
                    <w:rPr>
                      <w:rFonts w:ascii="Arial" w:hAnsi="Arial"/>
                    </w:rPr>
                    <w:lastRenderedPageBreak/>
                    <w:t>ракетного двигателя, ибо было ясно, что основой космонавтики является энергетика, и без успешного решения связанных с ней проблем ракета мертва. В Ленинграде в Газодинамической лаборатории (ГДЛ) 15 мая 1929 года было создано руководимое мною подразделение по разработке электрических и жидкостных ракет и двигателей для них.</w:t>
                  </w:r>
                  <w:r>
                    <w:rPr>
                      <w:rFonts w:ascii="Arial" w:hAnsi="Arial"/>
                    </w:rPr>
                    <w:br/>
                    <w:t>     Впоследствии это подразделение выросло в опытно-конструкторскую организацию ГДЛ—ОКБ, разработавшую мощные ракетные двигатели, установленные на всех советских ракетах, летавших в космос.</w:t>
                  </w:r>
                  <w:r>
                    <w:rPr>
                      <w:rFonts w:ascii="Arial" w:hAnsi="Arial"/>
                    </w:rPr>
                    <w:br/>
                    <w:t>     В наш век научно-технической революции стали былью искусственные спутники Земли, Солнца, Луны, Марса. Венеры. Автоматы побывали на Луне, Венере, Марсе, облетели Меркурий. Человек побывал на Луне и обживает космос с помощью космических кораблей и орбитальных станций.</w:t>
                  </w:r>
                  <w:r>
                    <w:rPr>
                      <w:rFonts w:ascii="Arial" w:hAnsi="Arial"/>
                    </w:rPr>
                    <w:br/>
                    <w:t>     Широким фронтом ведутся исследования космоса с целью его освоения для нужд человечества. Космонавтика настолько вошла в быт современного общества, настолько обогатила его, что без нее немыслим дальнейший прогресс.</w:t>
                  </w:r>
                  <w:r>
                    <w:rPr>
                      <w:rFonts w:ascii="Arial" w:hAnsi="Arial"/>
                    </w:rPr>
                    <w:br/>
                    <w:t>     Именно с освоением космоса связаны надежды на решение кардинальных проблем дальнейшего развития человечества. Это проблемы энергетического и материального обеспечения, сохранения природных условий нашей планеты и исключение ее загрязнения путем выноса в космос промышленных и энергетических установок, наконец, это проблема надвигающегося демографического кризиса. Овладев неисчерпаемыми ресурсами Вселенной, человек обретет принципиальную возможность своего неограниченного развития.</w:t>
                  </w:r>
                  <w:r>
                    <w:rPr>
                      <w:rFonts w:ascii="Arial" w:hAnsi="Arial"/>
                    </w:rPr>
                    <w:br/>
                    <w:t>     И мы, и наши потомки никогда не забудут, что этот величественный путь развития человечества начертан Циолковским. На каждой покоренной планете они воздвигнут памятник нашему гениальному соотечественнику.»</w:t>
                  </w:r>
                  <w:r>
                    <w:rPr>
                      <w:rFonts w:ascii="Arial" w:hAnsi="Arial"/>
                    </w:rPr>
                    <w:br/>
                  </w:r>
                  <w:r>
                    <w:rPr>
                      <w:rFonts w:ascii="Arial" w:hAnsi="Arial"/>
                    </w:rPr>
                    <w:br/>
                    <w:t xml:space="preserve">     Академик В. П. ГЛУШКО </w:t>
                  </w:r>
                </w:p>
                <w:p w14:paraId="55C5EF49" w14:textId="77777777" w:rsidR="00CA0319" w:rsidRDefault="00CA0319">
                  <w:pPr>
                    <w:pStyle w:val="a3"/>
                    <w:jc w:val="both"/>
                    <w:rPr>
                      <w:rFonts w:ascii="Arial" w:hAnsi="Arial"/>
                    </w:rPr>
                  </w:pPr>
                </w:p>
                <w:p w14:paraId="2579B1D1" w14:textId="77777777" w:rsidR="00CA0319" w:rsidRDefault="00832409">
                  <w:pPr>
                    <w:pStyle w:val="a3"/>
                    <w:jc w:val="both"/>
                    <w:rPr>
                      <w:rFonts w:ascii="Arial" w:hAnsi="Arial"/>
                    </w:rPr>
                  </w:pPr>
                  <w:r>
                    <w:rPr>
                      <w:rFonts w:ascii="Arial" w:hAnsi="Arial"/>
                    </w:rPr>
                    <w:t xml:space="preserve">Одесса, 26. 9. 1923 г. </w:t>
                  </w:r>
                </w:p>
                <w:p w14:paraId="48A760CA" w14:textId="77777777" w:rsidR="00CA0319" w:rsidRDefault="00CA0319">
                  <w:pPr>
                    <w:rPr>
                      <w:rFonts w:ascii="Arial" w:hAnsi="Arial"/>
                      <w:sz w:val="24"/>
                    </w:rPr>
                  </w:pPr>
                </w:p>
                <w:p w14:paraId="5838F242" w14:textId="77777777" w:rsidR="00CA0319" w:rsidRDefault="00832409">
                  <w:pPr>
                    <w:rPr>
                      <w:rFonts w:ascii="Arial" w:hAnsi="Arial"/>
                      <w:sz w:val="24"/>
                    </w:rPr>
                  </w:pPr>
                  <w:r>
                    <w:rPr>
                      <w:rFonts w:ascii="Arial" w:hAnsi="Arial"/>
                      <w:sz w:val="24"/>
                    </w:rPr>
                    <w:t>Глубокоуважаемый</w:t>
                  </w:r>
                  <w:r>
                    <w:rPr>
                      <w:rFonts w:ascii="Arial" w:hAnsi="Arial"/>
                      <w:sz w:val="24"/>
                    </w:rPr>
                    <w:br/>
                    <w:t xml:space="preserve">К. Э. Циолковский. </w:t>
                  </w:r>
                </w:p>
                <w:p w14:paraId="1BB2B5C1" w14:textId="77777777" w:rsidR="00CA0319" w:rsidRDefault="00832409">
                  <w:pPr>
                    <w:pStyle w:val="a3"/>
                    <w:jc w:val="both"/>
                    <w:rPr>
                      <w:rFonts w:ascii="Arial" w:hAnsi="Arial"/>
                    </w:rPr>
                  </w:pPr>
                  <w:r>
                    <w:rPr>
                      <w:rFonts w:ascii="Arial" w:hAnsi="Arial"/>
                    </w:rPr>
                    <w:t>     К Вам я обращаюсь с просьбой и буду очень благодарен, если Вы ее исполните. Эта просьба касается проекта межпланетного и межзвездного путешествия. Последнее меня интересует уже более 2-х лет. Поэтому я перечитал много на эту тему литературы.</w:t>
                  </w:r>
                  <w:r>
                    <w:rPr>
                      <w:rFonts w:ascii="Arial" w:hAnsi="Arial"/>
                    </w:rPr>
                    <w:br/>
                    <w:t xml:space="preserve">     Более правильное направление получил </w:t>
                  </w:r>
                  <w:proofErr w:type="gramStart"/>
                  <w:r>
                    <w:rPr>
                      <w:rFonts w:ascii="Arial" w:hAnsi="Arial"/>
                    </w:rPr>
                    <w:t>я</w:t>
                  </w:r>
                  <w:proofErr w:type="gramEnd"/>
                  <w:r>
                    <w:rPr>
                      <w:rFonts w:ascii="Arial" w:hAnsi="Arial"/>
                    </w:rPr>
                    <w:t xml:space="preserve"> прочтя прекрасную книгу Перельмана «Межпланетные путешествия». Но я почувствовал требование уже и в вычислениях. Без всяких пособий, совершенно самостоятельно, я начал вычислять. Но вдруг мне удалось достать Вашу статью в журнале «Научное обозрение» (май, 1903 г.) — «Исследование мировых пространств реактивными приборами». Но эта статья оказалась очень краткой. Я знаю, что есть статья под таким же названием, выпущенная отдельно, и была подробная — вот что я искал и в чем заключается моя просьба к Вам.</w:t>
                  </w:r>
                  <w:r>
                    <w:rPr>
                      <w:rFonts w:ascii="Arial" w:hAnsi="Arial"/>
                    </w:rPr>
                    <w:br/>
                    <w:t xml:space="preserve">     Отдельная статья «Исследование мировых пространств реактивными приборами» и еще так же Ваше сочинение — «Вне Земли», не одни заставили меня написать Вам письмо, а еще очень много и очень важных вопросов, ответ на которые я бы хотел от </w:t>
                  </w:r>
                  <w:r>
                    <w:rPr>
                      <w:rFonts w:ascii="Arial" w:hAnsi="Arial"/>
                    </w:rPr>
                    <w:lastRenderedPageBreak/>
                    <w:t>Вас слышать.</w:t>
                  </w:r>
                  <w:r>
                    <w:rPr>
                      <w:rFonts w:ascii="Arial" w:hAnsi="Arial"/>
                    </w:rPr>
                    <w:br/>
                    <w:t xml:space="preserve">     Я пишу и не знаю, получите ли Вы это письмо или нет, так как мне неизвестно, насколько верен, в нынешнее время, известный мне Ваш адрес — Россия, Калуга, </w:t>
                  </w:r>
                  <w:proofErr w:type="spellStart"/>
                  <w:r>
                    <w:rPr>
                      <w:rFonts w:ascii="Arial" w:hAnsi="Arial"/>
                    </w:rPr>
                    <w:t>Коровинская</w:t>
                  </w:r>
                  <w:proofErr w:type="spellEnd"/>
                  <w:r>
                    <w:rPr>
                      <w:rFonts w:ascii="Arial" w:hAnsi="Arial"/>
                    </w:rPr>
                    <w:t>, 61.</w:t>
                  </w:r>
                  <w:r>
                    <w:rPr>
                      <w:rFonts w:ascii="Arial" w:hAnsi="Arial"/>
                    </w:rPr>
                    <w:br/>
                    <w:t xml:space="preserve">     Благодаря этому не шлю денег на покупку этих 2-х книг, не пишу Вам вопросы, которые меня интересуют, а хочу, послав это письмо, узнать, найдет ли оно Вас или нет. Если получите это письмо, то прошу не особенно оттягивать ответ (по уважительным причинам) и написать о том, что Вы получили письмо и цену 2-х вышеупомянутых книг («Вне Земли» и «Исследование мировых пространств реактивными приборами»), которых в Одессе нельзя нигде найти. </w:t>
                  </w:r>
                </w:p>
                <w:p w14:paraId="31F3768B" w14:textId="77777777" w:rsidR="00CA0319" w:rsidRDefault="00832409">
                  <w:pPr>
                    <w:pStyle w:val="a3"/>
                    <w:jc w:val="both"/>
                    <w:rPr>
                      <w:rFonts w:ascii="Arial" w:hAnsi="Arial"/>
                    </w:rPr>
                  </w:pPr>
                  <w:r>
                    <w:rPr>
                      <w:rFonts w:ascii="Arial" w:hAnsi="Arial"/>
                    </w:rPr>
                    <w:t xml:space="preserve">  Жду ответа. В. ГЛУШКО   </w:t>
                  </w:r>
                </w:p>
                <w:p w14:paraId="64178CA2" w14:textId="77777777" w:rsidR="00CA0319" w:rsidRDefault="00832409">
                  <w:pPr>
                    <w:pStyle w:val="a3"/>
                    <w:jc w:val="both"/>
                    <w:rPr>
                      <w:rFonts w:ascii="Arial" w:hAnsi="Arial"/>
                    </w:rPr>
                  </w:pPr>
                  <w:r>
                    <w:rPr>
                      <w:rFonts w:ascii="Arial" w:hAnsi="Arial"/>
                    </w:rPr>
                    <w:t xml:space="preserve">                        </w:t>
                  </w:r>
                </w:p>
                <w:p w14:paraId="767B1065" w14:textId="77777777" w:rsidR="00CA0319" w:rsidRDefault="00832409">
                  <w:pPr>
                    <w:pStyle w:val="a3"/>
                    <w:jc w:val="both"/>
                    <w:rPr>
                      <w:rFonts w:ascii="Arial" w:hAnsi="Arial"/>
                    </w:rPr>
                  </w:pPr>
                  <w:r>
                    <w:rPr>
                      <w:rFonts w:ascii="Arial" w:hAnsi="Arial"/>
                    </w:rPr>
                    <w:t xml:space="preserve">  8 октября 1923 г. </w:t>
                  </w:r>
                </w:p>
                <w:p w14:paraId="6A30E1F5" w14:textId="77777777" w:rsidR="00CA0319" w:rsidRDefault="00832409">
                  <w:pPr>
                    <w:pStyle w:val="a3"/>
                    <w:jc w:val="both"/>
                    <w:rPr>
                      <w:rFonts w:ascii="Arial" w:hAnsi="Arial"/>
                    </w:rPr>
                  </w:pPr>
                  <w:r>
                    <w:rPr>
                      <w:rFonts w:ascii="Arial" w:hAnsi="Arial"/>
                    </w:rPr>
                    <w:t>     Многоуважаемый К. Э. (Вашего имени и отчества не знаю, только инициалы), сегодня получил Ваше письмо и сегодня же шлю деньги на книги в письме. Вы сказали, что стоимость книг 1 р. золотом, т. е. 0,7 червонца и что составляет, по существующему ныне курсу последнего, — 460 рублей денег 1923 г. (460 миллионов рублей). Письмо шлю заказным. Но Вы мне не написали, что будет стоить пересылка этих книг. Вы напишите это в следующем письме.</w:t>
                  </w:r>
                  <w:r>
                    <w:rPr>
                      <w:rFonts w:ascii="Arial" w:hAnsi="Arial"/>
                    </w:rPr>
                    <w:br/>
                    <w:t>     Я Вам писал еще в прошлый раз, что у меня имеются некоторые вопросы, которые я хотел бы Вам задать:</w:t>
                  </w:r>
                  <w:r>
                    <w:rPr>
                      <w:rFonts w:ascii="Arial" w:hAnsi="Arial"/>
                    </w:rPr>
                    <w:br/>
                    <w:t>     1) Вы разбираете движение снаряда под влиянием тяжести и говорите: «Ракетой без влияния тяжести приобретаются огромные скорости и утилизируются значительные количества энергии взрывчатых веществ. Это будет справедливо и для среды тяжести, если только взрыв будет мгновенный. Но такой взрыв для нас не годится, потому что при этом получится убийственный толчок, которого не вынесет ни снаряд, ни вещи, ни люди, заключенные в нем. Нам, очевидно, нужно медленное взрывание». Но ведь избранное Вами взрывчатое вещество — гремучий газ взрывается не медленно, а в течение времени, исчисляемым малыми долями секунды. Да так все взрывчатые вещества. Следовательно, избрав химическое соединение Н и О в H2О, Вы противоречите собственным словам?</w:t>
                  </w:r>
                  <w:r>
                    <w:rPr>
                      <w:rFonts w:ascii="Arial" w:hAnsi="Arial"/>
                    </w:rPr>
                    <w:br/>
                    <w:t>     2) Причем мне известно, что почти моментальное (несколько сотых и даже десятых секунды) увеличение относительной тяжести, исчисляемой в десятки раз, как обнаружено на опытах, влияния на человеческий организм не имеет. А если мы наиболее хрупкие приборы и пассажиров поместим в очень крепкие сосуды с жидкостью, удельный вес которой равен удельному весу, помещенному в ней предмету, и сделаем более или менее массивный снаряд, то можно будет спокойно взрывать вещества, обладающие очень резким действием, а, следовательно, и силой.</w:t>
                  </w:r>
                  <w:r>
                    <w:rPr>
                      <w:rFonts w:ascii="Arial" w:hAnsi="Arial"/>
                    </w:rPr>
                    <w:br/>
                    <w:t xml:space="preserve">     3) Вы берете взрывчатое вещество — гремучий газ и говорите, что вещества, обладающего большей энергией, чем гремучий газ, не существует, но Вы забыли нитроглицерин, </w:t>
                  </w:r>
                  <w:proofErr w:type="spellStart"/>
                  <w:r>
                    <w:rPr>
                      <w:rFonts w:ascii="Arial" w:hAnsi="Arial"/>
                    </w:rPr>
                    <w:t>нитроманнит</w:t>
                  </w:r>
                  <w:proofErr w:type="spellEnd"/>
                  <w:r>
                    <w:rPr>
                      <w:rFonts w:ascii="Arial" w:hAnsi="Arial"/>
                    </w:rPr>
                    <w:t>, обладающий в 3 раза большей энергией, чем гремучий газ, и, наконец, «мелинит», «</w:t>
                  </w:r>
                  <w:proofErr w:type="spellStart"/>
                  <w:r>
                    <w:rPr>
                      <w:rFonts w:ascii="Arial" w:hAnsi="Arial"/>
                    </w:rPr>
                    <w:t>лидит</w:t>
                  </w:r>
                  <w:proofErr w:type="spellEnd"/>
                  <w:r>
                    <w:rPr>
                      <w:rFonts w:ascii="Arial" w:hAnsi="Arial"/>
                    </w:rPr>
                    <w:t>» или «шимоза», и др. (быть может, потому, что Ваша книга напечатана в 1903 г.). Взяв какое-нибудь из перечисленных мною выше взрывчатых веществ и применив способ описанный в 2), мы добьемся огромной скорости и увеличения утилизации, т. е. самого главного.</w:t>
                  </w:r>
                  <w:r>
                    <w:rPr>
                      <w:rFonts w:ascii="Arial" w:hAnsi="Arial"/>
                    </w:rPr>
                    <w:br/>
                    <w:t xml:space="preserve">      Если у Вас есть какие-нибудь изменения, не описанные в «Исследовании мировых </w:t>
                  </w:r>
                  <w:r>
                    <w:rPr>
                      <w:rFonts w:ascii="Arial" w:hAnsi="Arial"/>
                    </w:rPr>
                    <w:lastRenderedPageBreak/>
                    <w:t xml:space="preserve">пространств», то я буду Вам очень благодарен, если Вы мне опишите их в своем письме. </w:t>
                  </w:r>
                </w:p>
                <w:p w14:paraId="70596A2A" w14:textId="77777777" w:rsidR="00CA0319" w:rsidRDefault="00832409">
                  <w:pPr>
                    <w:pStyle w:val="a3"/>
                    <w:jc w:val="both"/>
                    <w:rPr>
                      <w:rFonts w:ascii="Arial" w:hAnsi="Arial"/>
                    </w:rPr>
                  </w:pPr>
                  <w:r>
                    <w:rPr>
                      <w:rFonts w:ascii="Arial" w:hAnsi="Arial"/>
                    </w:rPr>
                    <w:t xml:space="preserve">     Уважающий Вас В. ГЛУШКО.     19. XI. 1923 г. </w:t>
                  </w:r>
                </w:p>
                <w:p w14:paraId="314AB842" w14:textId="77777777" w:rsidR="00CA0319" w:rsidRDefault="00CA0319">
                  <w:pPr>
                    <w:rPr>
                      <w:rFonts w:ascii="Arial" w:hAnsi="Arial"/>
                      <w:sz w:val="24"/>
                    </w:rPr>
                  </w:pPr>
                </w:p>
                <w:p w14:paraId="1A8B7E24" w14:textId="77777777" w:rsidR="00CA0319" w:rsidRDefault="00832409">
                  <w:pPr>
                    <w:rPr>
                      <w:rFonts w:ascii="Arial" w:hAnsi="Arial"/>
                      <w:sz w:val="24"/>
                    </w:rPr>
                  </w:pPr>
                  <w:r>
                    <w:rPr>
                      <w:rFonts w:ascii="Arial" w:hAnsi="Arial"/>
                      <w:sz w:val="24"/>
                    </w:rPr>
                    <w:t>Многоуважаемый</w:t>
                  </w:r>
                  <w:r>
                    <w:rPr>
                      <w:rFonts w:ascii="Arial" w:hAnsi="Arial"/>
                      <w:sz w:val="24"/>
                    </w:rPr>
                    <w:br/>
                    <w:t xml:space="preserve">Константин Эдуардович! </w:t>
                  </w:r>
                </w:p>
                <w:p w14:paraId="7472ED76" w14:textId="77777777" w:rsidR="00CA0319" w:rsidRDefault="00CA0319">
                  <w:pPr>
                    <w:rPr>
                      <w:rFonts w:ascii="Arial" w:hAnsi="Arial"/>
                      <w:sz w:val="24"/>
                    </w:rPr>
                  </w:pPr>
                </w:p>
                <w:p w14:paraId="780CC585" w14:textId="77777777" w:rsidR="00CA0319" w:rsidRDefault="00832409">
                  <w:pPr>
                    <w:pStyle w:val="a3"/>
                    <w:jc w:val="both"/>
                    <w:rPr>
                      <w:rFonts w:ascii="Arial" w:hAnsi="Arial"/>
                    </w:rPr>
                  </w:pPr>
                  <w:r>
                    <w:rPr>
                      <w:rFonts w:ascii="Arial" w:hAnsi="Arial"/>
                    </w:rPr>
                    <w:t xml:space="preserve">     Ваше письмо и затем книги я получил 16 и 17 октября с/года. Все брошюры более или менее хороши. Идея же металлического управляемого дирижабля мне кажется немного устаревшей и практически не совсем удобной. По крайней мере с 1923 г. Теперь имеют будущность и завоевывают себе положение </w:t>
                  </w:r>
                  <w:proofErr w:type="spellStart"/>
                  <w:r>
                    <w:rPr>
                      <w:rFonts w:ascii="Arial" w:hAnsi="Arial"/>
                    </w:rPr>
                    <w:t>аэронееры</w:t>
                  </w:r>
                  <w:proofErr w:type="spellEnd"/>
                  <w:r>
                    <w:rPr>
                      <w:rFonts w:ascii="Arial" w:hAnsi="Arial"/>
                    </w:rPr>
                    <w:t xml:space="preserve"> динамического принципа (геликоптеры).</w:t>
                  </w:r>
                  <w:r>
                    <w:rPr>
                      <w:rFonts w:ascii="Arial" w:hAnsi="Arial"/>
                    </w:rPr>
                    <w:br/>
                    <w:t xml:space="preserve">     В этом отношении в Англии было произведено немало опытов и сконструирован аппарат довольно большого коэффициента полезного действия. Этот аппарат составляет тайну английского правительства. В скором времени </w:t>
                  </w:r>
                  <w:proofErr w:type="spellStart"/>
                  <w:r>
                    <w:rPr>
                      <w:rFonts w:ascii="Arial" w:hAnsi="Arial"/>
                    </w:rPr>
                    <w:t>аэронееры</w:t>
                  </w:r>
                  <w:proofErr w:type="spellEnd"/>
                  <w:r>
                    <w:rPr>
                      <w:rFonts w:ascii="Arial" w:hAnsi="Arial"/>
                    </w:rPr>
                    <w:t xml:space="preserve"> будут конкурировать с аэропланами и по расчету оказывается тот же результат, что и с Вашим дирижаблем, что более экономичнее и удобнее будут применять </w:t>
                  </w:r>
                  <w:proofErr w:type="spellStart"/>
                  <w:r>
                    <w:rPr>
                      <w:rFonts w:ascii="Arial" w:hAnsi="Arial"/>
                    </w:rPr>
                    <w:t>аэронеер</w:t>
                  </w:r>
                  <w:proofErr w:type="spellEnd"/>
                  <w:r>
                    <w:rPr>
                      <w:rFonts w:ascii="Arial" w:hAnsi="Arial"/>
                    </w:rPr>
                    <w:t xml:space="preserve"> для переноса больших количеств груза и пассажиров, а аэропланы для одного или нескольких пассажиров. Для того чтобы иметь ясное представление о </w:t>
                  </w:r>
                  <w:proofErr w:type="spellStart"/>
                  <w:r>
                    <w:rPr>
                      <w:rFonts w:ascii="Arial" w:hAnsi="Arial"/>
                    </w:rPr>
                    <w:t>аэронеере</w:t>
                  </w:r>
                  <w:proofErr w:type="spellEnd"/>
                  <w:r>
                    <w:rPr>
                      <w:rFonts w:ascii="Arial" w:hAnsi="Arial"/>
                    </w:rPr>
                    <w:t xml:space="preserve"> ближайших годов, достаточно прочесть «Воздушный корабль» гениального Жюля Верна. Но все же Ваш проект очень интересен, как полное разрешение вопроса управления аэростата, и он должен занять видное место в истории воздухоплавания.</w:t>
                  </w:r>
                  <w:r>
                    <w:rPr>
                      <w:rFonts w:ascii="Arial" w:hAnsi="Arial"/>
                    </w:rPr>
                    <w:br/>
                    <w:t>     Я очень благодарен Вам за книги и брошюры и очень буду рад, если смогу услужить Вам, хотя бы тем же. Прилагаю деньги за 3 брошюры по сегодняшнему курсу червонца (300 р.) и деньги на марки для письма.</w:t>
                  </w:r>
                  <w:r>
                    <w:rPr>
                      <w:rFonts w:ascii="Arial" w:hAnsi="Arial"/>
                    </w:rPr>
                    <w:br/>
                    <w:t>     Я встретил некоторые недоразумения, и у меня возникло несколько вопросов при чтении «Вне Земли» и буду Вам очень обязан, если Вы ответите мне на них. Между прочим, «Вне Земли» очень и очень хорошая книга, она очень реально представляет всю картину межпланетного путешествия. Каждая строка, каждая фраза дышит, можно сказать, почти совершенной правильностью. Все встречающиеся на пути затруднения Вы разрешаете посредством физики и механики, а не обходите их, как это обыкновенно делается почти во всех книгах. Вы предусмотрели все случаи межпланетного сообщения, как будто бы сами не раз его совершали.</w:t>
                  </w:r>
                  <w:r>
                    <w:rPr>
                      <w:rFonts w:ascii="Arial" w:hAnsi="Arial"/>
                    </w:rPr>
                    <w:br/>
                    <w:t>     I. Вы говорите, что для уменьшения протяжения, занимаемого трубами, при той же длине их, можно завивать их кольцами или змеевиком, но дело в том, что это очень опасно, так как при взрыве, благодаря их загибам и следовательно значительному сопротивлению, их непременно разорвет, так что, несмотря на удобство этих загибов трубы, от них приходится отказаться и делать последние исключительно прямые?</w:t>
                  </w:r>
                  <w:r>
                    <w:rPr>
                      <w:rFonts w:ascii="Arial" w:hAnsi="Arial"/>
                    </w:rPr>
                    <w:br/>
                    <w:t>     II. Вы заканчиваете 1-ю часть своего труда «Исследование мировых пространств реактивными приборами» («Научное обозрение», май 1903 г.) следующими словами: «Мы смогли бы рассмотреть еще очень многое: работу тяготения, сопротивление атмосферы, мы не упомянули о нагревании снаряда при кратковременном полете в воздухе; мы совсем еще ничего не сказали о том, как исследователь может пробыть продолжительное, даже неопределенно долгое время в среде, где нет следов кислорода», и др... Мне непонятно как раз последнее.</w:t>
                  </w:r>
                  <w:r>
                    <w:rPr>
                      <w:rFonts w:ascii="Arial" w:hAnsi="Arial"/>
                    </w:rPr>
                    <w:br/>
                    <w:t xml:space="preserve">     III. В «Вне Земли» Вы описываете вид Солнца из межпланетного пространства в виде шара синего цвета, а насколько мне известно оно принадлежит к классу G по Гарвардской классификации, т. е. к классу желтых звезд, следовательно, наше </w:t>
                  </w:r>
                  <w:r>
                    <w:rPr>
                      <w:rFonts w:ascii="Arial" w:hAnsi="Arial"/>
                    </w:rPr>
                    <w:lastRenderedPageBreak/>
                    <w:t>Солнце должно иметь желтую, но не синюю окраску?</w:t>
                  </w:r>
                  <w:r>
                    <w:rPr>
                      <w:rFonts w:ascii="Arial" w:hAnsi="Arial"/>
                    </w:rPr>
                    <w:br/>
                    <w:t>     IV. Затем в «Вне Земли» Вы пишете, что в описываемой Вами «Ракете» находился один О (без азота), плотности в 0,1 по отношению к воздуху, т. е. вдвое реже, чем О атмосферный. Интересно знать, является ли это просто вымыслом или следствием произведенных опытов?</w:t>
                  </w:r>
                  <w:r>
                    <w:rPr>
                      <w:rFonts w:ascii="Arial" w:hAnsi="Arial"/>
                    </w:rPr>
                    <w:br/>
                    <w:t>     Я прочел в присланных Вами книгах, что Вы предполагали выпустить в полном виде и с дополнениями «Исследование мировых пространств реактивными приборами». Там же пишется, чтобы желающие приобрести эту работу сообщили свои адреса. Если эта полная предполагавшаяся книга уже издана, то я очень желал бы ее приобрести, если же нет, то примыкаю к числу лиц, жаждущих ее издания.</w:t>
                  </w:r>
                </w:p>
                <w:p w14:paraId="1D0270AF" w14:textId="77777777" w:rsidR="00CA0319" w:rsidRDefault="00CA0319">
                  <w:pPr>
                    <w:rPr>
                      <w:rFonts w:ascii="Arial" w:hAnsi="Arial"/>
                      <w:sz w:val="24"/>
                    </w:rPr>
                  </w:pPr>
                </w:p>
                <w:p w14:paraId="01A9BCAC" w14:textId="77777777" w:rsidR="00CA0319" w:rsidRDefault="00832409">
                  <w:pPr>
                    <w:pStyle w:val="a3"/>
                    <w:jc w:val="both"/>
                    <w:rPr>
                      <w:rFonts w:ascii="Arial" w:hAnsi="Arial"/>
                    </w:rPr>
                  </w:pPr>
                  <w:r>
                    <w:rPr>
                      <w:rFonts w:ascii="Arial" w:hAnsi="Arial"/>
                    </w:rPr>
                    <w:t xml:space="preserve">     Уважающий Вас В. ГЛУШКО </w:t>
                  </w:r>
                </w:p>
                <w:p w14:paraId="67B7D6D1" w14:textId="77777777" w:rsidR="00CA0319" w:rsidRDefault="00CA0319">
                  <w:pPr>
                    <w:spacing w:after="240"/>
                    <w:rPr>
                      <w:rFonts w:ascii="Arial" w:hAnsi="Arial"/>
                      <w:sz w:val="24"/>
                    </w:rPr>
                  </w:pPr>
                </w:p>
                <w:p w14:paraId="12B902F2" w14:textId="77777777" w:rsidR="00CA0319" w:rsidRDefault="00832409">
                  <w:pPr>
                    <w:pStyle w:val="a3"/>
                    <w:jc w:val="both"/>
                    <w:rPr>
                      <w:rFonts w:ascii="Arial" w:hAnsi="Arial"/>
                    </w:rPr>
                  </w:pPr>
                  <w:r>
                    <w:rPr>
                      <w:rFonts w:ascii="Arial" w:hAnsi="Arial"/>
                    </w:rPr>
                    <w:t xml:space="preserve">     16. 2. 1924 г. </w:t>
                  </w:r>
                </w:p>
                <w:p w14:paraId="5EB2B5E2" w14:textId="77777777" w:rsidR="00CA0319" w:rsidRDefault="00CA0319">
                  <w:pPr>
                    <w:rPr>
                      <w:rFonts w:ascii="Arial" w:hAnsi="Arial"/>
                      <w:sz w:val="24"/>
                    </w:rPr>
                  </w:pPr>
                </w:p>
                <w:p w14:paraId="08F8933E" w14:textId="77777777" w:rsidR="00CA0319" w:rsidRDefault="00832409">
                  <w:pPr>
                    <w:rPr>
                      <w:rFonts w:ascii="Arial" w:hAnsi="Arial"/>
                      <w:sz w:val="24"/>
                    </w:rPr>
                  </w:pPr>
                  <w:r>
                    <w:rPr>
                      <w:rFonts w:ascii="Arial" w:hAnsi="Arial"/>
                      <w:sz w:val="24"/>
                    </w:rPr>
                    <w:t xml:space="preserve">Глубокоуважаемый Константин Эдуардович! </w:t>
                  </w:r>
                </w:p>
                <w:p w14:paraId="433579D4" w14:textId="77777777" w:rsidR="00CA0319" w:rsidRDefault="00CA0319">
                  <w:pPr>
                    <w:rPr>
                      <w:rFonts w:ascii="Arial" w:hAnsi="Arial"/>
                      <w:sz w:val="24"/>
                    </w:rPr>
                  </w:pPr>
                </w:p>
                <w:p w14:paraId="758F9EB7" w14:textId="77777777" w:rsidR="00CA0319" w:rsidRDefault="00832409">
                  <w:pPr>
                    <w:pStyle w:val="a3"/>
                    <w:jc w:val="both"/>
                    <w:rPr>
                      <w:rFonts w:ascii="Arial" w:hAnsi="Arial"/>
                    </w:rPr>
                  </w:pPr>
                  <w:r>
                    <w:rPr>
                      <w:rFonts w:ascii="Arial" w:hAnsi="Arial"/>
                    </w:rPr>
                    <w:t xml:space="preserve">     Имея совершенно неправильное представление о Вашем </w:t>
                  </w:r>
                  <w:proofErr w:type="spellStart"/>
                  <w:r>
                    <w:rPr>
                      <w:rFonts w:ascii="Arial" w:hAnsi="Arial"/>
                    </w:rPr>
                    <w:t>аэронате</w:t>
                  </w:r>
                  <w:proofErr w:type="spellEnd"/>
                  <w:r>
                    <w:rPr>
                      <w:rFonts w:ascii="Arial" w:hAnsi="Arial"/>
                    </w:rPr>
                    <w:t>, я сделал слишком скорое и неверное определение. Мне крайне неприятно, что вышла такая история, и глубоко извиняюсь, так как, не зная хорошо Ваше изобретение, я сделал определение, могущее Вас оскорбить.</w:t>
                  </w:r>
                  <w:r>
                    <w:rPr>
                      <w:rFonts w:ascii="Arial" w:hAnsi="Arial"/>
                    </w:rPr>
                    <w:br/>
                    <w:t>     В Вашем труде — «Исследование мировых пространств» в журнале «Научное обозрение» (1903 г., май) упомянуто о том, что контролировать изменение направления равнодействующей сил взрывания в «Ракете», от центра инерции последней, можно посредством магнитной стрелки. Но разве компас будет действовать в межпланетном пространстве? В этой книге масса опечаток; большинство формул сильно искажено.</w:t>
                  </w:r>
                  <w:r>
                    <w:rPr>
                      <w:rFonts w:ascii="Arial" w:hAnsi="Arial"/>
                    </w:rPr>
                    <w:br/>
                    <w:t>     К счастью, мне удалось достать Ваши статьи в «Вестнике Воздухоплавания» и «Воздухоплаватель» у частного лица.</w:t>
                  </w:r>
                  <w:r>
                    <w:rPr>
                      <w:rFonts w:ascii="Arial" w:hAnsi="Arial"/>
                    </w:rPr>
                    <w:br/>
                    <w:t>     Очень Вам благодарен за сообщение о статьях, помещенных в «Известиях ВЦИКа», касающихся «Ракеты». Буду Вам глубоко обязан, если Вы будете мне сообщать все статьи и труды, какие только выходят в свет, касающиеся межпланетных сообщений или сигнализаций.</w:t>
                  </w:r>
                  <w:r>
                    <w:rPr>
                      <w:rFonts w:ascii="Arial" w:hAnsi="Arial"/>
                    </w:rPr>
                    <w:br/>
                    <w:t>     Очень желательно получить следующие Ваши труды:</w:t>
                  </w:r>
                  <w:r>
                    <w:rPr>
                      <w:rFonts w:ascii="Arial" w:hAnsi="Arial"/>
                    </w:rPr>
                    <w:br/>
                    <w:t>     I. «Изменения силы тяжести» (рукопись).</w:t>
                  </w:r>
                  <w:r>
                    <w:rPr>
                      <w:rFonts w:ascii="Arial" w:hAnsi="Arial"/>
                    </w:rPr>
                    <w:br/>
                    <w:t>     II. «Грезы о Земле и Небе».</w:t>
                  </w:r>
                  <w:r>
                    <w:rPr>
                      <w:rFonts w:ascii="Arial" w:hAnsi="Arial"/>
                    </w:rPr>
                    <w:br/>
                    <w:t>     III. «Может ли Земля заявить жителям иных планет о существовании на ней разумных существ».</w:t>
                  </w:r>
                  <w:r>
                    <w:rPr>
                      <w:rFonts w:ascii="Arial" w:hAnsi="Arial"/>
                    </w:rPr>
                    <w:br/>
                    <w:t>     IV. «Условия жизни в иных мирах» (рукопись).</w:t>
                  </w:r>
                  <w:r>
                    <w:rPr>
                      <w:rFonts w:ascii="Arial" w:hAnsi="Arial"/>
                    </w:rPr>
                    <w:br/>
                    <w:t>     V. «Свободное от тяжести пространство» (рукопись).</w:t>
                  </w:r>
                  <w:r>
                    <w:rPr>
                      <w:rFonts w:ascii="Arial" w:hAnsi="Arial"/>
                    </w:rPr>
                    <w:br/>
                    <w:t>     VI. «На планетах» (рукопись).</w:t>
                  </w:r>
                  <w:r>
                    <w:rPr>
                      <w:rFonts w:ascii="Arial" w:hAnsi="Arial"/>
                    </w:rPr>
                    <w:br/>
                    <w:t>     Желательно достать все Ваши труды, так или иначе касающиеся межпланетных сообщений. Указывайте цену в золотых рублях и копейках. Прилагаю марки на ответное письмо.</w:t>
                  </w:r>
                  <w:r>
                    <w:rPr>
                      <w:rFonts w:ascii="Arial" w:hAnsi="Arial"/>
                    </w:rPr>
                    <w:br/>
                    <w:t xml:space="preserve">     Пишу и хочу издать кое-что о межпланетных сообщениях. В Одессе гораздо легче </w:t>
                  </w:r>
                  <w:r>
                    <w:rPr>
                      <w:rFonts w:ascii="Arial" w:hAnsi="Arial"/>
                    </w:rPr>
                    <w:lastRenderedPageBreak/>
                    <w:t xml:space="preserve">издавать книги, чем в Калуге и поэтому я, может быть, смогу выразить свою признательность Вам, издав какой-нибудь Ваш труд; конечно, все льготы, вытекающие из этого, идут в Вашу пользу. </w:t>
                  </w:r>
                </w:p>
                <w:p w14:paraId="21C8D77B" w14:textId="77777777" w:rsidR="00CA0319" w:rsidRDefault="00CA0319">
                  <w:pPr>
                    <w:rPr>
                      <w:rFonts w:ascii="Arial" w:hAnsi="Arial"/>
                      <w:sz w:val="24"/>
                    </w:rPr>
                  </w:pPr>
                </w:p>
                <w:p w14:paraId="30FF4D0C" w14:textId="77777777" w:rsidR="00CA0319" w:rsidRDefault="00832409">
                  <w:pPr>
                    <w:pStyle w:val="a3"/>
                    <w:rPr>
                      <w:rFonts w:ascii="Arial" w:hAnsi="Arial"/>
                    </w:rPr>
                  </w:pPr>
                  <w:r>
                    <w:rPr>
                      <w:rFonts w:ascii="Arial" w:hAnsi="Arial"/>
                    </w:rPr>
                    <w:t>     </w:t>
                  </w:r>
                  <w:proofErr w:type="spellStart"/>
                  <w:r>
                    <w:rPr>
                      <w:rFonts w:ascii="Arial" w:hAnsi="Arial"/>
                    </w:rPr>
                    <w:t>Глубокоуважающий</w:t>
                  </w:r>
                  <w:proofErr w:type="spellEnd"/>
                  <w:r>
                    <w:rPr>
                      <w:rFonts w:ascii="Arial" w:hAnsi="Arial"/>
                    </w:rPr>
                    <w:t xml:space="preserve"> Вас</w:t>
                  </w:r>
                  <w:r>
                    <w:rPr>
                      <w:rFonts w:ascii="Arial" w:hAnsi="Arial"/>
                    </w:rPr>
                    <w:br/>
                    <w:t xml:space="preserve">     — В. ГЛУШКО. </w:t>
                  </w:r>
                </w:p>
                <w:p w14:paraId="4D3B8426" w14:textId="77777777" w:rsidR="00CA0319" w:rsidRDefault="00CA0319">
                  <w:pPr>
                    <w:spacing w:after="240"/>
                    <w:rPr>
                      <w:rFonts w:ascii="Arial" w:hAnsi="Arial"/>
                      <w:sz w:val="24"/>
                    </w:rPr>
                  </w:pPr>
                </w:p>
                <w:p w14:paraId="7F4987E2" w14:textId="77777777" w:rsidR="00CA0319" w:rsidRDefault="00832409">
                  <w:pPr>
                    <w:pStyle w:val="a3"/>
                    <w:jc w:val="both"/>
                    <w:rPr>
                      <w:rFonts w:ascii="Arial" w:hAnsi="Arial"/>
                    </w:rPr>
                  </w:pPr>
                  <w:r>
                    <w:rPr>
                      <w:rFonts w:ascii="Arial" w:hAnsi="Arial"/>
                    </w:rPr>
                    <w:t>     </w:t>
                  </w:r>
                </w:p>
                <w:p w14:paraId="42EEE063" w14:textId="77777777" w:rsidR="00CA0319" w:rsidRDefault="00CA0319">
                  <w:pPr>
                    <w:pStyle w:val="a3"/>
                    <w:jc w:val="both"/>
                    <w:rPr>
                      <w:rFonts w:ascii="Arial" w:hAnsi="Arial"/>
                    </w:rPr>
                  </w:pPr>
                </w:p>
                <w:p w14:paraId="61231665" w14:textId="77777777" w:rsidR="00CA0319" w:rsidRDefault="00832409">
                  <w:pPr>
                    <w:pStyle w:val="a3"/>
                    <w:jc w:val="both"/>
                    <w:rPr>
                      <w:rFonts w:ascii="Arial" w:hAnsi="Arial"/>
                    </w:rPr>
                  </w:pPr>
                  <w:r>
                    <w:rPr>
                      <w:rFonts w:ascii="Arial" w:hAnsi="Arial"/>
                    </w:rPr>
                    <w:t xml:space="preserve">Ленинград, 22. I. 27 г. </w:t>
                  </w:r>
                </w:p>
                <w:p w14:paraId="1A1F1821" w14:textId="77777777" w:rsidR="00CA0319" w:rsidRDefault="00CA0319">
                  <w:pPr>
                    <w:rPr>
                      <w:rFonts w:ascii="Arial" w:hAnsi="Arial"/>
                      <w:sz w:val="24"/>
                    </w:rPr>
                  </w:pPr>
                </w:p>
                <w:p w14:paraId="35ED71FF" w14:textId="77777777" w:rsidR="00CA0319" w:rsidRDefault="00832409">
                  <w:pPr>
                    <w:pStyle w:val="a3"/>
                    <w:jc w:val="both"/>
                    <w:rPr>
                      <w:rFonts w:ascii="Arial" w:hAnsi="Arial"/>
                    </w:rPr>
                  </w:pPr>
                  <w:r>
                    <w:rPr>
                      <w:rFonts w:ascii="Arial" w:hAnsi="Arial"/>
                    </w:rPr>
                    <w:t>     Глубокоуважаемый Константин Эдуардович, после долгого перерыва в нашей переписке я вновь обращаюсь к Вам.</w:t>
                  </w:r>
                  <w:r>
                    <w:rPr>
                      <w:rFonts w:ascii="Arial" w:hAnsi="Arial"/>
                    </w:rPr>
                    <w:br/>
                    <w:t>     Протекшие полтора года с последнего письма нашей переписки были достаточны, чтобы многое изменилось. Прежде всего я выехал из Одессы и работаю сейчас в физическом институте Ленинградского Государственного Университета. Это позволило мне поставить все мои работы на совершенно иную ногу и приблизило меня к делу.</w:t>
                  </w:r>
                  <w:r>
                    <w:rPr>
                      <w:rFonts w:ascii="Arial" w:hAnsi="Arial"/>
                    </w:rPr>
                    <w:br/>
                    <w:t>     Мой живейший интерес к великому делу межпланетных сообщений не угас.</w:t>
                  </w:r>
                  <w:r>
                    <w:rPr>
                      <w:rFonts w:ascii="Arial" w:hAnsi="Arial"/>
                    </w:rPr>
                    <w:br/>
                    <w:t>     Я по-прежнему интересуюсь им. Более того, теперь я специально занялся им и питаю надежды, подкрепляемые моими лабораторно-практическими исследованиями, довести начатое Вами дело до конца.</w:t>
                  </w:r>
                  <w:r>
                    <w:rPr>
                      <w:rFonts w:ascii="Arial" w:hAnsi="Arial"/>
                    </w:rPr>
                    <w:br/>
                    <w:t>     Кое-какие приборчики моей конструкции позволяют мне проводить целый ряд интересных исследований, которыми в недалеком будущем я надеюсь поделиться с Вами.</w:t>
                  </w:r>
                  <w:r>
                    <w:rPr>
                      <w:rFonts w:ascii="Arial" w:hAnsi="Arial"/>
                    </w:rPr>
                    <w:br/>
                    <w:t>     Помимо проводимых мною практических задач лабораторного характера, поставленных в плоскости интересующего меня передвижения в мировом пространстве, я уделял немало времени и публикации целого ряда популярных статеек в газетах и журналах, посвященных этому же вопросу.</w:t>
                  </w:r>
                  <w:r>
                    <w:rPr>
                      <w:rFonts w:ascii="Arial" w:hAnsi="Arial"/>
                    </w:rPr>
                    <w:br/>
                    <w:t>     Однако, кроме того, если Вы помните, у меня был неоконченный труд, посвященный межпланетным сообщениям. Целью его является доказать необходимость завоевания космического пространства. Это положение доказывается рядом научных выкладок, опирается на все естественные науки и, насколько мне известно, по своему содержанию является первой попыткой подобного рода. Понятно, что столь широкая задача заставила привлечь к ее разрешению все уклоны и фракции современной науки.</w:t>
                  </w:r>
                  <w:r>
                    <w:rPr>
                      <w:rFonts w:ascii="Arial" w:hAnsi="Arial"/>
                    </w:rPr>
                    <w:br/>
                    <w:t>     В значительной своей части моя книга опирается на Ваши труды, которым я отвожу особое место.</w:t>
                  </w:r>
                  <w:r>
                    <w:rPr>
                      <w:rFonts w:ascii="Arial" w:hAnsi="Arial"/>
                    </w:rPr>
                    <w:br/>
                    <w:t xml:space="preserve">     Исходя из этого, а также принимая во внимание, а это главное, что Вы являетесь, можно сказать, единственным человеком, бескорыстно и истинно преданным великому вопросу завоевания мирового пространства, при своей, также наибольшей компетентности в этих вопросах, и зная Ваши весьма многочисленные труды по разным областям естествознания, я позволяю себе, глубокоуважаемый Константин </w:t>
                  </w:r>
                  <w:r>
                    <w:rPr>
                      <w:rFonts w:ascii="Arial" w:hAnsi="Arial"/>
                    </w:rPr>
                    <w:lastRenderedPageBreak/>
                    <w:t>Эдуардович, обратиться к Вам с просьбой просмотреть мой труд и выразить Ваше всякое мнение по его существу.</w:t>
                  </w:r>
                  <w:r>
                    <w:rPr>
                      <w:rFonts w:ascii="Arial" w:hAnsi="Arial"/>
                    </w:rPr>
                    <w:br/>
                    <w:t>     В настоящее время моя книга вполне подготовлена к печати, но я посчитал своим долгом, до ее выхода в свет (уговор с Издательством уже имеется), представить Вам ее на суд.</w:t>
                  </w:r>
                  <w:r>
                    <w:rPr>
                      <w:rFonts w:ascii="Arial" w:hAnsi="Arial"/>
                    </w:rPr>
                    <w:br/>
                    <w:t xml:space="preserve">     В ожидании ответа, готовый к Вашим услугам </w:t>
                  </w:r>
                </w:p>
                <w:p w14:paraId="713B0C77" w14:textId="77777777" w:rsidR="00CA0319" w:rsidRDefault="00CA0319">
                  <w:pPr>
                    <w:rPr>
                      <w:rFonts w:ascii="Arial" w:hAnsi="Arial"/>
                      <w:sz w:val="24"/>
                    </w:rPr>
                  </w:pPr>
                </w:p>
                <w:p w14:paraId="015A205A" w14:textId="77777777" w:rsidR="00CA0319" w:rsidRDefault="00832409">
                  <w:pPr>
                    <w:pStyle w:val="a3"/>
                    <w:jc w:val="both"/>
                    <w:rPr>
                      <w:rFonts w:ascii="Arial" w:hAnsi="Arial"/>
                    </w:rPr>
                  </w:pPr>
                  <w:r>
                    <w:rPr>
                      <w:rFonts w:ascii="Arial" w:hAnsi="Arial"/>
                    </w:rPr>
                    <w:t xml:space="preserve">     В. ГЛУШКО. </w:t>
                  </w:r>
                </w:p>
                <w:p w14:paraId="7997DE8E" w14:textId="77777777" w:rsidR="00CA0319" w:rsidRDefault="00CA0319">
                  <w:pPr>
                    <w:spacing w:after="240"/>
                    <w:rPr>
                      <w:rFonts w:ascii="Arial" w:hAnsi="Arial"/>
                      <w:sz w:val="24"/>
                    </w:rPr>
                  </w:pPr>
                </w:p>
                <w:p w14:paraId="5241E0D3" w14:textId="77777777" w:rsidR="00CA0319" w:rsidRDefault="00832409">
                  <w:pPr>
                    <w:pStyle w:val="a3"/>
                    <w:jc w:val="both"/>
                    <w:rPr>
                      <w:rFonts w:ascii="Arial" w:hAnsi="Arial"/>
                    </w:rPr>
                  </w:pPr>
                  <w:r>
                    <w:rPr>
                      <w:rFonts w:ascii="Arial" w:hAnsi="Arial"/>
                    </w:rPr>
                    <w:t xml:space="preserve">     Ленинград, 26 августа 1930 г. </w:t>
                  </w:r>
                </w:p>
                <w:p w14:paraId="445AF1F8" w14:textId="77777777" w:rsidR="00CA0319" w:rsidRDefault="00CA0319">
                  <w:pPr>
                    <w:rPr>
                      <w:rFonts w:ascii="Arial" w:hAnsi="Arial"/>
                      <w:sz w:val="24"/>
                    </w:rPr>
                  </w:pPr>
                </w:p>
                <w:p w14:paraId="70017F79" w14:textId="77777777" w:rsidR="00CA0319" w:rsidRDefault="00832409">
                  <w:pPr>
                    <w:rPr>
                      <w:rFonts w:ascii="Arial" w:hAnsi="Arial"/>
                      <w:sz w:val="24"/>
                    </w:rPr>
                  </w:pPr>
                  <w:r>
                    <w:rPr>
                      <w:rFonts w:ascii="Arial" w:hAnsi="Arial"/>
                      <w:sz w:val="24"/>
                    </w:rPr>
                    <w:t>Глубокоуважаемый</w:t>
                  </w:r>
                  <w:r>
                    <w:rPr>
                      <w:rFonts w:ascii="Arial" w:hAnsi="Arial"/>
                      <w:sz w:val="24"/>
                    </w:rPr>
                    <w:br/>
                    <w:t xml:space="preserve">Константин Эдуардович, </w:t>
                  </w:r>
                </w:p>
                <w:p w14:paraId="048430A2" w14:textId="77777777" w:rsidR="00CA0319" w:rsidRDefault="00CA0319">
                  <w:pPr>
                    <w:rPr>
                      <w:rFonts w:ascii="Arial" w:hAnsi="Arial"/>
                      <w:sz w:val="24"/>
                    </w:rPr>
                  </w:pPr>
                </w:p>
                <w:p w14:paraId="5E4A6B13" w14:textId="77777777" w:rsidR="00CA0319" w:rsidRDefault="00832409">
                  <w:pPr>
                    <w:pStyle w:val="a3"/>
                    <w:jc w:val="both"/>
                    <w:rPr>
                      <w:rFonts w:ascii="Arial" w:hAnsi="Arial"/>
                    </w:rPr>
                  </w:pPr>
                  <w:r>
                    <w:rPr>
                      <w:rFonts w:ascii="Arial" w:hAnsi="Arial"/>
                    </w:rPr>
                    <w:t>     Очень рад присланным мне Вами работам. Все высланное Вами получил. Мне очень приятно, что Вы также считаете, что ракетоплан невыгоден, что не имеют практического смысла предложения, напр., Валье, заставить эволюционировать аэроплан к звездолету, путем комбинации винтомоторной группы с реактивным двигателем, с постепенным усилением последнего за счет винтомоторной группы и т. д.</w:t>
                  </w:r>
                  <w:r>
                    <w:rPr>
                      <w:rFonts w:ascii="Arial" w:hAnsi="Arial"/>
                    </w:rPr>
                    <w:br/>
                    <w:t xml:space="preserve">     В тех кругах, где я работаю, существует то же мнение, разделяемое и некоторыми из наиболее серьезных зарубежных работников. Самолеты рассчитаны и созданы для полетов в низких слоях атмосферы и с небольшими скоростями. Цеплять же к ним реактивный двигатель, это значит заведомо идти на потерю, по меньшей мере, 90% энергии топлива, и топлива самого дорогого. Для того же чтобы повысить к. п. д., нужно настолько переделать конструкцию аэроплана, начав с того, что выбросить из него </w:t>
                  </w:r>
                  <w:proofErr w:type="spellStart"/>
                  <w:proofErr w:type="gramStart"/>
                  <w:r>
                    <w:rPr>
                      <w:rFonts w:ascii="Arial" w:hAnsi="Arial"/>
                    </w:rPr>
                    <w:t>винто</w:t>
                  </w:r>
                  <w:proofErr w:type="spellEnd"/>
                  <w:r>
                    <w:rPr>
                      <w:rFonts w:ascii="Arial" w:hAnsi="Arial"/>
                    </w:rPr>
                    <w:t>-моторную</w:t>
                  </w:r>
                  <w:proofErr w:type="gramEnd"/>
                  <w:r>
                    <w:rPr>
                      <w:rFonts w:ascii="Arial" w:hAnsi="Arial"/>
                    </w:rPr>
                    <w:t xml:space="preserve"> группу, что от него ничего кроме названия не останется.</w:t>
                  </w:r>
                  <w:r>
                    <w:rPr>
                      <w:rFonts w:ascii="Arial" w:hAnsi="Arial"/>
                    </w:rPr>
                    <w:br/>
                    <w:t>     Ясно, что смысл имеет реактивный летательный аппарат, как самостоятельная конструктивная единица. Комбинация же самолета с реактивным двигателем имеет смысл только в применении к разгону и торможению самолетов реактивным путем.</w:t>
                  </w:r>
                  <w:r>
                    <w:rPr>
                      <w:rFonts w:ascii="Arial" w:hAnsi="Arial"/>
                    </w:rPr>
                    <w:br/>
                    <w:t>     Жаль, что эту истину не все себе уяснили, что, безусловно, еще может привести к таким же по характеру никому не нужным жертвам, как смерть М. Валье.</w:t>
                  </w:r>
                  <w:r>
                    <w:rPr>
                      <w:rFonts w:ascii="Arial" w:hAnsi="Arial"/>
                    </w:rPr>
                    <w:br/>
                    <w:t>     Те опыты с самолетами с реактивным приводом, которые проводились официально в Германии, следует расценивать как рекламные, как продолжение опытов с ракетными автомобилями, мотоциклами, санями и т. п. с целью привлечь общественное внимание вообще к реактивному делу.</w:t>
                  </w:r>
                  <w:r>
                    <w:rPr>
                      <w:rFonts w:ascii="Arial" w:hAnsi="Arial"/>
                    </w:rPr>
                    <w:br/>
                    <w:t>     Вас читают все лица так или иначе интересующиеся реактивным приводом и, я думаю, что если бы Вы лишний раз растолковали публике эту истину, то тем самым только избавили бы ее от многих, ложных шагов.</w:t>
                  </w:r>
                  <w:r>
                    <w:rPr>
                      <w:rFonts w:ascii="Arial" w:hAnsi="Arial"/>
                    </w:rPr>
                    <w:br/>
                    <w:t xml:space="preserve">     Не буду больше утомлять Вашего внимания, благодарный Вам </w:t>
                  </w:r>
                </w:p>
                <w:p w14:paraId="67FAA8E4" w14:textId="77777777" w:rsidR="00CA0319" w:rsidRDefault="00CA0319">
                  <w:pPr>
                    <w:rPr>
                      <w:rFonts w:ascii="Arial" w:hAnsi="Arial"/>
                      <w:sz w:val="24"/>
                    </w:rPr>
                  </w:pPr>
                </w:p>
                <w:p w14:paraId="162E2FBD" w14:textId="77777777" w:rsidR="00CA0319" w:rsidRDefault="00832409">
                  <w:pPr>
                    <w:pStyle w:val="a3"/>
                    <w:jc w:val="both"/>
                    <w:rPr>
                      <w:rFonts w:ascii="Arial" w:hAnsi="Arial"/>
                    </w:rPr>
                  </w:pPr>
                  <w:r>
                    <w:rPr>
                      <w:rFonts w:ascii="Arial" w:hAnsi="Arial"/>
                    </w:rPr>
                    <w:t xml:space="preserve">     — В. ГЛУШКО </w:t>
                  </w:r>
                </w:p>
                <w:p w14:paraId="04EA1146" w14:textId="77777777" w:rsidR="00CA0319" w:rsidRDefault="00832409">
                  <w:pPr>
                    <w:rPr>
                      <w:rFonts w:ascii="Arial" w:hAnsi="Arial"/>
                      <w:sz w:val="24"/>
                    </w:rPr>
                  </w:pPr>
                  <w:r>
                    <w:rPr>
                      <w:rFonts w:ascii="Arial" w:hAnsi="Arial"/>
                      <w:sz w:val="24"/>
                    </w:rPr>
                    <w:lastRenderedPageBreak/>
                    <w:br/>
                  </w:r>
                  <w:r>
                    <w:rPr>
                      <w:rFonts w:ascii="Arial" w:hAnsi="Arial"/>
                      <w:sz w:val="24"/>
                    </w:rPr>
                    <w:br/>
                  </w:r>
                  <w:r>
                    <w:rPr>
                      <w:rFonts w:ascii="Arial" w:hAnsi="Arial"/>
                      <w:sz w:val="24"/>
                    </w:rPr>
                    <w:br/>
                    <w:t>     </w:t>
                  </w:r>
                  <w:r>
                    <w:rPr>
                      <w:rFonts w:ascii="Arial" w:hAnsi="Arial"/>
                      <w:sz w:val="24"/>
                    </w:rPr>
                    <w:br/>
                  </w:r>
                </w:p>
              </w:tc>
            </w:tr>
          </w:tbl>
          <w:p w14:paraId="3B6CB1D6" w14:textId="77777777" w:rsidR="00CA0319" w:rsidRDefault="00CA0319">
            <w:pPr>
              <w:rPr>
                <w:rFonts w:ascii="Arial" w:hAnsi="Arial"/>
                <w:sz w:val="24"/>
              </w:rPr>
            </w:pPr>
          </w:p>
        </w:tc>
      </w:tr>
    </w:tbl>
    <w:p w14:paraId="19779388" w14:textId="77777777" w:rsidR="00CA0319" w:rsidRDefault="00CA0319">
      <w:pPr>
        <w:pStyle w:val="text"/>
        <w:rPr>
          <w:rFonts w:ascii="Arial" w:hAnsi="Arial"/>
          <w:sz w:val="24"/>
        </w:rPr>
      </w:pPr>
    </w:p>
    <w:p w14:paraId="1B637D3C" w14:textId="77777777" w:rsidR="00CA0319" w:rsidRDefault="00CA0319">
      <w:pPr>
        <w:pStyle w:val="text"/>
        <w:rPr>
          <w:rFonts w:ascii="Arial" w:hAnsi="Arial"/>
          <w:sz w:val="24"/>
        </w:rPr>
      </w:pPr>
    </w:p>
    <w:p w14:paraId="52C81C72" w14:textId="77777777" w:rsidR="00CA0319" w:rsidRDefault="00CA0319">
      <w:pPr>
        <w:pStyle w:val="text"/>
        <w:rPr>
          <w:rFonts w:ascii="Arial" w:hAnsi="Arial"/>
          <w:sz w:val="24"/>
        </w:rPr>
      </w:pPr>
    </w:p>
    <w:p w14:paraId="61F81D59" w14:textId="77777777" w:rsidR="00CA0319" w:rsidRDefault="00CA0319">
      <w:pPr>
        <w:pStyle w:val="text"/>
        <w:rPr>
          <w:rFonts w:ascii="Arial" w:hAnsi="Arial"/>
          <w:sz w:val="24"/>
        </w:rPr>
      </w:pPr>
    </w:p>
    <w:p w14:paraId="068ADAAB" w14:textId="77777777" w:rsidR="00CA0319" w:rsidRDefault="00CA0319">
      <w:pPr>
        <w:pStyle w:val="text"/>
        <w:rPr>
          <w:rFonts w:ascii="Arial" w:hAnsi="Arial"/>
          <w:sz w:val="24"/>
        </w:rPr>
      </w:pPr>
    </w:p>
    <w:p w14:paraId="17F384DA" w14:textId="77777777" w:rsidR="00CA0319" w:rsidRDefault="00CA0319">
      <w:pPr>
        <w:pStyle w:val="text"/>
        <w:rPr>
          <w:rFonts w:ascii="Arial" w:hAnsi="Arial"/>
          <w:sz w:val="24"/>
        </w:rPr>
      </w:pPr>
    </w:p>
    <w:p w14:paraId="743C518B" w14:textId="77777777" w:rsidR="00CA0319" w:rsidRDefault="00CA0319">
      <w:pPr>
        <w:pStyle w:val="text"/>
        <w:rPr>
          <w:rFonts w:ascii="Arial" w:hAnsi="Arial"/>
          <w:sz w:val="24"/>
        </w:rPr>
      </w:pPr>
    </w:p>
    <w:p w14:paraId="49114419" w14:textId="77777777" w:rsidR="00CA0319" w:rsidRDefault="00CA0319">
      <w:pPr>
        <w:pStyle w:val="text"/>
        <w:rPr>
          <w:rFonts w:ascii="Arial" w:hAnsi="Arial"/>
          <w:sz w:val="24"/>
        </w:rPr>
      </w:pPr>
    </w:p>
    <w:p w14:paraId="366E3DA3" w14:textId="77777777" w:rsidR="00CA0319" w:rsidRDefault="00CA0319">
      <w:pPr>
        <w:pStyle w:val="text"/>
        <w:rPr>
          <w:rFonts w:ascii="Arial" w:hAnsi="Arial"/>
          <w:sz w:val="24"/>
        </w:rPr>
      </w:pPr>
    </w:p>
    <w:p w14:paraId="3E3F65CA" w14:textId="77777777" w:rsidR="00CA0319" w:rsidRDefault="00CA0319">
      <w:pPr>
        <w:pStyle w:val="text"/>
        <w:rPr>
          <w:rFonts w:ascii="Arial" w:hAnsi="Arial"/>
          <w:sz w:val="24"/>
        </w:rPr>
      </w:pPr>
    </w:p>
    <w:p w14:paraId="2130CC7A" w14:textId="77777777" w:rsidR="00CA0319" w:rsidRDefault="00CA0319">
      <w:pPr>
        <w:pStyle w:val="text"/>
        <w:rPr>
          <w:rFonts w:ascii="Arial" w:hAnsi="Arial"/>
          <w:sz w:val="24"/>
        </w:rPr>
      </w:pPr>
    </w:p>
    <w:p w14:paraId="682132D8" w14:textId="77777777" w:rsidR="00CA0319" w:rsidRDefault="00832409">
      <w:pPr>
        <w:pStyle w:val="text"/>
        <w:jc w:val="right"/>
        <w:rPr>
          <w:rFonts w:ascii="Arial" w:hAnsi="Arial"/>
          <w:sz w:val="24"/>
        </w:rPr>
      </w:pPr>
      <w:r>
        <w:rPr>
          <w:rFonts w:ascii="Arial" w:hAnsi="Arial"/>
          <w:sz w:val="24"/>
        </w:rPr>
        <w:t>Приложение 2</w:t>
      </w:r>
    </w:p>
    <w:p w14:paraId="5CA87018" w14:textId="77777777" w:rsidR="00CA0319" w:rsidRDefault="00832409">
      <w:pPr>
        <w:spacing w:after="0" w:line="240" w:lineRule="auto"/>
        <w:rPr>
          <w:rFonts w:ascii="Arial" w:hAnsi="Arial"/>
          <w:sz w:val="24"/>
        </w:rPr>
      </w:pPr>
      <w:r>
        <w:rPr>
          <w:rFonts w:ascii="Arial" w:hAnsi="Arial"/>
          <w:sz w:val="24"/>
        </w:rPr>
        <w:t>.</w:t>
      </w:r>
      <w:r>
        <w:rPr>
          <w:rFonts w:ascii="Arial" w:hAnsi="Arial"/>
          <w:sz w:val="24"/>
        </w:rPr>
        <w:br/>
        <w:t xml:space="preserve">     Отрывки из юношеской книги В.П. Глушко "О будущем человечества". </w:t>
      </w:r>
    </w:p>
    <w:p w14:paraId="44E12A93" w14:textId="77777777" w:rsidR="00CA0319" w:rsidRDefault="00CA0319">
      <w:pPr>
        <w:spacing w:after="0" w:line="240" w:lineRule="auto"/>
        <w:ind w:left="0" w:firstLine="708"/>
        <w:rPr>
          <w:rFonts w:ascii="Arial" w:hAnsi="Arial"/>
          <w:sz w:val="24"/>
        </w:rPr>
      </w:pPr>
    </w:p>
    <w:p w14:paraId="0D2B2BC9" w14:textId="77777777" w:rsidR="00CA0319" w:rsidRDefault="00CA0319">
      <w:pPr>
        <w:spacing w:after="0" w:line="240" w:lineRule="auto"/>
        <w:ind w:left="0" w:firstLine="708"/>
        <w:rPr>
          <w:rFonts w:ascii="Arial" w:hAnsi="Arial"/>
          <w:sz w:val="24"/>
        </w:rPr>
      </w:pPr>
    </w:p>
    <w:p w14:paraId="4C3B8474" w14:textId="77777777" w:rsidR="00CA0319" w:rsidRDefault="00832409">
      <w:pPr>
        <w:spacing w:after="0" w:line="240" w:lineRule="auto"/>
        <w:ind w:left="0" w:firstLine="708"/>
        <w:rPr>
          <w:rFonts w:ascii="Arial" w:hAnsi="Arial"/>
          <w:sz w:val="24"/>
        </w:rPr>
      </w:pPr>
      <w:r>
        <w:rPr>
          <w:rFonts w:ascii="Arial" w:hAnsi="Arial"/>
          <w:sz w:val="24"/>
        </w:rPr>
        <w:t xml:space="preserve"> "Идея межпланетных странствований и стремление к завоеванию Вселенной далеко не новы; они давно волновали человеческие умы, но только сейчас, и то чрезвычайно туманно и схематично, можно предсказать те колоссальные выгоды и ту неизмеримую пользу, которую они могут нам принести... Следствием прогресса человеческой культуры является истощение жизненных соков Земли, чем человечество, в конечном итоге, ставит себя под угрозу краха, как своей цивилизации, так и своего существования. Выход из назревающего кризиса - пополнение иссякающих запасов энергии и материи извне, из глубин мирового пространства, с иных тел. Вполне естественным является теперь поставить соседние нам планеты в такое же положение, в каком находились ранее неведомые нам континенты. Колонизировать новые планеты, организовать на них эксплуатационные части для снабжения скудеющей Земли является вполне естественным и понятным шагом все расширяющейся промышленности и мощи человеческого интеллекта</w:t>
      </w:r>
      <w:proofErr w:type="gramStart"/>
      <w:r>
        <w:rPr>
          <w:rFonts w:ascii="Arial" w:hAnsi="Arial"/>
          <w:sz w:val="24"/>
        </w:rPr>
        <w:t>"..</w:t>
      </w:r>
      <w:proofErr w:type="gramEnd"/>
      <w:r>
        <w:rPr>
          <w:rFonts w:ascii="Arial" w:hAnsi="Arial"/>
          <w:sz w:val="24"/>
        </w:rPr>
        <w:br/>
        <w:t xml:space="preserve">    "...Вообразим, что наша планета вращалась вокруг некой новой звезды до ее возгорания, как вращается теперь вокруг Солнца. Предположим, что эта звезда вспыхнула в 10 000 раз более ярким светом. Как это отразилось бы на нашей планете? Вычислено, что вследствие такого колоссального повышения лучеиспускания звезды </w:t>
      </w:r>
      <w:r>
        <w:rPr>
          <w:rFonts w:ascii="Arial" w:hAnsi="Arial"/>
          <w:sz w:val="24"/>
        </w:rPr>
        <w:lastRenderedPageBreak/>
        <w:t xml:space="preserve">наша планета в течение одного дня будет получать столько тепла, сколько раньше она получала в течение 30 лет, благодаря чему все находящееся на поверхности планеты раскалится, а все способное окисляться вспыхнет мощным уничтожающим пожаром, который поглотит в себе все живущее; атмосфера необычно раскалится, увеличится в объеме и переполнится парами кипящих океанов. В общем этот убийственный жар превратит всю поверхность Земли в образцовую </w:t>
      </w:r>
      <w:proofErr w:type="spellStart"/>
      <w:r>
        <w:rPr>
          <w:rFonts w:ascii="Arial" w:hAnsi="Arial"/>
          <w:sz w:val="24"/>
        </w:rPr>
        <w:t>преисподню</w:t>
      </w:r>
      <w:proofErr w:type="spellEnd"/>
      <w:r>
        <w:rPr>
          <w:rFonts w:ascii="Arial" w:hAnsi="Arial"/>
          <w:sz w:val="24"/>
        </w:rPr>
        <w:t xml:space="preserve">..." </w:t>
      </w:r>
      <w:r>
        <w:rPr>
          <w:rFonts w:ascii="Arial" w:hAnsi="Arial"/>
          <w:sz w:val="24"/>
        </w:rPr>
        <w:br/>
        <w:t>                </w:t>
      </w:r>
    </w:p>
    <w:p w14:paraId="22552617" w14:textId="77777777" w:rsidR="00CA0319" w:rsidRDefault="00CA0319">
      <w:pPr>
        <w:pStyle w:val="text"/>
        <w:rPr>
          <w:rFonts w:ascii="Arial" w:hAnsi="Arial"/>
          <w:sz w:val="24"/>
        </w:rPr>
      </w:pPr>
    </w:p>
    <w:p w14:paraId="37A312ED" w14:textId="77777777" w:rsidR="00CA0319" w:rsidRDefault="00CA0319">
      <w:pPr>
        <w:spacing w:after="0"/>
        <w:rPr>
          <w:rFonts w:ascii="Arial" w:hAnsi="Arial"/>
          <w:sz w:val="24"/>
        </w:rPr>
      </w:pPr>
    </w:p>
    <w:p w14:paraId="0619EE62" w14:textId="77777777" w:rsidR="00CA0319" w:rsidRDefault="00CA0319">
      <w:pPr>
        <w:spacing w:after="0"/>
        <w:rPr>
          <w:rFonts w:ascii="Arial" w:hAnsi="Arial"/>
          <w:sz w:val="24"/>
        </w:rPr>
      </w:pPr>
    </w:p>
    <w:p w14:paraId="2BDAE8BD" w14:textId="77777777" w:rsidR="00CA0319" w:rsidRDefault="00CA0319">
      <w:pPr>
        <w:spacing w:after="0"/>
        <w:rPr>
          <w:rFonts w:ascii="Arial" w:hAnsi="Arial"/>
          <w:sz w:val="24"/>
        </w:rPr>
      </w:pPr>
    </w:p>
    <w:p w14:paraId="081F6AE9" w14:textId="77777777" w:rsidR="00CA0319" w:rsidRDefault="00CA0319">
      <w:pPr>
        <w:spacing w:after="0"/>
        <w:rPr>
          <w:rFonts w:ascii="Arial" w:hAnsi="Arial"/>
          <w:sz w:val="24"/>
        </w:rPr>
      </w:pPr>
    </w:p>
    <w:p w14:paraId="385534BA" w14:textId="77777777" w:rsidR="00CA0319" w:rsidRDefault="00CA0319">
      <w:pPr>
        <w:spacing w:after="0"/>
        <w:rPr>
          <w:rFonts w:ascii="Arial" w:hAnsi="Arial"/>
          <w:sz w:val="24"/>
        </w:rPr>
      </w:pPr>
    </w:p>
    <w:p w14:paraId="37D4935F" w14:textId="77777777" w:rsidR="00CA0319" w:rsidRDefault="00CA0319">
      <w:pPr>
        <w:spacing w:after="0"/>
        <w:rPr>
          <w:rFonts w:ascii="Arial" w:hAnsi="Arial"/>
          <w:sz w:val="24"/>
        </w:rPr>
      </w:pPr>
    </w:p>
    <w:p w14:paraId="71266825" w14:textId="77777777" w:rsidR="00CA0319" w:rsidRDefault="00CA0319">
      <w:pPr>
        <w:spacing w:after="0"/>
        <w:rPr>
          <w:rFonts w:ascii="Arial" w:hAnsi="Arial"/>
          <w:sz w:val="24"/>
        </w:rPr>
      </w:pPr>
    </w:p>
    <w:p w14:paraId="69763BF7" w14:textId="77777777" w:rsidR="00CA0319" w:rsidRDefault="00CA0319">
      <w:pPr>
        <w:spacing w:after="0"/>
        <w:rPr>
          <w:rFonts w:ascii="Arial" w:hAnsi="Arial"/>
          <w:sz w:val="24"/>
        </w:rPr>
      </w:pPr>
    </w:p>
    <w:p w14:paraId="77E75B8D" w14:textId="77777777" w:rsidR="00CA0319" w:rsidRDefault="00CA0319">
      <w:pPr>
        <w:pStyle w:val="ae"/>
      </w:pPr>
    </w:p>
    <w:p w14:paraId="01B034DA" w14:textId="77777777" w:rsidR="00CA0319" w:rsidRDefault="00CA0319">
      <w:pPr>
        <w:pStyle w:val="ae"/>
      </w:pPr>
    </w:p>
    <w:p w14:paraId="5FE82FCA" w14:textId="77777777" w:rsidR="00CA0319" w:rsidRDefault="00CA0319">
      <w:pPr>
        <w:pStyle w:val="ae"/>
      </w:pPr>
    </w:p>
    <w:p w14:paraId="697E32BF" w14:textId="77777777" w:rsidR="00CA0319" w:rsidRDefault="00CA0319">
      <w:pPr>
        <w:pStyle w:val="ae"/>
      </w:pPr>
    </w:p>
    <w:p w14:paraId="296DBC7A" w14:textId="77777777" w:rsidR="00CA0319" w:rsidRDefault="00CA0319">
      <w:pPr>
        <w:pStyle w:val="ae"/>
      </w:pPr>
    </w:p>
    <w:p w14:paraId="71E46E28" w14:textId="77777777" w:rsidR="00CA0319" w:rsidRDefault="00CA0319">
      <w:pPr>
        <w:pStyle w:val="ae"/>
      </w:pPr>
    </w:p>
    <w:p w14:paraId="6362EC91" w14:textId="77777777" w:rsidR="00CA0319" w:rsidRDefault="00CA0319">
      <w:pPr>
        <w:pStyle w:val="ae"/>
      </w:pPr>
    </w:p>
    <w:p w14:paraId="651A5037" w14:textId="77777777" w:rsidR="00CA0319" w:rsidRDefault="00832409">
      <w:pPr>
        <w:pStyle w:val="ae"/>
        <w:jc w:val="right"/>
      </w:pPr>
      <w:r>
        <w:t>Приложение 3</w:t>
      </w:r>
    </w:p>
    <w:p w14:paraId="3D842A25" w14:textId="77777777" w:rsidR="00CA0319" w:rsidRDefault="00CA0319">
      <w:pPr>
        <w:pStyle w:val="ae"/>
      </w:pPr>
    </w:p>
    <w:p w14:paraId="125190F4" w14:textId="77777777" w:rsidR="00CA0319" w:rsidRDefault="00832409">
      <w:pPr>
        <w:pStyle w:val="ae"/>
      </w:pPr>
      <w:r>
        <w:rPr>
          <w:noProof/>
        </w:rPr>
        <w:drawing>
          <wp:inline distT="0" distB="0" distL="0" distR="0" wp14:anchorId="6548263F" wp14:editId="1BF039FF">
            <wp:extent cx="2647949" cy="3533775"/>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4"/>
                    <a:stretch/>
                  </pic:blipFill>
                  <pic:spPr>
                    <a:xfrm>
                      <a:off x="0" y="0"/>
                      <a:ext cx="2647949" cy="3533775"/>
                    </a:xfrm>
                    <a:prstGeom prst="rect">
                      <a:avLst/>
                    </a:prstGeom>
                  </pic:spPr>
                </pic:pic>
              </a:graphicData>
            </a:graphic>
          </wp:inline>
        </w:drawing>
      </w:r>
      <w:r>
        <w:t xml:space="preserve"> </w:t>
      </w:r>
      <w:r>
        <w:rPr>
          <w:noProof/>
        </w:rPr>
        <w:drawing>
          <wp:inline distT="0" distB="0" distL="0" distR="0" wp14:anchorId="69EDAFD2" wp14:editId="5E7EF05E">
            <wp:extent cx="3438525" cy="3533775"/>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05"/>
                    <a:stretch/>
                  </pic:blipFill>
                  <pic:spPr>
                    <a:xfrm>
                      <a:off x="0" y="0"/>
                      <a:ext cx="3438525" cy="3533775"/>
                    </a:xfrm>
                    <a:prstGeom prst="rect">
                      <a:avLst/>
                    </a:prstGeom>
                  </pic:spPr>
                </pic:pic>
              </a:graphicData>
            </a:graphic>
          </wp:inline>
        </w:drawing>
      </w:r>
      <w:r>
        <w:t xml:space="preserve">      </w:t>
      </w:r>
    </w:p>
    <w:p w14:paraId="5E32AD5E" w14:textId="77777777" w:rsidR="00CA0319" w:rsidRDefault="00832409">
      <w:pPr>
        <w:pStyle w:val="ae"/>
      </w:pPr>
      <w:r>
        <w:t xml:space="preserve">Глушко в </w:t>
      </w:r>
      <w:proofErr w:type="gramStart"/>
      <w:r>
        <w:t>молодости .</w:t>
      </w:r>
      <w:proofErr w:type="gramEnd"/>
      <w:r>
        <w:t xml:space="preserve">                         С космонавтами </w:t>
      </w:r>
      <w:proofErr w:type="spellStart"/>
      <w:r>
        <w:t>Г.Т.Береговым</w:t>
      </w:r>
      <w:proofErr w:type="spellEnd"/>
      <w:r>
        <w:t xml:space="preserve"> и                                                                                                               </w:t>
      </w:r>
      <w:r>
        <w:br/>
      </w:r>
      <w:r>
        <w:rPr>
          <w:sz w:val="24"/>
        </w:rPr>
        <w:t xml:space="preserve">                                                                                              </w:t>
      </w:r>
      <w:proofErr w:type="spellStart"/>
      <w:r>
        <w:t>В.А.Шаталовым</w:t>
      </w:r>
      <w:proofErr w:type="spellEnd"/>
      <w:r>
        <w:t>. 1980 год</w:t>
      </w:r>
    </w:p>
    <w:p w14:paraId="5931C8FC" w14:textId="77777777" w:rsidR="00CA0319" w:rsidRDefault="00832409">
      <w:pPr>
        <w:pStyle w:val="ae"/>
      </w:pPr>
      <w:r>
        <w:rPr>
          <w:sz w:val="24"/>
        </w:rPr>
        <w:lastRenderedPageBreak/>
        <w:br/>
      </w:r>
      <w:r>
        <w:rPr>
          <w:noProof/>
        </w:rPr>
        <w:drawing>
          <wp:inline distT="0" distB="0" distL="0" distR="0" wp14:anchorId="46D82143" wp14:editId="6C80DC62">
            <wp:extent cx="2533650" cy="3638548"/>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06"/>
                    <a:stretch/>
                  </pic:blipFill>
                  <pic:spPr>
                    <a:xfrm>
                      <a:off x="0" y="0"/>
                      <a:ext cx="2533650" cy="3638548"/>
                    </a:xfrm>
                    <a:prstGeom prst="rect">
                      <a:avLst/>
                    </a:prstGeom>
                  </pic:spPr>
                </pic:pic>
              </a:graphicData>
            </a:graphic>
          </wp:inline>
        </w:drawing>
      </w:r>
      <w:r>
        <w:t xml:space="preserve">     </w:t>
      </w:r>
      <w:r>
        <w:rPr>
          <w:noProof/>
        </w:rPr>
        <w:drawing>
          <wp:inline distT="0" distB="0" distL="0" distR="0" wp14:anchorId="26937BA9" wp14:editId="02FBD724">
            <wp:extent cx="3181350" cy="352425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07"/>
                    <a:stretch/>
                  </pic:blipFill>
                  <pic:spPr>
                    <a:xfrm>
                      <a:off x="0" y="0"/>
                      <a:ext cx="3181350" cy="3524250"/>
                    </a:xfrm>
                    <a:prstGeom prst="rect">
                      <a:avLst/>
                    </a:prstGeom>
                  </pic:spPr>
                </pic:pic>
              </a:graphicData>
            </a:graphic>
          </wp:inline>
        </w:drawing>
      </w:r>
    </w:p>
    <w:p w14:paraId="65F86394" w14:textId="77777777" w:rsidR="00CA0319" w:rsidRDefault="00832409">
      <w:pPr>
        <w:spacing w:after="0" w:line="240" w:lineRule="auto"/>
        <w:ind w:left="0" w:right="0" w:firstLine="0"/>
        <w:jc w:val="left"/>
        <w:rPr>
          <w:sz w:val="24"/>
        </w:rPr>
      </w:pPr>
      <w:r>
        <w:rPr>
          <w:sz w:val="24"/>
        </w:rPr>
        <w:t xml:space="preserve">1970 год. фото подарено матерью Глушко                          </w:t>
      </w:r>
      <w:proofErr w:type="spellStart"/>
      <w:r>
        <w:rPr>
          <w:sz w:val="24"/>
        </w:rPr>
        <w:t>Глушко</w:t>
      </w:r>
      <w:proofErr w:type="spellEnd"/>
      <w:r>
        <w:rPr>
          <w:sz w:val="24"/>
        </w:rPr>
        <w:t xml:space="preserve"> 1986</w:t>
      </w:r>
    </w:p>
    <w:p w14:paraId="05112486" w14:textId="77777777" w:rsidR="00CA0319" w:rsidRDefault="00CA0319">
      <w:pPr>
        <w:spacing w:after="0" w:line="240" w:lineRule="auto"/>
        <w:ind w:left="0" w:right="0" w:firstLine="0"/>
        <w:jc w:val="left"/>
        <w:rPr>
          <w:rFonts w:ascii="Algerian" w:hAnsi="Algerian"/>
          <w:sz w:val="24"/>
        </w:rPr>
      </w:pPr>
    </w:p>
    <w:p w14:paraId="7DB2D08A" w14:textId="77777777" w:rsidR="00CA0319" w:rsidRDefault="00832409">
      <w:pPr>
        <w:spacing w:after="0" w:line="240" w:lineRule="auto"/>
        <w:ind w:left="0" w:right="0" w:firstLine="0"/>
        <w:jc w:val="left"/>
        <w:rPr>
          <w:rFonts w:ascii="Algerian" w:hAnsi="Algerian"/>
          <w:sz w:val="24"/>
        </w:rPr>
      </w:pPr>
      <w:r>
        <w:rPr>
          <w:noProof/>
        </w:rPr>
        <w:drawing>
          <wp:inline distT="0" distB="0" distL="0" distR="0" wp14:anchorId="12794444" wp14:editId="513CA36B">
            <wp:extent cx="3810000" cy="2895599"/>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08"/>
                    <a:stretch/>
                  </pic:blipFill>
                  <pic:spPr>
                    <a:xfrm>
                      <a:off x="0" y="0"/>
                      <a:ext cx="3810000" cy="2895599"/>
                    </a:xfrm>
                    <a:prstGeom prst="rect">
                      <a:avLst/>
                    </a:prstGeom>
                  </pic:spPr>
                </pic:pic>
              </a:graphicData>
            </a:graphic>
          </wp:inline>
        </w:drawing>
      </w:r>
      <w:r>
        <w:t xml:space="preserve">       </w:t>
      </w:r>
      <w:r>
        <w:rPr>
          <w:noProof/>
        </w:rPr>
        <w:drawing>
          <wp:inline distT="0" distB="0" distL="0" distR="0" wp14:anchorId="1E5631FD" wp14:editId="6BC882E3">
            <wp:extent cx="1962149" cy="1962150"/>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09"/>
                    <a:stretch/>
                  </pic:blipFill>
                  <pic:spPr>
                    <a:xfrm>
                      <a:off x="0" y="0"/>
                      <a:ext cx="1962149" cy="1962150"/>
                    </a:xfrm>
                    <a:prstGeom prst="rect">
                      <a:avLst/>
                    </a:prstGeom>
                  </pic:spPr>
                </pic:pic>
              </a:graphicData>
            </a:graphic>
          </wp:inline>
        </w:drawing>
      </w:r>
    </w:p>
    <w:p w14:paraId="4FF7303F" w14:textId="77777777" w:rsidR="00CA0319" w:rsidRDefault="00832409">
      <w:pPr>
        <w:spacing w:after="17" w:line="312" w:lineRule="auto"/>
        <w:ind w:left="1864" w:right="408" w:firstLine="0"/>
        <w:jc w:val="left"/>
      </w:pPr>
      <w:r>
        <w:t xml:space="preserve">Почтовая марка России 2008 год            </w:t>
      </w:r>
    </w:p>
    <w:p w14:paraId="5902D34D" w14:textId="77777777" w:rsidR="00CA0319" w:rsidRDefault="00832409">
      <w:pPr>
        <w:spacing w:after="17" w:line="312" w:lineRule="auto"/>
        <w:ind w:left="2573" w:right="408" w:firstLine="0"/>
        <w:jc w:val="right"/>
      </w:pPr>
      <w:r>
        <w:t>памятная монета 2008 год</w:t>
      </w:r>
    </w:p>
    <w:p w14:paraId="5C7118D2" w14:textId="77777777" w:rsidR="00CA0319" w:rsidRDefault="00CA0319">
      <w:pPr>
        <w:spacing w:after="17" w:line="312" w:lineRule="auto"/>
        <w:ind w:left="2573" w:right="408" w:firstLine="0"/>
        <w:jc w:val="right"/>
      </w:pPr>
    </w:p>
    <w:p w14:paraId="79D2270C" w14:textId="77777777" w:rsidR="00CA0319" w:rsidRDefault="00CA0319">
      <w:pPr>
        <w:spacing w:after="17" w:line="312" w:lineRule="auto"/>
        <w:ind w:left="2573" w:right="408" w:firstLine="0"/>
        <w:jc w:val="right"/>
      </w:pPr>
    </w:p>
    <w:p w14:paraId="0E30F3BE" w14:textId="77777777" w:rsidR="00CA0319" w:rsidRDefault="00CA0319">
      <w:pPr>
        <w:spacing w:after="17" w:line="312" w:lineRule="auto"/>
        <w:ind w:left="2573" w:right="408" w:firstLine="0"/>
        <w:jc w:val="right"/>
      </w:pPr>
    </w:p>
    <w:p w14:paraId="07038795" w14:textId="77777777" w:rsidR="00CA0319" w:rsidRDefault="00CA0319">
      <w:pPr>
        <w:spacing w:after="17" w:line="312" w:lineRule="auto"/>
        <w:ind w:left="2573" w:right="408" w:firstLine="0"/>
        <w:jc w:val="right"/>
      </w:pPr>
    </w:p>
    <w:p w14:paraId="2D752484" w14:textId="77777777" w:rsidR="00CA0319" w:rsidRDefault="00832409">
      <w:pPr>
        <w:spacing w:after="17" w:line="312" w:lineRule="auto"/>
        <w:ind w:left="2573" w:right="408" w:firstLine="0"/>
      </w:pPr>
      <w:r>
        <w:rPr>
          <w:noProof/>
        </w:rPr>
        <w:lastRenderedPageBreak/>
        <w:drawing>
          <wp:inline distT="0" distB="0" distL="0" distR="0" wp14:anchorId="06521F5A" wp14:editId="17896DEE">
            <wp:extent cx="4783834" cy="2238375"/>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10"/>
                    <a:stretch/>
                  </pic:blipFill>
                  <pic:spPr>
                    <a:xfrm>
                      <a:off x="0" y="0"/>
                      <a:ext cx="4783834" cy="2238375"/>
                    </a:xfrm>
                    <a:prstGeom prst="rect">
                      <a:avLst/>
                    </a:prstGeom>
                  </pic:spPr>
                </pic:pic>
              </a:graphicData>
            </a:graphic>
          </wp:inline>
        </w:drawing>
      </w:r>
    </w:p>
    <w:p w14:paraId="02069713" w14:textId="77777777" w:rsidR="00CA0319" w:rsidRDefault="00CA0319">
      <w:pPr>
        <w:spacing w:after="17" w:line="312" w:lineRule="auto"/>
        <w:ind w:left="-262" w:right="408" w:firstLine="0"/>
        <w:jc w:val="left"/>
      </w:pPr>
    </w:p>
    <w:p w14:paraId="51DE7371" w14:textId="77777777" w:rsidR="00CA0319" w:rsidRDefault="00CA0319">
      <w:pPr>
        <w:spacing w:after="17" w:line="312" w:lineRule="auto"/>
        <w:ind w:left="-262" w:right="408" w:firstLine="0"/>
        <w:jc w:val="left"/>
      </w:pPr>
    </w:p>
    <w:p w14:paraId="5DFF9117" w14:textId="77777777" w:rsidR="00CA0319" w:rsidRDefault="00832409">
      <w:pPr>
        <w:spacing w:after="17" w:line="312" w:lineRule="auto"/>
        <w:ind w:left="-262" w:right="408" w:firstLine="0"/>
        <w:jc w:val="left"/>
      </w:pPr>
      <w:r>
        <w:t>«Развитие ракетостроения и космонавтики в СССР» год издания:1987</w:t>
      </w:r>
    </w:p>
    <w:p w14:paraId="306E046F" w14:textId="77777777" w:rsidR="00CA0319" w:rsidRDefault="00CA0319">
      <w:pPr>
        <w:spacing w:after="17" w:line="312" w:lineRule="auto"/>
        <w:ind w:left="-262" w:right="408" w:firstLine="0"/>
        <w:jc w:val="left"/>
      </w:pPr>
    </w:p>
    <w:p w14:paraId="07ACF171" w14:textId="77777777" w:rsidR="00CA0319" w:rsidRDefault="00CA0319">
      <w:pPr>
        <w:spacing w:after="17" w:line="312" w:lineRule="auto"/>
        <w:ind w:left="-262" w:right="408" w:firstLine="0"/>
        <w:jc w:val="left"/>
      </w:pPr>
    </w:p>
    <w:p w14:paraId="10B72ABC" w14:textId="77777777" w:rsidR="00CA0319" w:rsidRDefault="00832409">
      <w:pPr>
        <w:spacing w:after="17" w:line="312" w:lineRule="auto"/>
        <w:ind w:left="-262" w:right="408" w:firstLine="0"/>
        <w:jc w:val="left"/>
      </w:pPr>
      <w:r>
        <w:rPr>
          <w:noProof/>
        </w:rPr>
        <w:drawing>
          <wp:inline distT="0" distB="0" distL="0" distR="0" wp14:anchorId="0E4AF9B6" wp14:editId="6D5A8212">
            <wp:extent cx="2514599" cy="3667125"/>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11"/>
                    <a:stretch/>
                  </pic:blipFill>
                  <pic:spPr>
                    <a:xfrm>
                      <a:off x="0" y="0"/>
                      <a:ext cx="2514599" cy="3667125"/>
                    </a:xfrm>
                    <a:prstGeom prst="rect">
                      <a:avLst/>
                    </a:prstGeom>
                  </pic:spPr>
                </pic:pic>
              </a:graphicData>
            </a:graphic>
          </wp:inline>
        </w:drawing>
      </w:r>
      <w:r>
        <w:rPr>
          <w:noProof/>
        </w:rPr>
        <w:drawing>
          <wp:inline distT="0" distB="0" distL="0" distR="0" wp14:anchorId="443CED44" wp14:editId="706725F0">
            <wp:extent cx="3495673" cy="367665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12"/>
                    <a:stretch/>
                  </pic:blipFill>
                  <pic:spPr>
                    <a:xfrm>
                      <a:off x="0" y="0"/>
                      <a:ext cx="3495673" cy="3676650"/>
                    </a:xfrm>
                    <a:prstGeom prst="rect">
                      <a:avLst/>
                    </a:prstGeom>
                  </pic:spPr>
                </pic:pic>
              </a:graphicData>
            </a:graphic>
          </wp:inline>
        </w:drawing>
      </w:r>
    </w:p>
    <w:p w14:paraId="5DEF27FD" w14:textId="77777777" w:rsidR="00CA0319" w:rsidRDefault="00832409">
      <w:pPr>
        <w:spacing w:after="17" w:line="312" w:lineRule="auto"/>
        <w:ind w:left="-262" w:right="408" w:firstLine="0"/>
        <w:jc w:val="left"/>
      </w:pPr>
      <w:r>
        <w:t xml:space="preserve">«Путь к ракетной технике» 1976   </w:t>
      </w:r>
      <w:proofErr w:type="gramStart"/>
      <w:r>
        <w:t xml:space="preserve">   «</w:t>
      </w:r>
      <w:proofErr w:type="gramEnd"/>
      <w:r>
        <w:t>Ракетные двигатели ГДЛ-ОКБ» 1975</w:t>
      </w:r>
    </w:p>
    <w:p w14:paraId="3ADE0FDE" w14:textId="77777777" w:rsidR="00CA0319" w:rsidRDefault="00832409">
      <w:pPr>
        <w:spacing w:after="17" w:line="312" w:lineRule="auto"/>
        <w:ind w:left="-262" w:right="408" w:firstLine="0"/>
        <w:jc w:val="left"/>
      </w:pPr>
      <w:r>
        <w:rPr>
          <w:noProof/>
        </w:rPr>
        <w:lastRenderedPageBreak/>
        <w:drawing>
          <wp:inline distT="0" distB="0" distL="0" distR="0" wp14:anchorId="40275908" wp14:editId="408F50A9">
            <wp:extent cx="1304924" cy="3200399"/>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13"/>
                    <a:stretch/>
                  </pic:blipFill>
                  <pic:spPr>
                    <a:xfrm>
                      <a:off x="0" y="0"/>
                      <a:ext cx="1304924" cy="3200399"/>
                    </a:xfrm>
                    <a:prstGeom prst="rect">
                      <a:avLst/>
                    </a:prstGeom>
                  </pic:spPr>
                </pic:pic>
              </a:graphicData>
            </a:graphic>
          </wp:inline>
        </w:drawing>
      </w:r>
      <w:r>
        <w:rPr>
          <w:noProof/>
        </w:rPr>
        <w:drawing>
          <wp:inline distT="0" distB="0" distL="0" distR="0" wp14:anchorId="55164B8B" wp14:editId="535CFFC4">
            <wp:extent cx="1971675" cy="3438523"/>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14"/>
                    <a:stretch/>
                  </pic:blipFill>
                  <pic:spPr>
                    <a:xfrm>
                      <a:off x="0" y="0"/>
                      <a:ext cx="1971675" cy="3438523"/>
                    </a:xfrm>
                    <a:prstGeom prst="rect">
                      <a:avLst/>
                    </a:prstGeom>
                  </pic:spPr>
                </pic:pic>
              </a:graphicData>
            </a:graphic>
          </wp:inline>
        </w:drawing>
      </w:r>
      <w:r>
        <w:rPr>
          <w:noProof/>
        </w:rPr>
        <w:drawing>
          <wp:inline distT="0" distB="0" distL="0" distR="0" wp14:anchorId="31CCEE1A" wp14:editId="1DD72481">
            <wp:extent cx="2952749" cy="2952750"/>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115"/>
                    <a:stretch/>
                  </pic:blipFill>
                  <pic:spPr>
                    <a:xfrm>
                      <a:off x="0" y="0"/>
                      <a:ext cx="2952749" cy="2952750"/>
                    </a:xfrm>
                    <a:prstGeom prst="rect">
                      <a:avLst/>
                    </a:prstGeom>
                  </pic:spPr>
                </pic:pic>
              </a:graphicData>
            </a:graphic>
          </wp:inline>
        </w:drawing>
      </w:r>
    </w:p>
    <w:p w14:paraId="74139442" w14:textId="77777777" w:rsidR="00CA0319" w:rsidRDefault="00832409">
      <w:pPr>
        <w:spacing w:after="17" w:line="312" w:lineRule="auto"/>
        <w:ind w:left="-262" w:right="408" w:firstLine="0"/>
        <w:jc w:val="left"/>
      </w:pPr>
      <w:r>
        <w:t>Орден октябрьской        Юбилейная медаль           Государственная премия СССР</w:t>
      </w:r>
    </w:p>
    <w:p w14:paraId="2E2B954C" w14:textId="77777777" w:rsidR="00CA0319" w:rsidRDefault="00832409">
      <w:pPr>
        <w:spacing w:after="17" w:line="312" w:lineRule="auto"/>
        <w:ind w:left="-262" w:right="408" w:firstLine="0"/>
        <w:jc w:val="left"/>
      </w:pPr>
      <w:r>
        <w:t>Революции</w:t>
      </w:r>
    </w:p>
    <w:p w14:paraId="590B5F0C" w14:textId="77777777" w:rsidR="00CA0319" w:rsidRDefault="00CA0319">
      <w:pPr>
        <w:spacing w:after="17" w:line="312" w:lineRule="auto"/>
        <w:ind w:left="-262" w:right="408" w:firstLine="0"/>
        <w:jc w:val="left"/>
      </w:pPr>
    </w:p>
    <w:p w14:paraId="244A326B" w14:textId="77777777" w:rsidR="00CA0319" w:rsidRDefault="00CA0319">
      <w:pPr>
        <w:spacing w:after="17" w:line="312" w:lineRule="auto"/>
        <w:ind w:left="-262" w:right="408" w:firstLine="0"/>
        <w:jc w:val="left"/>
      </w:pPr>
    </w:p>
    <w:p w14:paraId="4D7CEB4B" w14:textId="77777777" w:rsidR="00CA0319" w:rsidRDefault="00CA0319">
      <w:pPr>
        <w:spacing w:after="17" w:line="312" w:lineRule="auto"/>
        <w:ind w:left="-262" w:right="408" w:firstLine="0"/>
        <w:jc w:val="left"/>
      </w:pPr>
    </w:p>
    <w:p w14:paraId="4C5B6D78" w14:textId="77777777" w:rsidR="00CA0319" w:rsidRDefault="00CA0319">
      <w:pPr>
        <w:spacing w:after="0"/>
        <w:rPr>
          <w:rFonts w:ascii="Arial" w:hAnsi="Arial"/>
          <w:sz w:val="24"/>
        </w:rPr>
      </w:pPr>
    </w:p>
    <w:p w14:paraId="6A836A89" w14:textId="77777777" w:rsidR="00CA0319" w:rsidRDefault="00832409">
      <w:pPr>
        <w:spacing w:after="0"/>
        <w:jc w:val="right"/>
        <w:rPr>
          <w:rFonts w:ascii="Arial" w:hAnsi="Arial"/>
          <w:sz w:val="24"/>
        </w:rPr>
      </w:pPr>
      <w:r>
        <w:rPr>
          <w:rFonts w:ascii="Arial" w:hAnsi="Arial"/>
          <w:sz w:val="24"/>
        </w:rPr>
        <w:t>Приложение 4</w:t>
      </w:r>
    </w:p>
    <w:p w14:paraId="4E9AF0B8" w14:textId="77777777" w:rsidR="00CA0319" w:rsidRDefault="00832409">
      <w:pPr>
        <w:spacing w:after="0"/>
        <w:rPr>
          <w:rFonts w:ascii="Arial" w:hAnsi="Arial"/>
          <w:sz w:val="24"/>
        </w:rPr>
      </w:pPr>
      <w:r>
        <w:rPr>
          <w:rFonts w:ascii="Arial" w:hAnsi="Arial"/>
          <w:noProof/>
          <w:sz w:val="24"/>
        </w:rPr>
        <mc:AlternateContent>
          <mc:Choice Requires="wps">
            <w:drawing>
              <wp:anchor distT="0" distB="0" distL="114300" distR="114300" simplePos="0" relativeHeight="251658240" behindDoc="0" locked="0" layoutInCell="1" allowOverlap="1" wp14:anchorId="61A02029" wp14:editId="56FEA0AE">
                <wp:simplePos x="0" y="0"/>
                <wp:positionH relativeFrom="character">
                  <wp:posOffset>2937510</wp:posOffset>
                </wp:positionH>
                <wp:positionV relativeFrom="line">
                  <wp:posOffset>5450205</wp:posOffset>
                </wp:positionV>
                <wp:extent cx="1076325" cy="1400175"/>
                <wp:effectExtent l="0" t="0" r="0" b="0"/>
                <wp:wrapNone/>
                <wp:docPr id="29" name="Picture 29"/>
                <wp:cNvGraphicFramePr/>
                <a:graphic xmlns:a="http://schemas.openxmlformats.org/drawingml/2006/main">
                  <a:graphicData uri="http://schemas.microsoft.com/office/word/2010/wordprocessingShape">
                    <wps:wsp>
                      <wps:cNvSpPr/>
                      <wps:spPr>
                        <a:xfrm>
                          <a:off x="0" y="0"/>
                          <a:ext cx="1076325" cy="1400175"/>
                        </a:xfrm>
                        <a:prstGeom prst="rect">
                          <a:avLst/>
                        </a:prstGeom>
                        <a:noFill/>
                        <a:ln>
                          <a:noFill/>
                        </a:ln>
                      </wps:spPr>
                      <wps:bodyPr vert="horz" wrap="square" lIns="91440" tIns="45720" rIns="91440" bIns="45720" anchor="t">
                        <a:noAutofit/>
                      </wps:bodyPr>
                    </wps:wsp>
                  </a:graphicData>
                </a:graphic>
              </wp:anchor>
            </w:drawing>
          </mc:Choice>
          <mc:Fallback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p="http://schemas.openxmlformats.org/presentationml/2006/main" xmlns:pic="http://schemas.openxmlformats.org/drawingml/2006/picture" xmlns:s="http://schemas.openxmlformats.org/officeDocument/2006/sharedTypes" xmlns:sl="http://schemas.openxmlformats.org/schemaLibrary/2006/main" xmlns:x="urn:schemas-microsoft-com:office:excel" xmlns:x14="http://schemas.microsoft.com/office/spreadsheetml/2009/9/main" xmlns:xdr="http://schemas.openxmlformats.org/drawingml/2006/spreadsheetDrawing" xmlns:xm="http://schemas.microsoft.com/office/excel/2006/main">
            <w:pic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0="urn:schemas-microsoft-com:office:word"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Fallback>
        </mc:AlternateContent>
      </w:r>
      <w:r>
        <w:rPr>
          <w:sz w:val="24"/>
        </w:rPr>
        <w:t xml:space="preserve">Сын академика </w:t>
      </w:r>
      <w:hyperlink r:id="rId116" w:history="1">
        <w:r>
          <w:rPr>
            <w:sz w:val="24"/>
          </w:rPr>
          <w:t xml:space="preserve">Александр Глушко любезно предоставил для музея Дома на набережной некоторые редкие фотографии из своего семейного архива, рассказывающие о жизни и деятельности академика </w:t>
        </w:r>
        <w:proofErr w:type="spellStart"/>
        <w:r>
          <w:rPr>
            <w:sz w:val="24"/>
          </w:rPr>
          <w:t>В.П.Глушко</w:t>
        </w:r>
        <w:proofErr w:type="spellEnd"/>
      </w:hyperlink>
    </w:p>
    <w:p w14:paraId="2911B2B7" w14:textId="77777777" w:rsidR="00CA0319" w:rsidRDefault="00832409">
      <w:pPr>
        <w:spacing w:beforeAutospacing="1" w:afterAutospacing="1" w:line="240" w:lineRule="auto"/>
        <w:jc w:val="center"/>
        <w:outlineLvl w:val="1"/>
        <w:rPr>
          <w:b/>
          <w:sz w:val="36"/>
        </w:rPr>
      </w:pPr>
      <w:r>
        <w:rPr>
          <w:b/>
          <w:sz w:val="36"/>
        </w:rPr>
        <w:t>Академик Глушко Валентин Петрович</w:t>
      </w:r>
      <w:r>
        <w:rPr>
          <w:b/>
          <w:sz w:val="36"/>
        </w:rPr>
        <w:br/>
      </w:r>
      <w:r>
        <w:rPr>
          <w:b/>
          <w:i/>
          <w:sz w:val="27"/>
        </w:rPr>
        <w:t>(фотографии из семейного архива)</w:t>
      </w:r>
    </w:p>
    <w:p w14:paraId="2701D13A" w14:textId="77777777" w:rsidR="00CA0319" w:rsidRDefault="00832409">
      <w:pPr>
        <w:spacing w:beforeAutospacing="1" w:afterAutospacing="1" w:line="240" w:lineRule="auto"/>
        <w:jc w:val="right"/>
        <w:rPr>
          <w:b/>
          <w:sz w:val="15"/>
        </w:rPr>
      </w:pPr>
      <w:r>
        <w:rPr>
          <w:b/>
          <w:sz w:val="15"/>
        </w:rPr>
        <w:t>Любезно предоставлены Александром Валентиновичем Глушко специально для нашего сайта</w:t>
      </w:r>
    </w:p>
    <w:p w14:paraId="0BC46122" w14:textId="77777777" w:rsidR="00CA0319" w:rsidRDefault="00832409">
      <w:pPr>
        <w:spacing w:beforeAutospacing="1" w:afterAutospacing="1" w:line="240" w:lineRule="auto"/>
        <w:jc w:val="right"/>
        <w:rPr>
          <w:sz w:val="24"/>
        </w:rPr>
      </w:pPr>
      <w:r>
        <w:rPr>
          <w:sz w:val="24"/>
        </w:rPr>
        <w:t>http://www.buran.ru/htm/glushko2.htm</w:t>
      </w:r>
    </w:p>
    <w:tbl>
      <w:tblPr>
        <w:tblW w:w="0" w:type="auto"/>
        <w:tblLayout w:type="fixed"/>
        <w:tblCellMar>
          <w:left w:w="0" w:type="dxa"/>
          <w:right w:w="0" w:type="dxa"/>
        </w:tblCellMar>
        <w:tblLook w:val="04A0" w:firstRow="1" w:lastRow="0" w:firstColumn="1" w:lastColumn="0" w:noHBand="0" w:noVBand="1"/>
      </w:tblPr>
      <w:tblGrid>
        <w:gridCol w:w="1669"/>
        <w:gridCol w:w="2869"/>
        <w:gridCol w:w="2891"/>
        <w:gridCol w:w="2761"/>
      </w:tblGrid>
      <w:tr w:rsidR="00CA0319" w14:paraId="3A3CA028" w14:textId="77777777">
        <w:tc>
          <w:tcPr>
            <w:tcW w:w="1669" w:type="dxa"/>
            <w:tcMar>
              <w:left w:w="0" w:type="dxa"/>
              <w:right w:w="0" w:type="dxa"/>
            </w:tcMar>
          </w:tcPr>
          <w:p w14:paraId="07CF1EA3" w14:textId="77777777" w:rsidR="00CA0319" w:rsidRDefault="00832409">
            <w:pPr>
              <w:spacing w:after="0" w:line="240" w:lineRule="auto"/>
              <w:jc w:val="center"/>
              <w:rPr>
                <w:sz w:val="24"/>
              </w:rPr>
            </w:pPr>
            <w:r>
              <w:rPr>
                <w:noProof/>
                <w:sz w:val="24"/>
              </w:rPr>
              <w:drawing>
                <wp:inline distT="0" distB="0" distL="0" distR="0" wp14:anchorId="0167209C" wp14:editId="6C5ABBA3">
                  <wp:extent cx="1066800" cy="1428750"/>
                  <wp:effectExtent l="0" t="0" r="0" b="0"/>
                  <wp:docPr id="31" name="Picture 3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17"/>
                          <a:srcRect/>
                          <a:stretch/>
                        </pic:blipFill>
                        <pic:spPr>
                          <a:xfrm>
                            <a:off x="0" y="0"/>
                            <a:ext cx="1066800" cy="1428750"/>
                          </a:xfrm>
                          <a:prstGeom prst="rect">
                            <a:avLst/>
                          </a:prstGeom>
                        </pic:spPr>
                      </pic:pic>
                    </a:graphicData>
                  </a:graphic>
                </wp:inline>
              </w:drawing>
            </w:r>
            <w:r>
              <w:rPr>
                <w:sz w:val="24"/>
              </w:rPr>
              <w:br/>
            </w:r>
            <w:r>
              <w:rPr>
                <w:sz w:val="20"/>
              </w:rPr>
              <w:t>1929 год</w:t>
            </w:r>
          </w:p>
        </w:tc>
        <w:tc>
          <w:tcPr>
            <w:tcW w:w="2869" w:type="dxa"/>
            <w:tcMar>
              <w:left w:w="0" w:type="dxa"/>
              <w:right w:w="0" w:type="dxa"/>
            </w:tcMar>
          </w:tcPr>
          <w:p w14:paraId="2FD6F90E" w14:textId="77777777" w:rsidR="00CA0319" w:rsidRDefault="00832409">
            <w:pPr>
              <w:spacing w:after="0" w:line="240" w:lineRule="auto"/>
              <w:jc w:val="center"/>
              <w:rPr>
                <w:sz w:val="24"/>
              </w:rPr>
            </w:pPr>
            <w:r>
              <w:rPr>
                <w:noProof/>
                <w:sz w:val="24"/>
              </w:rPr>
              <w:drawing>
                <wp:inline distT="0" distB="0" distL="0" distR="0" wp14:anchorId="6FDD5A8B" wp14:editId="19E77551">
                  <wp:extent cx="1019175" cy="1428750"/>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18"/>
                          <a:srcRect/>
                          <a:stretch/>
                        </pic:blipFill>
                        <pic:spPr>
                          <a:xfrm>
                            <a:off x="0" y="0"/>
                            <a:ext cx="1019175" cy="1428750"/>
                          </a:xfrm>
                          <a:prstGeom prst="rect">
                            <a:avLst/>
                          </a:prstGeom>
                        </pic:spPr>
                      </pic:pic>
                    </a:graphicData>
                  </a:graphic>
                </wp:inline>
              </w:drawing>
            </w:r>
            <w:r>
              <w:rPr>
                <w:sz w:val="24"/>
              </w:rPr>
              <w:br/>
            </w:r>
            <w:r>
              <w:rPr>
                <w:sz w:val="20"/>
              </w:rPr>
              <w:t>1937 год</w:t>
            </w:r>
          </w:p>
        </w:tc>
        <w:tc>
          <w:tcPr>
            <w:tcW w:w="2891" w:type="dxa"/>
            <w:tcMar>
              <w:left w:w="0" w:type="dxa"/>
              <w:right w:w="0" w:type="dxa"/>
            </w:tcMar>
          </w:tcPr>
          <w:p w14:paraId="651D5D82" w14:textId="77777777" w:rsidR="00CA0319" w:rsidRDefault="00832409">
            <w:pPr>
              <w:spacing w:after="0" w:line="240" w:lineRule="auto"/>
              <w:jc w:val="center"/>
              <w:rPr>
                <w:sz w:val="24"/>
              </w:rPr>
            </w:pPr>
            <w:r>
              <w:rPr>
                <w:noProof/>
                <w:sz w:val="24"/>
              </w:rPr>
              <w:drawing>
                <wp:inline distT="0" distB="0" distL="0" distR="0" wp14:anchorId="5F8C70C7" wp14:editId="29CF5FA8">
                  <wp:extent cx="1990725" cy="1428750"/>
                  <wp:effectExtent l="0" t="0" r="0" b="0"/>
                  <wp:docPr id="35" name="Picture 35"/>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19"/>
                          <a:srcRect/>
                          <a:stretch/>
                        </pic:blipFill>
                        <pic:spPr>
                          <a:xfrm>
                            <a:off x="0" y="0"/>
                            <a:ext cx="1990725" cy="1428750"/>
                          </a:xfrm>
                          <a:prstGeom prst="rect">
                            <a:avLst/>
                          </a:prstGeom>
                        </pic:spPr>
                      </pic:pic>
                    </a:graphicData>
                  </a:graphic>
                </wp:inline>
              </w:drawing>
            </w:r>
            <w:r>
              <w:rPr>
                <w:sz w:val="24"/>
              </w:rPr>
              <w:br/>
            </w:r>
            <w:r>
              <w:rPr>
                <w:sz w:val="20"/>
              </w:rPr>
              <w:t>С братом Аркадием. 1947 год</w:t>
            </w:r>
          </w:p>
        </w:tc>
        <w:tc>
          <w:tcPr>
            <w:tcW w:w="2761" w:type="dxa"/>
            <w:tcMar>
              <w:left w:w="0" w:type="dxa"/>
              <w:right w:w="0" w:type="dxa"/>
            </w:tcMar>
          </w:tcPr>
          <w:p w14:paraId="329932BF" w14:textId="77777777" w:rsidR="00CA0319" w:rsidRDefault="00832409">
            <w:pPr>
              <w:spacing w:after="0" w:line="240" w:lineRule="auto"/>
              <w:jc w:val="center"/>
              <w:rPr>
                <w:sz w:val="24"/>
              </w:rPr>
            </w:pPr>
            <w:r>
              <w:rPr>
                <w:noProof/>
                <w:sz w:val="24"/>
              </w:rPr>
              <w:drawing>
                <wp:inline distT="0" distB="0" distL="0" distR="0" wp14:anchorId="13956FF3" wp14:editId="66F46E6E">
                  <wp:extent cx="1990725" cy="1428750"/>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20"/>
                          <a:srcRect/>
                          <a:stretch/>
                        </pic:blipFill>
                        <pic:spPr>
                          <a:xfrm>
                            <a:off x="0" y="0"/>
                            <a:ext cx="1990725" cy="1428750"/>
                          </a:xfrm>
                          <a:prstGeom prst="rect">
                            <a:avLst/>
                          </a:prstGeom>
                        </pic:spPr>
                      </pic:pic>
                    </a:graphicData>
                  </a:graphic>
                </wp:inline>
              </w:drawing>
            </w:r>
            <w:r>
              <w:rPr>
                <w:sz w:val="24"/>
              </w:rPr>
              <w:br/>
            </w:r>
            <w:r>
              <w:rPr>
                <w:sz w:val="20"/>
              </w:rPr>
              <w:t>С братом Аркадием. 1947 год</w:t>
            </w:r>
          </w:p>
        </w:tc>
      </w:tr>
      <w:tr w:rsidR="00CA0319" w14:paraId="6268F289" w14:textId="77777777">
        <w:tc>
          <w:tcPr>
            <w:tcW w:w="1669" w:type="dxa"/>
            <w:tcMar>
              <w:left w:w="0" w:type="dxa"/>
              <w:right w:w="0" w:type="dxa"/>
            </w:tcMar>
          </w:tcPr>
          <w:p w14:paraId="42D8DF0B" w14:textId="77777777" w:rsidR="00CA0319" w:rsidRDefault="00832409">
            <w:pPr>
              <w:spacing w:after="0" w:line="240" w:lineRule="auto"/>
              <w:jc w:val="center"/>
              <w:rPr>
                <w:sz w:val="24"/>
              </w:rPr>
            </w:pPr>
            <w:r>
              <w:rPr>
                <w:noProof/>
                <w:sz w:val="24"/>
              </w:rPr>
              <w:lastRenderedPageBreak/>
              <w:drawing>
                <wp:inline distT="0" distB="0" distL="0" distR="0" wp14:anchorId="4A3D51CB" wp14:editId="2D77BECD">
                  <wp:extent cx="990600" cy="1428750"/>
                  <wp:effectExtent l="0" t="0" r="0" b="0"/>
                  <wp:docPr id="39" name="Picture 39"/>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121"/>
                          <a:srcRect/>
                          <a:stretch/>
                        </pic:blipFill>
                        <pic:spPr>
                          <a:xfrm>
                            <a:off x="0" y="0"/>
                            <a:ext cx="990600" cy="1428750"/>
                          </a:xfrm>
                          <a:prstGeom prst="rect">
                            <a:avLst/>
                          </a:prstGeom>
                        </pic:spPr>
                      </pic:pic>
                    </a:graphicData>
                  </a:graphic>
                </wp:inline>
              </w:drawing>
            </w:r>
            <w:r>
              <w:rPr>
                <w:sz w:val="24"/>
              </w:rPr>
              <w:br/>
            </w:r>
            <w:r>
              <w:rPr>
                <w:sz w:val="20"/>
              </w:rPr>
              <w:t>1947 год</w:t>
            </w:r>
          </w:p>
        </w:tc>
        <w:tc>
          <w:tcPr>
            <w:tcW w:w="2869" w:type="dxa"/>
            <w:tcMar>
              <w:left w:w="0" w:type="dxa"/>
              <w:right w:w="0" w:type="dxa"/>
            </w:tcMar>
          </w:tcPr>
          <w:p w14:paraId="14F191E6" w14:textId="77777777" w:rsidR="00CA0319" w:rsidRDefault="00832409">
            <w:pPr>
              <w:spacing w:after="0" w:line="240" w:lineRule="auto"/>
              <w:jc w:val="center"/>
              <w:rPr>
                <w:sz w:val="24"/>
              </w:rPr>
            </w:pPr>
            <w:r>
              <w:rPr>
                <w:noProof/>
                <w:sz w:val="24"/>
              </w:rPr>
              <w:drawing>
                <wp:inline distT="0" distB="0" distL="0" distR="0" wp14:anchorId="65DF8115" wp14:editId="4A67EED3">
                  <wp:extent cx="1047750" cy="1428750"/>
                  <wp:effectExtent l="0" t="0" r="0" b="0"/>
                  <wp:docPr id="41" name="Picture 4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122"/>
                          <a:srcRect/>
                          <a:stretch/>
                        </pic:blipFill>
                        <pic:spPr>
                          <a:xfrm>
                            <a:off x="0" y="0"/>
                            <a:ext cx="1047750" cy="1428750"/>
                          </a:xfrm>
                          <a:prstGeom prst="rect">
                            <a:avLst/>
                          </a:prstGeom>
                        </pic:spPr>
                      </pic:pic>
                    </a:graphicData>
                  </a:graphic>
                </wp:inline>
              </w:drawing>
            </w:r>
            <w:r>
              <w:rPr>
                <w:sz w:val="24"/>
              </w:rPr>
              <w:br/>
            </w:r>
            <w:r>
              <w:rPr>
                <w:sz w:val="20"/>
              </w:rPr>
              <w:t>Конец 40-х годов</w:t>
            </w:r>
          </w:p>
        </w:tc>
        <w:tc>
          <w:tcPr>
            <w:tcW w:w="2891" w:type="dxa"/>
            <w:tcMar>
              <w:left w:w="0" w:type="dxa"/>
              <w:right w:w="0" w:type="dxa"/>
            </w:tcMar>
          </w:tcPr>
          <w:p w14:paraId="1276E36C" w14:textId="77777777" w:rsidR="00CA0319" w:rsidRDefault="00832409">
            <w:pPr>
              <w:spacing w:after="0" w:line="240" w:lineRule="auto"/>
              <w:jc w:val="center"/>
              <w:rPr>
                <w:sz w:val="24"/>
              </w:rPr>
            </w:pPr>
            <w:r>
              <w:rPr>
                <w:noProof/>
                <w:sz w:val="24"/>
              </w:rPr>
              <w:drawing>
                <wp:inline distT="0" distB="0" distL="0" distR="0" wp14:anchorId="1041F996" wp14:editId="4E10964E">
                  <wp:extent cx="1019175" cy="1428750"/>
                  <wp:effectExtent l="0" t="0" r="0" b="0"/>
                  <wp:docPr id="43" name="Picture 43"/>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23"/>
                          <a:srcRect/>
                          <a:stretch/>
                        </pic:blipFill>
                        <pic:spPr>
                          <a:xfrm>
                            <a:off x="0" y="0"/>
                            <a:ext cx="1019175" cy="1428750"/>
                          </a:xfrm>
                          <a:prstGeom prst="rect">
                            <a:avLst/>
                          </a:prstGeom>
                        </pic:spPr>
                      </pic:pic>
                    </a:graphicData>
                  </a:graphic>
                </wp:inline>
              </w:drawing>
            </w:r>
            <w:r>
              <w:rPr>
                <w:sz w:val="24"/>
              </w:rPr>
              <w:br/>
            </w:r>
            <w:r>
              <w:rPr>
                <w:sz w:val="20"/>
              </w:rPr>
              <w:t>1949 год</w:t>
            </w:r>
          </w:p>
        </w:tc>
        <w:tc>
          <w:tcPr>
            <w:tcW w:w="2761" w:type="dxa"/>
            <w:tcMar>
              <w:left w:w="0" w:type="dxa"/>
              <w:right w:w="0" w:type="dxa"/>
            </w:tcMar>
          </w:tcPr>
          <w:p w14:paraId="75FF68EB" w14:textId="77777777" w:rsidR="00CA0319" w:rsidRDefault="00832409">
            <w:pPr>
              <w:spacing w:after="0" w:line="240" w:lineRule="auto"/>
              <w:jc w:val="center"/>
              <w:rPr>
                <w:sz w:val="24"/>
              </w:rPr>
            </w:pPr>
            <w:r>
              <w:rPr>
                <w:noProof/>
                <w:sz w:val="24"/>
              </w:rPr>
              <w:drawing>
                <wp:inline distT="0" distB="0" distL="0" distR="0" wp14:anchorId="6D630B9F" wp14:editId="0BC1B213">
                  <wp:extent cx="2009775" cy="1428750"/>
                  <wp:effectExtent l="0" t="0" r="0" b="0"/>
                  <wp:docPr id="45" name="Picture 45"/>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24"/>
                          <a:srcRect/>
                          <a:stretch/>
                        </pic:blipFill>
                        <pic:spPr>
                          <a:xfrm>
                            <a:off x="0" y="0"/>
                            <a:ext cx="2009775" cy="1428750"/>
                          </a:xfrm>
                          <a:prstGeom prst="rect">
                            <a:avLst/>
                          </a:prstGeom>
                        </pic:spPr>
                      </pic:pic>
                    </a:graphicData>
                  </a:graphic>
                </wp:inline>
              </w:drawing>
            </w:r>
            <w:r>
              <w:rPr>
                <w:sz w:val="24"/>
              </w:rPr>
              <w:br/>
            </w:r>
            <w:r>
              <w:rPr>
                <w:sz w:val="20"/>
              </w:rPr>
              <w:t>1950 год</w:t>
            </w:r>
          </w:p>
        </w:tc>
      </w:tr>
      <w:tr w:rsidR="00CA0319" w14:paraId="4CBE03F9" w14:textId="77777777">
        <w:tc>
          <w:tcPr>
            <w:tcW w:w="1669" w:type="dxa"/>
            <w:tcMar>
              <w:left w:w="0" w:type="dxa"/>
              <w:right w:w="0" w:type="dxa"/>
            </w:tcMar>
          </w:tcPr>
          <w:p w14:paraId="6F2D52A6" w14:textId="77777777" w:rsidR="00CA0319" w:rsidRDefault="00832409">
            <w:pPr>
              <w:spacing w:after="0" w:line="240" w:lineRule="auto"/>
              <w:jc w:val="center"/>
              <w:rPr>
                <w:sz w:val="24"/>
              </w:rPr>
            </w:pPr>
            <w:r>
              <w:rPr>
                <w:noProof/>
                <w:sz w:val="24"/>
              </w:rPr>
              <w:drawing>
                <wp:inline distT="0" distB="0" distL="0" distR="0" wp14:anchorId="20D9382E" wp14:editId="484CF5CE">
                  <wp:extent cx="1000125" cy="1428750"/>
                  <wp:effectExtent l="0" t="0" r="0" b="0"/>
                  <wp:docPr id="47" name="Picture 47"/>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25"/>
                          <a:srcRect/>
                          <a:stretch/>
                        </pic:blipFill>
                        <pic:spPr>
                          <a:xfrm>
                            <a:off x="0" y="0"/>
                            <a:ext cx="1000125" cy="1428750"/>
                          </a:xfrm>
                          <a:prstGeom prst="rect">
                            <a:avLst/>
                          </a:prstGeom>
                        </pic:spPr>
                      </pic:pic>
                    </a:graphicData>
                  </a:graphic>
                </wp:inline>
              </w:drawing>
            </w:r>
            <w:r>
              <w:rPr>
                <w:sz w:val="24"/>
              </w:rPr>
              <w:br/>
            </w:r>
            <w:r>
              <w:rPr>
                <w:sz w:val="20"/>
              </w:rPr>
              <w:t>Середина 50-х годов</w:t>
            </w:r>
          </w:p>
        </w:tc>
        <w:tc>
          <w:tcPr>
            <w:tcW w:w="2869" w:type="dxa"/>
            <w:tcMar>
              <w:left w:w="0" w:type="dxa"/>
              <w:right w:w="0" w:type="dxa"/>
            </w:tcMar>
          </w:tcPr>
          <w:p w14:paraId="38C8A530" w14:textId="77777777" w:rsidR="00CA0319" w:rsidRDefault="00832409">
            <w:pPr>
              <w:spacing w:after="0" w:line="240" w:lineRule="auto"/>
              <w:jc w:val="center"/>
              <w:rPr>
                <w:sz w:val="24"/>
              </w:rPr>
            </w:pPr>
            <w:r>
              <w:rPr>
                <w:noProof/>
                <w:sz w:val="24"/>
              </w:rPr>
              <w:drawing>
                <wp:inline distT="0" distB="0" distL="0" distR="0" wp14:anchorId="4B7EC969" wp14:editId="5A01985C">
                  <wp:extent cx="2152650" cy="1428750"/>
                  <wp:effectExtent l="0" t="0" r="0" b="0"/>
                  <wp:docPr id="49" name="Picture 49"/>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26"/>
                          <a:srcRect/>
                          <a:stretch/>
                        </pic:blipFill>
                        <pic:spPr>
                          <a:xfrm>
                            <a:off x="0" y="0"/>
                            <a:ext cx="2152650" cy="1428750"/>
                          </a:xfrm>
                          <a:prstGeom prst="rect">
                            <a:avLst/>
                          </a:prstGeom>
                        </pic:spPr>
                      </pic:pic>
                    </a:graphicData>
                  </a:graphic>
                </wp:inline>
              </w:drawing>
            </w:r>
            <w:r>
              <w:rPr>
                <w:sz w:val="24"/>
              </w:rPr>
              <w:br/>
            </w:r>
            <w:r>
              <w:rPr>
                <w:sz w:val="20"/>
              </w:rPr>
              <w:t>В кругу родных и близких: середина 50-х годов</w:t>
            </w:r>
          </w:p>
        </w:tc>
        <w:tc>
          <w:tcPr>
            <w:tcW w:w="2891" w:type="dxa"/>
            <w:tcMar>
              <w:left w:w="0" w:type="dxa"/>
              <w:right w:w="0" w:type="dxa"/>
            </w:tcMar>
          </w:tcPr>
          <w:p w14:paraId="0475F816" w14:textId="77777777" w:rsidR="00CA0319" w:rsidRDefault="00832409">
            <w:pPr>
              <w:spacing w:after="0" w:line="240" w:lineRule="auto"/>
              <w:jc w:val="center"/>
              <w:rPr>
                <w:sz w:val="24"/>
              </w:rPr>
            </w:pPr>
            <w:r>
              <w:rPr>
                <w:noProof/>
                <w:sz w:val="24"/>
              </w:rPr>
              <w:drawing>
                <wp:inline distT="0" distB="0" distL="0" distR="0" wp14:anchorId="0A3EEBC0" wp14:editId="2AE6CE90">
                  <wp:extent cx="2162175" cy="1428750"/>
                  <wp:effectExtent l="0" t="0" r="0" b="0"/>
                  <wp:docPr id="51" name="Picture 5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27"/>
                          <a:srcRect/>
                          <a:stretch/>
                        </pic:blipFill>
                        <pic:spPr>
                          <a:xfrm>
                            <a:off x="0" y="0"/>
                            <a:ext cx="2162175" cy="1428750"/>
                          </a:xfrm>
                          <a:prstGeom prst="rect">
                            <a:avLst/>
                          </a:prstGeom>
                        </pic:spPr>
                      </pic:pic>
                    </a:graphicData>
                  </a:graphic>
                </wp:inline>
              </w:drawing>
            </w:r>
            <w:r>
              <w:rPr>
                <w:sz w:val="24"/>
              </w:rPr>
              <w:br/>
            </w:r>
            <w:r>
              <w:rPr>
                <w:sz w:val="20"/>
              </w:rPr>
              <w:t>С Юрием Гагариным 9 мая 1963 г.</w:t>
            </w:r>
          </w:p>
        </w:tc>
        <w:tc>
          <w:tcPr>
            <w:tcW w:w="2761" w:type="dxa"/>
            <w:tcMar>
              <w:left w:w="0" w:type="dxa"/>
              <w:right w:w="0" w:type="dxa"/>
            </w:tcMar>
          </w:tcPr>
          <w:p w14:paraId="3CBB08B5" w14:textId="77777777" w:rsidR="00CA0319" w:rsidRDefault="00832409">
            <w:pPr>
              <w:spacing w:after="0" w:line="240" w:lineRule="auto"/>
              <w:jc w:val="center"/>
              <w:rPr>
                <w:sz w:val="20"/>
              </w:rPr>
            </w:pPr>
            <w:r>
              <w:rPr>
                <w:noProof/>
                <w:sz w:val="24"/>
              </w:rPr>
              <w:drawing>
                <wp:inline distT="0" distB="0" distL="0" distR="0" wp14:anchorId="738F2B6C" wp14:editId="5681C884">
                  <wp:extent cx="1905000" cy="1428750"/>
                  <wp:effectExtent l="0" t="0" r="0" b="0"/>
                  <wp:docPr id="53" name="Picture 53"/>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128"/>
                          <a:srcRect/>
                          <a:stretch/>
                        </pic:blipFill>
                        <pic:spPr>
                          <a:xfrm>
                            <a:off x="0" y="0"/>
                            <a:ext cx="1905000" cy="1428750"/>
                          </a:xfrm>
                          <a:prstGeom prst="rect">
                            <a:avLst/>
                          </a:prstGeom>
                        </pic:spPr>
                      </pic:pic>
                    </a:graphicData>
                  </a:graphic>
                </wp:inline>
              </w:drawing>
            </w:r>
            <w:r>
              <w:rPr>
                <w:sz w:val="24"/>
              </w:rPr>
              <w:br/>
            </w:r>
            <w:r>
              <w:rPr>
                <w:sz w:val="20"/>
              </w:rPr>
              <w:t>1965 год</w:t>
            </w:r>
          </w:p>
          <w:p w14:paraId="6E49E1BE" w14:textId="77777777" w:rsidR="00CA0319" w:rsidRDefault="00CA0319">
            <w:pPr>
              <w:spacing w:after="0" w:line="240" w:lineRule="auto"/>
              <w:jc w:val="center"/>
              <w:rPr>
                <w:sz w:val="20"/>
              </w:rPr>
            </w:pPr>
          </w:p>
          <w:p w14:paraId="236615A2" w14:textId="77777777" w:rsidR="00CA0319" w:rsidRDefault="00CA0319">
            <w:pPr>
              <w:spacing w:after="0" w:line="240" w:lineRule="auto"/>
              <w:jc w:val="center"/>
              <w:rPr>
                <w:sz w:val="20"/>
              </w:rPr>
            </w:pPr>
          </w:p>
          <w:p w14:paraId="1E58B900" w14:textId="77777777" w:rsidR="00CA0319" w:rsidRDefault="00CA0319">
            <w:pPr>
              <w:spacing w:after="0" w:line="240" w:lineRule="auto"/>
              <w:jc w:val="center"/>
              <w:rPr>
                <w:sz w:val="24"/>
              </w:rPr>
            </w:pPr>
          </w:p>
        </w:tc>
      </w:tr>
      <w:tr w:rsidR="00CA0319" w14:paraId="276BB09E" w14:textId="77777777">
        <w:tc>
          <w:tcPr>
            <w:tcW w:w="1669" w:type="dxa"/>
            <w:tcMar>
              <w:left w:w="0" w:type="dxa"/>
              <w:right w:w="0" w:type="dxa"/>
            </w:tcMar>
          </w:tcPr>
          <w:p w14:paraId="30AB5288" w14:textId="77777777" w:rsidR="00CA0319" w:rsidRDefault="00832409">
            <w:pPr>
              <w:spacing w:after="0" w:line="240" w:lineRule="auto"/>
              <w:jc w:val="center"/>
              <w:rPr>
                <w:sz w:val="24"/>
              </w:rPr>
            </w:pPr>
            <w:r>
              <w:rPr>
                <w:noProof/>
                <w:sz w:val="24"/>
              </w:rPr>
              <w:drawing>
                <wp:inline distT="0" distB="0" distL="0" distR="0" wp14:anchorId="4BF65A93" wp14:editId="44FDA573">
                  <wp:extent cx="876300" cy="1428750"/>
                  <wp:effectExtent l="0" t="0" r="0" b="0"/>
                  <wp:docPr id="55" name="Picture 55"/>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129"/>
                          <a:srcRect/>
                          <a:stretch/>
                        </pic:blipFill>
                        <pic:spPr>
                          <a:xfrm>
                            <a:off x="0" y="0"/>
                            <a:ext cx="876300" cy="1428750"/>
                          </a:xfrm>
                          <a:prstGeom prst="rect">
                            <a:avLst/>
                          </a:prstGeom>
                        </pic:spPr>
                      </pic:pic>
                    </a:graphicData>
                  </a:graphic>
                </wp:inline>
              </w:drawing>
            </w:r>
            <w:r>
              <w:rPr>
                <w:sz w:val="24"/>
              </w:rPr>
              <w:br/>
            </w:r>
            <w:r>
              <w:rPr>
                <w:sz w:val="20"/>
              </w:rPr>
              <w:t xml:space="preserve">1970 год. Фото подарено матери </w:t>
            </w:r>
            <w:proofErr w:type="spellStart"/>
            <w:r>
              <w:rPr>
                <w:sz w:val="20"/>
              </w:rPr>
              <w:t>А.В.Глушко</w:t>
            </w:r>
            <w:proofErr w:type="spellEnd"/>
          </w:p>
        </w:tc>
        <w:tc>
          <w:tcPr>
            <w:tcW w:w="2869" w:type="dxa"/>
            <w:tcMar>
              <w:left w:w="0" w:type="dxa"/>
              <w:right w:w="0" w:type="dxa"/>
            </w:tcMar>
          </w:tcPr>
          <w:p w14:paraId="3789F489" w14:textId="77777777" w:rsidR="00CA0319" w:rsidRDefault="00832409">
            <w:pPr>
              <w:spacing w:after="0" w:line="240" w:lineRule="auto"/>
              <w:jc w:val="center"/>
              <w:rPr>
                <w:sz w:val="24"/>
              </w:rPr>
            </w:pPr>
            <w:r>
              <w:rPr>
                <w:noProof/>
                <w:sz w:val="24"/>
              </w:rPr>
              <w:drawing>
                <wp:inline distT="0" distB="0" distL="0" distR="0" wp14:anchorId="51C103C5" wp14:editId="74BA71FB">
                  <wp:extent cx="1085850" cy="1428750"/>
                  <wp:effectExtent l="0" t="0" r="0" b="0"/>
                  <wp:docPr id="57" name="Picture 57"/>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30"/>
                          <a:srcRect/>
                          <a:stretch/>
                        </pic:blipFill>
                        <pic:spPr>
                          <a:xfrm>
                            <a:off x="0" y="0"/>
                            <a:ext cx="1085850" cy="1428750"/>
                          </a:xfrm>
                          <a:prstGeom prst="rect">
                            <a:avLst/>
                          </a:prstGeom>
                        </pic:spPr>
                      </pic:pic>
                    </a:graphicData>
                  </a:graphic>
                </wp:inline>
              </w:drawing>
            </w:r>
            <w:r>
              <w:rPr>
                <w:sz w:val="24"/>
              </w:rPr>
              <w:br/>
            </w:r>
            <w:r>
              <w:rPr>
                <w:sz w:val="20"/>
              </w:rPr>
              <w:t>С сыном Александром (19 сентября 1981 года)</w:t>
            </w:r>
          </w:p>
        </w:tc>
        <w:tc>
          <w:tcPr>
            <w:tcW w:w="2891" w:type="dxa"/>
            <w:tcMar>
              <w:left w:w="0" w:type="dxa"/>
              <w:right w:w="0" w:type="dxa"/>
            </w:tcMar>
          </w:tcPr>
          <w:p w14:paraId="42771066" w14:textId="77777777" w:rsidR="00CA0319" w:rsidRDefault="00832409">
            <w:pPr>
              <w:spacing w:after="0" w:line="240" w:lineRule="auto"/>
              <w:jc w:val="center"/>
              <w:rPr>
                <w:sz w:val="24"/>
              </w:rPr>
            </w:pPr>
            <w:r>
              <w:rPr>
                <w:noProof/>
                <w:sz w:val="24"/>
              </w:rPr>
              <w:drawing>
                <wp:inline distT="0" distB="0" distL="0" distR="0" wp14:anchorId="2FB3AD16" wp14:editId="1B03E50F">
                  <wp:extent cx="1933575" cy="1428750"/>
                  <wp:effectExtent l="0" t="0" r="0" b="0"/>
                  <wp:docPr id="59" name="Picture 59"/>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131"/>
                          <a:srcRect/>
                          <a:stretch/>
                        </pic:blipFill>
                        <pic:spPr>
                          <a:xfrm>
                            <a:off x="0" y="0"/>
                            <a:ext cx="1933575" cy="1428750"/>
                          </a:xfrm>
                          <a:prstGeom prst="rect">
                            <a:avLst/>
                          </a:prstGeom>
                        </pic:spPr>
                      </pic:pic>
                    </a:graphicData>
                  </a:graphic>
                </wp:inline>
              </w:drawing>
            </w:r>
            <w:r>
              <w:rPr>
                <w:sz w:val="24"/>
              </w:rPr>
              <w:br/>
            </w:r>
            <w:r>
              <w:rPr>
                <w:sz w:val="20"/>
              </w:rPr>
              <w:t xml:space="preserve">С космонавтами </w:t>
            </w:r>
            <w:proofErr w:type="spellStart"/>
            <w:r>
              <w:rPr>
                <w:sz w:val="20"/>
              </w:rPr>
              <w:t>Г.Т.Береговым</w:t>
            </w:r>
            <w:proofErr w:type="spellEnd"/>
            <w:r>
              <w:rPr>
                <w:sz w:val="20"/>
              </w:rPr>
              <w:t xml:space="preserve"> и </w:t>
            </w:r>
            <w:proofErr w:type="spellStart"/>
            <w:r>
              <w:rPr>
                <w:sz w:val="20"/>
              </w:rPr>
              <w:t>В.А.Шаталовым</w:t>
            </w:r>
            <w:proofErr w:type="spellEnd"/>
            <w:r>
              <w:rPr>
                <w:sz w:val="20"/>
              </w:rPr>
              <w:t>. 1980 год</w:t>
            </w:r>
          </w:p>
        </w:tc>
        <w:tc>
          <w:tcPr>
            <w:tcW w:w="2761" w:type="dxa"/>
            <w:tcMar>
              <w:left w:w="0" w:type="dxa"/>
              <w:right w:w="0" w:type="dxa"/>
            </w:tcMar>
          </w:tcPr>
          <w:p w14:paraId="6CBCF0B8" w14:textId="77777777" w:rsidR="00CA0319" w:rsidRDefault="00832409">
            <w:pPr>
              <w:spacing w:after="0" w:line="240" w:lineRule="auto"/>
              <w:jc w:val="center"/>
              <w:rPr>
                <w:sz w:val="24"/>
              </w:rPr>
            </w:pPr>
            <w:r>
              <w:rPr>
                <w:noProof/>
                <w:sz w:val="24"/>
              </w:rPr>
              <w:drawing>
                <wp:inline distT="0" distB="0" distL="0" distR="0" wp14:anchorId="7F772F89" wp14:editId="1A6798BA">
                  <wp:extent cx="1466850" cy="1428750"/>
                  <wp:effectExtent l="0" t="0" r="0" b="0"/>
                  <wp:docPr id="61" name="Picture 6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132"/>
                          <a:srcRect/>
                          <a:stretch/>
                        </pic:blipFill>
                        <pic:spPr>
                          <a:xfrm>
                            <a:off x="0" y="0"/>
                            <a:ext cx="1466850" cy="1428750"/>
                          </a:xfrm>
                          <a:prstGeom prst="rect">
                            <a:avLst/>
                          </a:prstGeom>
                        </pic:spPr>
                      </pic:pic>
                    </a:graphicData>
                  </a:graphic>
                </wp:inline>
              </w:drawing>
            </w:r>
            <w:r>
              <w:rPr>
                <w:sz w:val="24"/>
              </w:rPr>
              <w:br/>
            </w:r>
            <w:r>
              <w:rPr>
                <w:sz w:val="20"/>
              </w:rPr>
              <w:t xml:space="preserve">С космонавтом </w:t>
            </w:r>
            <w:proofErr w:type="spellStart"/>
            <w:r>
              <w:rPr>
                <w:sz w:val="20"/>
              </w:rPr>
              <w:t>Г.Т.Береговым</w:t>
            </w:r>
            <w:proofErr w:type="spellEnd"/>
            <w:r>
              <w:rPr>
                <w:sz w:val="20"/>
              </w:rPr>
              <w:t>. 19 сентября 1981 года</w:t>
            </w:r>
          </w:p>
        </w:tc>
      </w:tr>
      <w:tr w:rsidR="00CA0319" w14:paraId="11E0E380" w14:textId="77777777">
        <w:tc>
          <w:tcPr>
            <w:tcW w:w="1669" w:type="dxa"/>
            <w:tcMar>
              <w:left w:w="0" w:type="dxa"/>
              <w:right w:w="0" w:type="dxa"/>
            </w:tcMar>
          </w:tcPr>
          <w:p w14:paraId="696354EB" w14:textId="77777777" w:rsidR="00CA0319" w:rsidRDefault="00CA0319">
            <w:pPr>
              <w:spacing w:after="0" w:line="240" w:lineRule="auto"/>
              <w:jc w:val="center"/>
              <w:rPr>
                <w:sz w:val="24"/>
              </w:rPr>
            </w:pPr>
          </w:p>
        </w:tc>
        <w:tc>
          <w:tcPr>
            <w:tcW w:w="2869" w:type="dxa"/>
            <w:tcMar>
              <w:left w:w="0" w:type="dxa"/>
              <w:right w:w="0" w:type="dxa"/>
            </w:tcMar>
          </w:tcPr>
          <w:p w14:paraId="22BDAC11" w14:textId="77777777" w:rsidR="00CA0319" w:rsidRDefault="00832409">
            <w:pPr>
              <w:spacing w:after="0" w:line="240" w:lineRule="auto"/>
              <w:jc w:val="center"/>
              <w:rPr>
                <w:sz w:val="24"/>
              </w:rPr>
            </w:pPr>
            <w:r>
              <w:rPr>
                <w:noProof/>
                <w:sz w:val="24"/>
              </w:rPr>
              <w:drawing>
                <wp:inline distT="0" distB="0" distL="0" distR="0" wp14:anchorId="135AD816" wp14:editId="1F208688">
                  <wp:extent cx="1143000" cy="1428750"/>
                  <wp:effectExtent l="0" t="0" r="0" b="0"/>
                  <wp:docPr id="63" name="Picture 63"/>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33"/>
                          <a:srcRect/>
                          <a:stretch/>
                        </pic:blipFill>
                        <pic:spPr>
                          <a:xfrm>
                            <a:off x="0" y="0"/>
                            <a:ext cx="1143000" cy="1428750"/>
                          </a:xfrm>
                          <a:prstGeom prst="rect">
                            <a:avLst/>
                          </a:prstGeom>
                        </pic:spPr>
                      </pic:pic>
                    </a:graphicData>
                  </a:graphic>
                </wp:inline>
              </w:drawing>
            </w:r>
            <w:r>
              <w:rPr>
                <w:sz w:val="24"/>
              </w:rPr>
              <w:br/>
            </w:r>
            <w:r>
              <w:rPr>
                <w:sz w:val="20"/>
              </w:rPr>
              <w:t>На фоне картины с изображением первого двигателя ОРМ-52. 4 октября 1987 года.</w:t>
            </w:r>
          </w:p>
        </w:tc>
        <w:tc>
          <w:tcPr>
            <w:tcW w:w="2891" w:type="dxa"/>
            <w:tcMar>
              <w:left w:w="0" w:type="dxa"/>
              <w:right w:w="0" w:type="dxa"/>
            </w:tcMar>
          </w:tcPr>
          <w:p w14:paraId="617EC2D8" w14:textId="77777777" w:rsidR="00CA0319" w:rsidRDefault="00832409">
            <w:pPr>
              <w:spacing w:after="0" w:line="240" w:lineRule="auto"/>
              <w:jc w:val="center"/>
              <w:rPr>
                <w:sz w:val="24"/>
              </w:rPr>
            </w:pPr>
            <w:r>
              <w:rPr>
                <w:noProof/>
                <w:sz w:val="24"/>
              </w:rPr>
              <w:drawing>
                <wp:inline distT="0" distB="0" distL="0" distR="0" wp14:anchorId="3DD5CE46" wp14:editId="4E57161E">
                  <wp:extent cx="1104900" cy="1428750"/>
                  <wp:effectExtent l="0" t="0" r="0" b="0"/>
                  <wp:docPr id="65" name="Picture 65"/>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134"/>
                          <a:srcRect/>
                          <a:stretch/>
                        </pic:blipFill>
                        <pic:spPr>
                          <a:xfrm>
                            <a:off x="0" y="0"/>
                            <a:ext cx="1104900" cy="1428750"/>
                          </a:xfrm>
                          <a:prstGeom prst="rect">
                            <a:avLst/>
                          </a:prstGeom>
                        </pic:spPr>
                      </pic:pic>
                    </a:graphicData>
                  </a:graphic>
                </wp:inline>
              </w:drawing>
            </w:r>
            <w:r>
              <w:rPr>
                <w:sz w:val="24"/>
              </w:rPr>
              <w:br/>
            </w:r>
            <w:r>
              <w:rPr>
                <w:sz w:val="20"/>
              </w:rPr>
              <w:t>Новодевичье кладбище.</w:t>
            </w:r>
          </w:p>
        </w:tc>
        <w:tc>
          <w:tcPr>
            <w:tcW w:w="2761" w:type="dxa"/>
            <w:tcMar>
              <w:left w:w="0" w:type="dxa"/>
              <w:right w:w="0" w:type="dxa"/>
            </w:tcMar>
          </w:tcPr>
          <w:p w14:paraId="5705BAEC" w14:textId="77777777" w:rsidR="00CA0319" w:rsidRDefault="00CA0319">
            <w:pPr>
              <w:spacing w:after="0" w:line="240" w:lineRule="auto"/>
              <w:jc w:val="center"/>
              <w:rPr>
                <w:sz w:val="24"/>
              </w:rPr>
            </w:pPr>
          </w:p>
        </w:tc>
      </w:tr>
    </w:tbl>
    <w:p w14:paraId="7B847153" w14:textId="77777777" w:rsidR="00CA0319" w:rsidRDefault="00CA0319">
      <w:pPr>
        <w:spacing w:beforeAutospacing="1" w:afterAutospacing="1" w:line="240" w:lineRule="auto"/>
        <w:rPr>
          <w:sz w:val="24"/>
        </w:rPr>
      </w:pPr>
    </w:p>
    <w:p w14:paraId="22FC7677" w14:textId="77777777" w:rsidR="00CA0319" w:rsidRDefault="00CA0319"/>
    <w:p w14:paraId="4A5969B4" w14:textId="77777777" w:rsidR="00CA0319" w:rsidRDefault="00CA0319">
      <w:pPr>
        <w:spacing w:after="0"/>
        <w:rPr>
          <w:rFonts w:ascii="Arial" w:hAnsi="Arial"/>
          <w:sz w:val="24"/>
        </w:rPr>
      </w:pPr>
    </w:p>
    <w:p w14:paraId="6338FA40" w14:textId="77777777" w:rsidR="00CA0319" w:rsidRDefault="00CA0319">
      <w:pPr>
        <w:spacing w:after="17" w:line="312" w:lineRule="auto"/>
        <w:ind w:left="-262" w:right="408" w:firstLine="0"/>
        <w:jc w:val="left"/>
      </w:pPr>
    </w:p>
    <w:sectPr w:rsidR="00CA0319">
      <w:footerReference w:type="default" r:id="rId135"/>
      <w:pgSz w:w="11906" w:h="16838"/>
      <w:pgMar w:top="850" w:right="439" w:bottom="1441" w:left="1277" w:header="720" w:footer="947"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EB9456" w14:textId="77777777" w:rsidR="00832409" w:rsidRDefault="00832409">
      <w:pPr>
        <w:spacing w:after="0" w:line="240" w:lineRule="auto"/>
      </w:pPr>
      <w:r>
        <w:separator/>
      </w:r>
    </w:p>
  </w:endnote>
  <w:endnote w:type="continuationSeparator" w:id="0">
    <w:p w14:paraId="5F327F2E" w14:textId="77777777" w:rsidR="00832409" w:rsidRDefault="008324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XO Thames">
    <w:altName w:val="Cambria"/>
    <w:panose1 w:val="00000000000000000000"/>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 w:name="Open Sans">
    <w:charset w:val="00"/>
    <w:family w:val="swiss"/>
    <w:pitch w:val="variable"/>
    <w:sig w:usb0="E00002EF" w:usb1="4000205B" w:usb2="00000028" w:usb3="00000000" w:csb0="0000019F" w:csb1="00000000"/>
  </w:font>
  <w:font w:name="Arial">
    <w:panose1 w:val="020B0604020202020204"/>
    <w:charset w:val="CC"/>
    <w:family w:val="swiss"/>
    <w:pitch w:val="variable"/>
    <w:sig w:usb0="E0002EFF" w:usb1="C000785B" w:usb2="00000009" w:usb3="00000000" w:csb0="000001FF" w:csb1="00000000"/>
  </w:font>
  <w:font w:name="Algerian">
    <w:panose1 w:val="04020705040A02060702"/>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59008529"/>
      <w:docPartObj>
        <w:docPartGallery w:val="Page Numbers (Bottom of Page)"/>
        <w:docPartUnique/>
      </w:docPartObj>
    </w:sdtPr>
    <w:sdtContent>
      <w:p w14:paraId="2507B42C" w14:textId="35CFBBA2" w:rsidR="00977B78" w:rsidRDefault="00977B78">
        <w:pPr>
          <w:pStyle w:val="af2"/>
          <w:jc w:val="center"/>
        </w:pPr>
        <w:r>
          <w:fldChar w:fldCharType="begin"/>
        </w:r>
        <w:r>
          <w:instrText>PAGE   \* MERGEFORMAT</w:instrText>
        </w:r>
        <w:r>
          <w:fldChar w:fldCharType="separate"/>
        </w:r>
        <w:r>
          <w:t>2</w:t>
        </w:r>
        <w:r>
          <w:fldChar w:fldCharType="end"/>
        </w:r>
      </w:p>
    </w:sdtContent>
  </w:sdt>
  <w:p w14:paraId="17498E9F" w14:textId="72118427" w:rsidR="00CA0319" w:rsidRDefault="00CA0319">
    <w:pPr>
      <w:spacing w:after="0"/>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3038D6" w14:textId="77777777" w:rsidR="00832409" w:rsidRDefault="00832409">
      <w:pPr>
        <w:spacing w:after="0" w:line="240" w:lineRule="auto"/>
      </w:pPr>
      <w:r>
        <w:separator/>
      </w:r>
    </w:p>
  </w:footnote>
  <w:footnote w:type="continuationSeparator" w:id="0">
    <w:p w14:paraId="6BB31202" w14:textId="77777777" w:rsidR="00832409" w:rsidRDefault="0083240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4D4EFC"/>
    <w:multiLevelType w:val="multilevel"/>
    <w:tmpl w:val="C2885DB0"/>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1" w15:restartNumberingAfterBreak="0">
    <w:nsid w:val="7F5F2C5B"/>
    <w:multiLevelType w:val="multilevel"/>
    <w:tmpl w:val="BA46BE98"/>
    <w:lvl w:ilvl="0">
      <w:start w:val="1"/>
      <w:numFmt w:val="decimal"/>
      <w:lvlText w:val="%1."/>
      <w:lvlJc w:val="left"/>
      <w:pPr>
        <w:ind w:left="720"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61691756">
    <w:abstractNumId w:val="1"/>
  </w:num>
  <w:num w:numId="2" w16cid:durableId="9063089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0319"/>
    <w:rsid w:val="001327D6"/>
    <w:rsid w:val="001C024A"/>
    <w:rsid w:val="00754DE4"/>
    <w:rsid w:val="00832409"/>
    <w:rsid w:val="00977B78"/>
    <w:rsid w:val="00C73F7F"/>
    <w:rsid w:val="00CA0319"/>
    <w:rsid w:val="00D06995"/>
    <w:rsid w:val="00D925E8"/>
    <w:rsid w:val="00F43F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D42AC4"/>
  <w15:docId w15:val="{F2A2BCE1-B199-4AC4-A137-4D89A6423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color w:val="000000"/>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link w:val="1"/>
    <w:qFormat/>
    <w:pPr>
      <w:spacing w:after="13" w:line="264" w:lineRule="auto"/>
      <w:ind w:left="10" w:right="426" w:hanging="10"/>
      <w:jc w:val="both"/>
    </w:pPr>
    <w:rPr>
      <w:rFonts w:ascii="Times New Roman" w:hAnsi="Times New Roman"/>
      <w:sz w:val="28"/>
    </w:rPr>
  </w:style>
  <w:style w:type="paragraph" w:styleId="10">
    <w:name w:val="heading 1"/>
    <w:next w:val="a"/>
    <w:link w:val="11"/>
    <w:uiPriority w:val="9"/>
    <w:qFormat/>
    <w:pPr>
      <w:keepNext/>
      <w:keepLines/>
      <w:spacing w:line="264" w:lineRule="auto"/>
      <w:ind w:left="10" w:right="838" w:hanging="10"/>
      <w:jc w:val="center"/>
      <w:outlineLvl w:val="0"/>
    </w:pPr>
    <w:rPr>
      <w:rFonts w:ascii="Times New Roman" w:hAnsi="Times New Roman"/>
      <w:b/>
      <w:sz w:val="28"/>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sz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rFonts w:ascii="Times New Roman" w:hAnsi="Times New Roman"/>
      <w:sz w:val="28"/>
    </w:rPr>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s2mrcssattr">
    <w:name w:val="s2_mr_css_attr"/>
    <w:link w:val="s2mrcssattr0"/>
  </w:style>
  <w:style w:type="character" w:customStyle="1" w:styleId="s2mrcssattr0">
    <w:name w:val="s2_mr_css_attr"/>
    <w:link w:val="s2mrcssattr"/>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character" w:customStyle="1" w:styleId="30">
    <w:name w:val="Заголовок 3 Знак"/>
    <w:link w:val="3"/>
    <w:rPr>
      <w:rFonts w:ascii="XO Thames" w:hAnsi="XO Thames"/>
      <w:b/>
      <w:sz w:val="26"/>
    </w:rPr>
  </w:style>
  <w:style w:type="paragraph" w:customStyle="1" w:styleId="a3">
    <w:basedOn w:val="a"/>
    <w:next w:val="a4"/>
    <w:link w:val="a5"/>
    <w:semiHidden/>
    <w:unhideWhenUsed/>
    <w:pPr>
      <w:spacing w:beforeAutospacing="1" w:afterAutospacing="1" w:line="240" w:lineRule="auto"/>
      <w:ind w:left="0" w:right="0" w:firstLine="0"/>
      <w:jc w:val="left"/>
    </w:pPr>
    <w:rPr>
      <w:sz w:val="24"/>
    </w:rPr>
  </w:style>
  <w:style w:type="character" w:customStyle="1" w:styleId="a5">
    <w:basedOn w:val="1"/>
    <w:link w:val="a3"/>
    <w:semiHidden/>
    <w:unhideWhenUsed/>
    <w:rPr>
      <w:rFonts w:ascii="Times New Roman" w:hAnsi="Times New Roman"/>
      <w:color w:val="000000"/>
      <w:sz w:val="24"/>
    </w:rPr>
  </w:style>
  <w:style w:type="paragraph" w:customStyle="1" w:styleId="p1mrcssattr">
    <w:name w:val="p1_mr_css_attr"/>
    <w:basedOn w:val="a"/>
    <w:link w:val="p1mrcssattr0"/>
    <w:pPr>
      <w:spacing w:beforeAutospacing="1" w:afterAutospacing="1" w:line="240" w:lineRule="auto"/>
      <w:ind w:left="0" w:right="0" w:firstLine="0"/>
      <w:jc w:val="left"/>
    </w:pPr>
    <w:rPr>
      <w:sz w:val="24"/>
    </w:rPr>
  </w:style>
  <w:style w:type="character" w:customStyle="1" w:styleId="p1mrcssattr0">
    <w:name w:val="p1_mr_css_attr"/>
    <w:basedOn w:val="1"/>
    <w:link w:val="p1mrcssattr"/>
    <w:rPr>
      <w:rFonts w:ascii="Times New Roman" w:hAnsi="Times New Roman"/>
      <w:sz w:val="24"/>
    </w:rPr>
  </w:style>
  <w:style w:type="paragraph" w:styleId="a6">
    <w:name w:val="List Paragraph"/>
    <w:basedOn w:val="a"/>
    <w:link w:val="a7"/>
    <w:pPr>
      <w:ind w:left="720" w:firstLine="0"/>
      <w:contextualSpacing/>
    </w:pPr>
  </w:style>
  <w:style w:type="character" w:customStyle="1" w:styleId="a7">
    <w:name w:val="Абзац списка Знак"/>
    <w:basedOn w:val="1"/>
    <w:link w:val="a6"/>
    <w:rPr>
      <w:rFonts w:ascii="Times New Roman" w:hAnsi="Times New Roman"/>
      <w:sz w:val="28"/>
    </w:rPr>
  </w:style>
  <w:style w:type="paragraph" w:customStyle="1" w:styleId="s1mrcssattr">
    <w:name w:val="s1_mr_css_attr"/>
    <w:link w:val="s1mrcssattr0"/>
  </w:style>
  <w:style w:type="character" w:customStyle="1" w:styleId="s1mrcssattr0">
    <w:name w:val="s1_mr_css_attr"/>
    <w:link w:val="s1mrcssatt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customStyle="1" w:styleId="12">
    <w:name w:val="Гиперссылка1"/>
    <w:link w:val="13"/>
    <w:rPr>
      <w:color w:val="0000FF"/>
      <w:u w:val="single"/>
    </w:rPr>
  </w:style>
  <w:style w:type="character" w:customStyle="1" w:styleId="13">
    <w:name w:val="Гиперссылка1"/>
    <w:link w:val="12"/>
    <w:rPr>
      <w:color w:val="0000FF"/>
      <w:u w:val="single"/>
    </w:rPr>
  </w:style>
  <w:style w:type="paragraph" w:customStyle="1" w:styleId="text">
    <w:name w:val="text"/>
    <w:basedOn w:val="a"/>
    <w:link w:val="text0"/>
    <w:pPr>
      <w:spacing w:beforeAutospacing="1" w:afterAutospacing="1" w:line="240" w:lineRule="auto"/>
      <w:ind w:left="0" w:right="0" w:firstLine="0"/>
    </w:pPr>
    <w:rPr>
      <w:rFonts w:ascii="Tahoma" w:hAnsi="Tahoma"/>
      <w:sz w:val="18"/>
    </w:rPr>
  </w:style>
  <w:style w:type="character" w:customStyle="1" w:styleId="text0">
    <w:name w:val="text"/>
    <w:basedOn w:val="1"/>
    <w:link w:val="text"/>
    <w:rPr>
      <w:rFonts w:ascii="Tahoma" w:hAnsi="Tahoma"/>
      <w:sz w:val="18"/>
    </w:rPr>
  </w:style>
  <w:style w:type="paragraph" w:customStyle="1" w:styleId="14">
    <w:name w:val="Обычный1"/>
    <w:link w:val="15"/>
    <w:rPr>
      <w:rFonts w:ascii="Times New Roman" w:hAnsi="Times New Roman"/>
      <w:sz w:val="28"/>
    </w:rPr>
  </w:style>
  <w:style w:type="character" w:customStyle="1" w:styleId="15">
    <w:name w:val="Обычный1"/>
    <w:link w:val="14"/>
    <w:rPr>
      <w:rFonts w:ascii="Times New Roman" w:hAnsi="Times New Roman"/>
      <w:color w:val="000000"/>
      <w:sz w:val="28"/>
    </w:rPr>
  </w:style>
  <w:style w:type="character" w:customStyle="1" w:styleId="50">
    <w:name w:val="Заголовок 5 Знак"/>
    <w:link w:val="5"/>
    <w:rPr>
      <w:rFonts w:ascii="XO Thames" w:hAnsi="XO Thames"/>
      <w:b/>
      <w:sz w:val="22"/>
    </w:rPr>
  </w:style>
  <w:style w:type="character" w:customStyle="1" w:styleId="11">
    <w:name w:val="Заголовок 1 Знак"/>
    <w:link w:val="10"/>
    <w:rPr>
      <w:rFonts w:ascii="Times New Roman" w:hAnsi="Times New Roman"/>
      <w:b/>
      <w:sz w:val="28"/>
    </w:rPr>
  </w:style>
  <w:style w:type="paragraph" w:customStyle="1" w:styleId="p2mrcssattr">
    <w:name w:val="p2_mr_css_attr"/>
    <w:basedOn w:val="a"/>
    <w:link w:val="p2mrcssattr0"/>
    <w:pPr>
      <w:spacing w:beforeAutospacing="1" w:afterAutospacing="1" w:line="240" w:lineRule="auto"/>
      <w:ind w:left="0" w:right="0" w:firstLine="0"/>
      <w:jc w:val="left"/>
    </w:pPr>
    <w:rPr>
      <w:sz w:val="24"/>
    </w:rPr>
  </w:style>
  <w:style w:type="character" w:customStyle="1" w:styleId="p2mrcssattr0">
    <w:name w:val="p2_mr_css_attr"/>
    <w:basedOn w:val="1"/>
    <w:link w:val="p2mrcssattr"/>
    <w:rPr>
      <w:rFonts w:ascii="Times New Roman" w:hAnsi="Times New Roman"/>
      <w:sz w:val="24"/>
    </w:rPr>
  </w:style>
  <w:style w:type="paragraph" w:customStyle="1" w:styleId="23">
    <w:name w:val="Гиперссылка2"/>
    <w:link w:val="a8"/>
    <w:rPr>
      <w:color w:val="0000FF"/>
      <w:u w:val="single"/>
    </w:rPr>
  </w:style>
  <w:style w:type="character" w:styleId="a8">
    <w:name w:val="Hyperlink"/>
    <w:link w:val="23"/>
    <w:rPr>
      <w:color w:val="0000FF"/>
      <w:u w:val="single"/>
    </w:rPr>
  </w:style>
  <w:style w:type="paragraph" w:customStyle="1" w:styleId="Footnote">
    <w:name w:val="Footnote"/>
    <w:link w:val="Footnote0"/>
    <w:pPr>
      <w:ind w:firstLine="851"/>
      <w:jc w:val="both"/>
    </w:pPr>
    <w:rPr>
      <w:rFonts w:ascii="XO Thames" w:hAnsi="XO Thames"/>
      <w:sz w:val="22"/>
    </w:rPr>
  </w:style>
  <w:style w:type="character" w:customStyle="1" w:styleId="Footnote0">
    <w:name w:val="Footnote"/>
    <w:link w:val="Footnote"/>
    <w:rPr>
      <w:rFonts w:ascii="XO Thames" w:hAnsi="XO Thames"/>
      <w:sz w:val="22"/>
    </w:rPr>
  </w:style>
  <w:style w:type="paragraph" w:styleId="16">
    <w:name w:val="toc 1"/>
    <w:next w:val="a"/>
    <w:link w:val="17"/>
    <w:uiPriority w:val="39"/>
    <w:rPr>
      <w:rFonts w:ascii="XO Thames" w:hAnsi="XO Thames"/>
      <w:b/>
      <w:sz w:val="28"/>
    </w:rPr>
  </w:style>
  <w:style w:type="character" w:customStyle="1" w:styleId="17">
    <w:name w:val="Оглавление 1 Знак"/>
    <w:link w:val="16"/>
    <w:rPr>
      <w:rFonts w:ascii="XO Thames" w:hAnsi="XO Thames"/>
      <w:b/>
      <w:sz w:val="28"/>
    </w:rPr>
  </w:style>
  <w:style w:type="paragraph" w:customStyle="1" w:styleId="18">
    <w:name w:val="Основной шрифт абзаца1"/>
  </w:style>
  <w:style w:type="paragraph" w:customStyle="1" w:styleId="HeaderandFooter">
    <w:name w:val="Header and Footer"/>
    <w:link w:val="HeaderandFooter0"/>
    <w:pPr>
      <w:jc w:val="both"/>
    </w:pPr>
    <w:rPr>
      <w:rFonts w:ascii="XO Thames" w:hAnsi="XO Thames"/>
    </w:rPr>
  </w:style>
  <w:style w:type="character" w:customStyle="1" w:styleId="HeaderandFooter0">
    <w:name w:val="Header and Footer"/>
    <w:link w:val="HeaderandFooter"/>
    <w:rPr>
      <w:rFonts w:ascii="XO Thames" w:hAnsi="XO Thames"/>
    </w:rPr>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19">
    <w:name w:val="Основной шрифт абзаца1"/>
    <w:link w:val="1a"/>
  </w:style>
  <w:style w:type="character" w:customStyle="1" w:styleId="1a">
    <w:name w:val="Основной шрифт абзаца1"/>
    <w:link w:val="19"/>
  </w:style>
  <w:style w:type="paragraph" w:styleId="a4">
    <w:name w:val="Normal (Web)"/>
    <w:basedOn w:val="a"/>
    <w:link w:val="a9"/>
    <w:pPr>
      <w:spacing w:beforeAutospacing="1" w:afterAutospacing="1" w:line="240" w:lineRule="auto"/>
      <w:ind w:left="0" w:right="0" w:firstLine="0"/>
      <w:jc w:val="left"/>
    </w:pPr>
    <w:rPr>
      <w:sz w:val="24"/>
    </w:rPr>
  </w:style>
  <w:style w:type="character" w:customStyle="1" w:styleId="a9">
    <w:name w:val="Обычный (Интернет) Знак"/>
    <w:basedOn w:val="1"/>
    <w:link w:val="a4"/>
    <w:rPr>
      <w:rFonts w:ascii="Times New Roman" w:hAnsi="Times New Roman"/>
      <w:sz w:val="24"/>
    </w:rPr>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styleId="aa">
    <w:name w:val="Subtitle"/>
    <w:next w:val="a"/>
    <w:link w:val="ab"/>
    <w:uiPriority w:val="11"/>
    <w:qFormat/>
    <w:pPr>
      <w:jc w:val="both"/>
    </w:pPr>
    <w:rPr>
      <w:rFonts w:ascii="XO Thames" w:hAnsi="XO Thames"/>
      <w:i/>
      <w:sz w:val="24"/>
    </w:rPr>
  </w:style>
  <w:style w:type="character" w:customStyle="1" w:styleId="ab">
    <w:name w:val="Подзаголовок Знак"/>
    <w:link w:val="aa"/>
    <w:rPr>
      <w:rFonts w:ascii="XO Thames" w:hAnsi="XO Thames"/>
      <w:i/>
      <w:sz w:val="24"/>
    </w:rPr>
  </w:style>
  <w:style w:type="paragraph" w:styleId="ac">
    <w:name w:val="Title"/>
    <w:basedOn w:val="a"/>
    <w:next w:val="a"/>
    <w:link w:val="ad"/>
    <w:uiPriority w:val="10"/>
    <w:qFormat/>
    <w:pPr>
      <w:spacing w:before="240" w:after="60"/>
      <w:jc w:val="center"/>
      <w:outlineLvl w:val="0"/>
    </w:pPr>
    <w:rPr>
      <w:rFonts w:ascii="Cambria" w:hAnsi="Cambria"/>
      <w:b/>
      <w:sz w:val="32"/>
    </w:rPr>
  </w:style>
  <w:style w:type="character" w:customStyle="1" w:styleId="ad">
    <w:name w:val="Заголовок Знак"/>
    <w:basedOn w:val="1"/>
    <w:link w:val="ac"/>
    <w:rPr>
      <w:rFonts w:ascii="Cambria" w:hAnsi="Cambria"/>
      <w:b/>
      <w:sz w:val="32"/>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styleId="ae">
    <w:name w:val="No Spacing"/>
    <w:link w:val="af"/>
    <w:uiPriority w:val="1"/>
    <w:qFormat/>
    <w:pPr>
      <w:ind w:left="10" w:right="426" w:hanging="10"/>
      <w:jc w:val="both"/>
    </w:pPr>
    <w:rPr>
      <w:rFonts w:ascii="Times New Roman" w:hAnsi="Times New Roman"/>
      <w:sz w:val="28"/>
    </w:rPr>
  </w:style>
  <w:style w:type="character" w:customStyle="1" w:styleId="af">
    <w:name w:val="Без интервала Знак"/>
    <w:link w:val="ae"/>
    <w:rPr>
      <w:rFonts w:ascii="Times New Roman" w:hAnsi="Times New Roman"/>
      <w:sz w:val="28"/>
    </w:rPr>
  </w:style>
  <w:style w:type="table" w:customStyle="1" w:styleId="TableGrid">
    <w:name w:val="TableGrid"/>
    <w:rPr>
      <w:sz w:val="22"/>
    </w:rPr>
    <w:tblPr>
      <w:tblCellMar>
        <w:top w:w="0" w:type="dxa"/>
        <w:left w:w="0" w:type="dxa"/>
        <w:bottom w:w="0" w:type="dxa"/>
        <w:right w:w="0" w:type="dxa"/>
      </w:tblCellMar>
    </w:tblPr>
  </w:style>
  <w:style w:type="paragraph" w:styleId="af0">
    <w:name w:val="header"/>
    <w:basedOn w:val="a"/>
    <w:link w:val="af1"/>
    <w:uiPriority w:val="99"/>
    <w:unhideWhenUsed/>
    <w:rsid w:val="00977B78"/>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977B78"/>
    <w:rPr>
      <w:rFonts w:ascii="Times New Roman" w:hAnsi="Times New Roman"/>
      <w:sz w:val="28"/>
    </w:rPr>
  </w:style>
  <w:style w:type="paragraph" w:styleId="af2">
    <w:name w:val="footer"/>
    <w:basedOn w:val="a"/>
    <w:link w:val="af3"/>
    <w:uiPriority w:val="99"/>
    <w:unhideWhenUsed/>
    <w:rsid w:val="00977B78"/>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977B78"/>
    <w:rPr>
      <w:rFonts w:ascii="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5.png"/><Relationship Id="rId21" Type="http://schemas.openxmlformats.org/officeDocument/2006/relationships/hyperlink" Target="https://ru.wikipedia.org/wiki/%D0%93%D0%BE%D1%81%D1%83%D0%B4%D0%B0%D1%80%D1%81%D1%82%D0%B2%D0%B5%D0%BD%D0%BD%D1%8B%D0%B5_%D0%BD%D0%B0%D0%B3%D1%80%D0%B0%D0%B4%D1%8B_%D0%A1%D0%A1%D0%A1%D0%A0" TargetMode="External"/><Relationship Id="rId42" Type="http://schemas.openxmlformats.org/officeDocument/2006/relationships/hyperlink" Target="https://ru.wikipedia.org/wiki/12_%D0%B0%D0%BF%D1%80%D0%B5%D0%BB%D1%8F" TargetMode="External"/><Relationship Id="rId63" Type="http://schemas.openxmlformats.org/officeDocument/2006/relationships/hyperlink" Target="https://ru.wikipedia.org/wiki/1957" TargetMode="External"/><Relationship Id="rId84" Type="http://schemas.openxmlformats.org/officeDocument/2006/relationships/hyperlink" Target="https://ru.m.wikipedia.org/wiki/%D0%9C%D0%B0%D1%88%D0%B3%D0%B8%D0%B7_(%D0%B8%D0%B7%D0%B4%D0%B0%D1%82%D0%B5%D0%BB%D1%8C%D1%81%D1%82%D0%B2%D0%BE)" TargetMode="External"/><Relationship Id="rId16" Type="http://schemas.openxmlformats.org/officeDocument/2006/relationships/hyperlink" Target="https://ru.wikipedia.org/wiki/%D0%92%D1%8B%D1%81%D1%88%D0%B8%D0%B5_%D1%81%D1%82%D0%B5%D0%BF%D0%B5%D0%BD%D0%B8_%D0%BE%D1%82%D0%BB%D0%B8%D1%87%D0%B8%D1%8F_%D0%A1%D0%A1%D0%A1%D0%A0" TargetMode="External"/><Relationship Id="rId107" Type="http://schemas.openxmlformats.org/officeDocument/2006/relationships/image" Target="media/image6.png"/><Relationship Id="rId11" Type="http://schemas.openxmlformats.org/officeDocument/2006/relationships/hyperlink" Target="https://ru.m.wikipedia.org/wiki/%D0%93%D0%B0%D0%B3%D0%B0%D1%80%D0%B8%D0%BD,_%D0%AE%D1%80%D0%B8%D0%B9_%D0%90%D0%BB%D0%B5%D0%BA%D1%81%D0%B5%D0%B5%D0%B2%D0%B8%D1%87" TargetMode="External"/><Relationship Id="rId32" Type="http://schemas.openxmlformats.org/officeDocument/2006/relationships/hyperlink" Target="https://ru.wikipedia.org/wiki/%D0%A6%D0%B5%D0%BD%D1%82%D1%80%D0%B0%D0%BB%D1%8C%D0%BD%D1%8B%D0%B9_%D0%B8%D1%81%D0%BF%D0%BE%D0%BB%D0%BD%D0%B8%D1%82%D0%B5%D0%BB%D1%8C%D0%BD%D1%8B%D0%B9_%D0%BA%D0%BE%D0%BC%D0%B8%D1%82%D0%B5%D1%82_%D0%A1%D0%A1%D0%A1%D0%A0" TargetMode="External"/><Relationship Id="rId37" Type="http://schemas.openxmlformats.org/officeDocument/2006/relationships/hyperlink" Target="https://ru.wikipedia.org/wiki/%D0%A1%D0%BE%D0%BA%D0%BE%D0%BB%D0%BE%D0%B2,_%D0%9D%D0%B8%D0%BA%D0%BE%D0%BB%D0%B0%D0%B9_%D0%90%D0%BB%D0%B5%D0%BA%D1%81%D0%B0%D0%BD%D0%B4%D1%80%D0%BE%D0%B2%D0%B8%D1%87_(%D1%85%D1%83%D0%B4%D0%BE%D0%B6%D0%BD%D0%B8%D0%BA)" TargetMode="External"/><Relationship Id="rId53" Type="http://schemas.openxmlformats.org/officeDocument/2006/relationships/hyperlink" Target="https://ru.wikipedia.org/wiki/%D0%AD%D1%81%D0%BA%D0%B8%D0%B7" TargetMode="External"/><Relationship Id="rId58" Type="http://schemas.openxmlformats.org/officeDocument/2006/relationships/hyperlink" Target="https://ru.wikipedia.org/wiki/%D0%9B%D0%B8%D1%82%D0%B5%D1%80%D0%B0%D1%82%D1%83%D1%80%D0%B0" TargetMode="External"/><Relationship Id="rId74" Type="http://schemas.openxmlformats.org/officeDocument/2006/relationships/hyperlink" Target="https://ru.m.wikipedia.org/wiki/%D0%A1%D0%BB%D1%83%D0%B6%D0%B5%D0%B1%D0%BD%D0%B0%D1%8F:%D0%98%D1%81%D1%82%D0%BE%D1%87%D0%BD%D0%B8%D0%BA%D0%B8_%D0%BA%D0%BD%D0%B8%D0%B3/585270315X" TargetMode="External"/><Relationship Id="rId79" Type="http://schemas.openxmlformats.org/officeDocument/2006/relationships/hyperlink" Target="https://ru.m.wikipedia.org/wiki/%D0%A1%D0%BB%D1%83%D0%B6%D0%B5%D0%B1%D0%BD%D0%B0%D1%8F:%D0%98%D1%81%D1%82%D0%BE%D1%87%D0%BD%D0%B8%D0%BA%D0%B8_%D0%BA%D0%BD%D0%B8%D0%B3/5020008222" TargetMode="External"/><Relationship Id="rId102" Type="http://schemas.openxmlformats.org/officeDocument/2006/relationships/hyperlink" Target="https://ru.m.wikipedia.org/wiki/%D0%9C%D0%B0%D1%88%D0%B3%D0%B8%D0%B7_(%D0%B8%D0%B7%D0%B4%D0%B0%D1%82%D0%B5%D0%BB%D1%8C%D1%81%D1%82%D0%B2%D0%BE)" TargetMode="External"/><Relationship Id="rId123" Type="http://schemas.openxmlformats.org/officeDocument/2006/relationships/image" Target="media/image21.png"/><Relationship Id="rId128" Type="http://schemas.openxmlformats.org/officeDocument/2006/relationships/image" Target="media/image26.png"/><Relationship Id="rId5" Type="http://schemas.openxmlformats.org/officeDocument/2006/relationships/footnotes" Target="footnotes.xml"/><Relationship Id="rId90" Type="http://schemas.openxmlformats.org/officeDocument/2006/relationships/hyperlink" Target="https://ru.m.wikipedia.org/wiki/%D0%9B%D0%BE%D0%BF%D0%BE%D1%82%D0%B0,_%D0%92%D0%B8%D1%82%D0%B0%D0%BB%D0%B8%D0%B9_%D0%90%D0%BB%D0%B5%D0%BA%D1%81%D0%B0%D0%BD%D0%B4%D1%80%D0%BE%D0%B2%D0%B8%D1%87" TargetMode="External"/><Relationship Id="rId95" Type="http://schemas.openxmlformats.org/officeDocument/2006/relationships/hyperlink" Target="http://epizodsspace.airbase.ru/bibl/chertok/kniga-1/01.html" TargetMode="External"/><Relationship Id="rId22" Type="http://schemas.openxmlformats.org/officeDocument/2006/relationships/hyperlink" Target="https://ru.wikipedia.org/wiki/%D0%A1%D0%BE%D1%8E%D0%B7_%D0%A1%D0%BE%D0%B2%D0%B5%D1%82%D1%81%D0%BA%D0%B8%D1%85_%D0%A1%D0%BE%D1%86%D0%B8%D0%B0%D0%BB%D0%B8%D1%81%D1%82%D0%B8%D1%87%D0%B5%D1%81%D0%BA%D0%B8%D1%85_%D0%A0%D0%B5%D1%81%D0%BF%D1%83%D0%B1%D0%BB%D0%B8%D0%BA" TargetMode="External"/><Relationship Id="rId27" Type="http://schemas.openxmlformats.org/officeDocument/2006/relationships/hyperlink" Target="https://ru.wikipedia.org/wiki/%D0%9F%D1%80%D0%B5%D0%B7%D0%B8%D0%B4%D0%B8%D1%83%D0%BC_%D0%92%D0%B5%D1%80%D1%85%D0%BE%D0%B2%D0%BD%D0%BE%D0%B3%D0%BE_%D0%A1%D0%BE%D0%B2%D0%B5%D1%82%D0%B0_%D0%A1%D0%A1%D0%A1%D0%A0" TargetMode="External"/><Relationship Id="rId43" Type="http://schemas.openxmlformats.org/officeDocument/2006/relationships/hyperlink" Target="https://ru.wikipedia.org/wiki/1985_%D0%B3%D0%BE%D0%B4" TargetMode="External"/><Relationship Id="rId48" Type="http://schemas.openxmlformats.org/officeDocument/2006/relationships/hyperlink" Target="https://ru.wikipedia.org/wiki/%D0%A1%D0%BE%D1%8E%D0%B7_%D0%A1%D0%BE%D0%B2%D0%B5%D1%82%D1%81%D0%BA%D0%B8%D1%85_%D0%A1%D0%BE%D1%86%D0%B8%D0%B0%D0%BB%D0%B8%D1%81%D1%82%D0%B8%D1%87%D0%B5%D1%81%D0%BA%D0%B8%D1%85_%D0%A0%D0%B5%D1%81%D0%BF%D1%83%D0%B1%D0%BB%D0%B8%D0%BA" TargetMode="External"/><Relationship Id="rId64" Type="http://schemas.openxmlformats.org/officeDocument/2006/relationships/hyperlink" Target="https://ru.wikipedia.org/wiki/1991" TargetMode="External"/><Relationship Id="rId69" Type="http://schemas.openxmlformats.org/officeDocument/2006/relationships/image" Target="media/image2.png"/><Relationship Id="rId113" Type="http://schemas.openxmlformats.org/officeDocument/2006/relationships/image" Target="media/image12.png"/><Relationship Id="rId118" Type="http://schemas.openxmlformats.org/officeDocument/2006/relationships/image" Target="media/image16.png"/><Relationship Id="rId134" Type="http://schemas.openxmlformats.org/officeDocument/2006/relationships/image" Target="media/image32.png"/><Relationship Id="rId80" Type="http://schemas.openxmlformats.org/officeDocument/2006/relationships/hyperlink" Target="https://web.archive.org/web/20140201131242/http://testpilot.ru/review/golovanov/korolev/index.htm" TargetMode="External"/><Relationship Id="rId85" Type="http://schemas.openxmlformats.org/officeDocument/2006/relationships/hyperlink" Target="https://ru.m.wikipedia.org/wiki/%D0%9E%D1%81%D1%82%D0%B0%D1%88%D0%B5%D0%B2,_%D0%90%D1%80%D0%BA%D0%B0%D0%B4%D0%B8%D0%B9_%D0%98%D0%BB%D1%8C%D0%B8%D1%87" TargetMode="External"/><Relationship Id="rId12" Type="http://schemas.openxmlformats.org/officeDocument/2006/relationships/hyperlink" Target="https://ru.m.wikipedia.org/wiki/%D0%9A%D0%BE%D1%81%D0%BC%D0%BE%D0%BD%D0%B0%D0%B2%D1%82" TargetMode="External"/><Relationship Id="rId17" Type="http://schemas.openxmlformats.org/officeDocument/2006/relationships/hyperlink" Target="https://ru.wikipedia.org/wiki/%D0%A2%D1%80%D1%83%D0%B4" TargetMode="External"/><Relationship Id="rId33" Type="http://schemas.openxmlformats.org/officeDocument/2006/relationships/hyperlink" Target="https://ru.wikipedia.org/wiki/%D0%A1%D0%BE%D0%B2%D0%B5%D1%82_%D0%BD%D0%B0%D1%80%D0%BE%D0%B4%D0%BD%D1%8B%D1%85_%D0%BA%D0%BE%D0%BC%D0%B8%D1%81%D1%81%D0%B0%D1%80%D0%BE%D0%B2_%D0%A1%D0%A1%D0%A1%D0%A0" TargetMode="External"/><Relationship Id="rId38" Type="http://schemas.openxmlformats.org/officeDocument/2006/relationships/hyperlink" Target="https://ru.wikipedia.org/wiki/%D0%90%D0%B2%D0%B5%D1%80%D1%81" TargetMode="External"/><Relationship Id="rId59" Type="http://schemas.openxmlformats.org/officeDocument/2006/relationships/hyperlink" Target="https://ru.wikipedia.org/wiki/%D0%98%D1%81%D0%BA%D1%83%D1%81%D1%81%D1%82%D0%B2%D0%BE" TargetMode="External"/><Relationship Id="rId103" Type="http://schemas.openxmlformats.org/officeDocument/2006/relationships/hyperlink" Target="https://ru.m.wikipedia.org/wiki/%D0%A1%D0%BB%D1%83%D0%B6%D0%B5%D0%B1%D0%BD%D0%B0%D1%8F:%D0%98%D1%81%D1%82%D0%BE%D1%87%D0%BD%D0%B8%D0%BA%D0%B8_%D0%BA%D0%BD%D0%B8%D0%B3/5217029420" TargetMode="External"/><Relationship Id="rId108" Type="http://schemas.openxmlformats.org/officeDocument/2006/relationships/image" Target="media/image7.png"/><Relationship Id="rId124" Type="http://schemas.openxmlformats.org/officeDocument/2006/relationships/image" Target="media/image22.png"/><Relationship Id="rId129" Type="http://schemas.openxmlformats.org/officeDocument/2006/relationships/image" Target="media/image27.png"/><Relationship Id="rId54" Type="http://schemas.openxmlformats.org/officeDocument/2006/relationships/hyperlink" Target="https://ru.wikipedia.org/wiki/%D0%94%D1%83%D0%B1%D0%B0%D1%81%D0%BE%D0%B2,_%D0%98%D0%B2%D0%B0%D0%BD_%D0%98%D0%B2%D0%B0%D0%BD%D0%BE%D0%B2%D0%B8%D1%87_(%D1%85%D1%83%D0%B4%D0%BE%D0%B6%D0%BD%D0%B8%D0%BA)" TargetMode="External"/><Relationship Id="rId70" Type="http://schemas.openxmlformats.org/officeDocument/2006/relationships/hyperlink" Target="https://ru.m.wikipedia.org/wiki/%D0%A1%D0%BB%D1%83%D0%B6%D0%B5%D0%B1%D0%BD%D0%B0%D1%8F:%D0%98%D1%81%D1%82%D0%BE%D1%87%D0%BD%D0%B8%D0%BA%D0%B8_%D0%BA%D0%BD%D0%B8%D0%B3/9789661361699" TargetMode="External"/><Relationship Id="rId75" Type="http://schemas.openxmlformats.org/officeDocument/2006/relationships/hyperlink" Target="https://ru.m.wikipedia.org/wiki/%D0%A1%D0%BB%D1%83%D0%B6%D0%B5%D0%B1%D0%BD%D0%B0%D1%8F:%D0%98%D1%81%D1%82%D0%BE%D1%87%D0%BD%D0%B8%D0%BA%D0%B8_%D0%BA%D0%BD%D0%B8%D0%B3/9785732506655" TargetMode="External"/><Relationship Id="rId91" Type="http://schemas.openxmlformats.org/officeDocument/2006/relationships/hyperlink" Target="https://ru.m.wikipedia.org/wiki/%D0%AD%D0%BD%D0%B5%D1%80%D0%B3%D0%B8%D1%8F_(%D0%A0%D0%9A%D0%9A)" TargetMode="External"/><Relationship Id="rId96" Type="http://schemas.openxmlformats.org/officeDocument/2006/relationships/hyperlink" Target="https://ru.m.wikipedia.org/wiki/%D0%9C%D0%B0%D1%88%D0%B3%D0%B8%D0%B7_(%D0%B8%D0%B7%D0%B4%D0%B0%D1%82%D0%B5%D0%BB%D1%8C%D1%81%D1%82%D0%B2%D0%BE)"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ru.wikipedia.org/wiki/%D0%A6%D0%B5%D0%BD%D1%82%D1%80%D0%B0%D0%BB%D1%8C%D0%BD%D1%8B%D0%B9_%D0%B8%D1%81%D0%BF%D0%BE%D0%BB%D0%BD%D0%B8%D1%82%D0%B5%D0%BB%D1%8C%D0%BD%D1%8B%D0%B9_%D0%BA%D0%BE%D0%BC%D0%B8%D1%82%D0%B5%D1%82_%D0%A1%D0%A1%D0%A1%D0%A0" TargetMode="External"/><Relationship Id="rId28" Type="http://schemas.openxmlformats.org/officeDocument/2006/relationships/hyperlink" Target="https://ru.wikipedia.org/wiki/%D0%9E%D0%BA%D1%82%D1%8F%D0%B1%D1%80%D1%8C%D1%81%D0%BA%D0%B0%D1%8F_%D1%80%D0%B5%D0%B2%D0%BE%D0%BB%D1%8E%D1%86%D0%B8%D1%8F" TargetMode="External"/><Relationship Id="rId49" Type="http://schemas.openxmlformats.org/officeDocument/2006/relationships/hyperlink" Target="https://ru.wikipedia.org/wiki/%D0%9C%D0%B5%D0%B4%D0%B0%D0%BB%D1%8C" TargetMode="External"/><Relationship Id="rId114" Type="http://schemas.openxmlformats.org/officeDocument/2006/relationships/image" Target="media/image13.png"/><Relationship Id="rId119" Type="http://schemas.openxmlformats.org/officeDocument/2006/relationships/image" Target="media/image17.png"/><Relationship Id="rId44" Type="http://schemas.openxmlformats.org/officeDocument/2006/relationships/hyperlink" Target="https://ru.wikipedia.org/wiki/%D0%92%D0%B5%D0%BB%D0%B8%D0%BA%D0%B0%D1%8F_%D0%9E%D1%82%D0%B5%D1%87%D0%B5%D1%81%D1%82%D0%B2%D0%B5%D0%BD%D0%BD%D0%B0%D1%8F_%D0%B2%D0%BE%D0%B9%D0%BD%D0%B0" TargetMode="External"/><Relationship Id="rId60" Type="http://schemas.openxmlformats.org/officeDocument/2006/relationships/hyperlink" Target="https://ru.wikipedia.org/wiki/%D0%90%D1%80%D1%85%D0%B8%D1%82%D0%B5%D0%BA%D1%82%D1%83%D1%80%D0%B0" TargetMode="External"/><Relationship Id="rId65" Type="http://schemas.openxmlformats.org/officeDocument/2006/relationships/hyperlink" Target="https://ru.wikipedia.org/wiki/%D0%A0%D0%B0%D1%81%D0%BF%D0%B0%D0%B4_%D0%A1%D0%A1%D0%A1%D0%A0" TargetMode="External"/><Relationship Id="rId81" Type="http://schemas.openxmlformats.org/officeDocument/2006/relationships/hyperlink" Target="https://ru.m.wikipedia.org/wiki/Wayback_Machine" TargetMode="External"/><Relationship Id="rId86" Type="http://schemas.openxmlformats.org/officeDocument/2006/relationships/hyperlink" Target="https://ru.m.wikipedia.org/wiki/%D0%9C%D0%BE%D1%81%D0%BA%D0%BE%D0%B2%D1%81%D0%BA%D0%B8%D0%B9_%D0%B3%D0%BE%D1%81%D1%83%D0%B4%D0%B0%D1%80%D1%81%D1%82%D0%B2%D0%B5%D0%BD%D0%BD%D1%8B%D0%B9_%D1%83%D0%BD%D0%B8%D0%B2%D0%B5%D1%80%D1%81%D0%B8%D1%82%D0%B5%D1%82_%D0%BB%D0%B5%D1%81%D0%B0" TargetMode="External"/><Relationship Id="rId130" Type="http://schemas.openxmlformats.org/officeDocument/2006/relationships/image" Target="media/image28.png"/><Relationship Id="rId135" Type="http://schemas.openxmlformats.org/officeDocument/2006/relationships/footer" Target="footer1.xml"/><Relationship Id="rId13" Type="http://schemas.openxmlformats.org/officeDocument/2006/relationships/hyperlink" Target="https://ru.m.wikipedia.org/wiki/%D0%90%D0%B2%D1%82%D0%BE%D0%BC%D0%B0%D1%82%D0%B8%D1%87%D0%B5%D1%81%D0%BA%D0%B0%D1%8F_%D0%BC%D0%B5%D0%B6%D0%BF%D0%BB%D0%B0%D0%BD%D0%B5%D1%82%D0%BD%D0%B0%D1%8F_%D1%81%D1%82%D0%B0%D0%BD%D1%86%D0%B8%D1%8F" TargetMode="External"/><Relationship Id="rId18" Type="http://schemas.openxmlformats.org/officeDocument/2006/relationships/hyperlink" Target="https://ru.wikipedia.org/wiki/1938" TargetMode="External"/><Relationship Id="rId39" Type="http://schemas.openxmlformats.org/officeDocument/2006/relationships/hyperlink" Target="https://ru.wikipedia.org/w/index.php?title=%D0%9A%D0%BE%D0%B7%D0%BB%D0%BE%D0%B2,_%D0%90%D0%BB%D0%B5%D0%BA%D1%81%D0%B0%D0%BD%D0%B4%D1%80_%D0%92%D0%B0%D1%81%D0%B8%D0%BB%D1%8C%D0%B5%D0%B2%D0%B8%D1%87&amp;action=edit&amp;redlink=1" TargetMode="External"/><Relationship Id="rId109" Type="http://schemas.openxmlformats.org/officeDocument/2006/relationships/image" Target="media/image8.png"/><Relationship Id="rId34" Type="http://schemas.openxmlformats.org/officeDocument/2006/relationships/hyperlink" Target="https://ru.wikipedia.org/wiki/%D0%A1%D0%A1%D0%A1%D0%A0" TargetMode="External"/><Relationship Id="rId50" Type="http://schemas.openxmlformats.org/officeDocument/2006/relationships/hyperlink" Target="https://ru.wikipedia.org/wiki/%D0%AE%D0%B1%D0%B8%D0%BB%D0%B5%D0%B9" TargetMode="External"/><Relationship Id="rId55" Type="http://schemas.openxmlformats.org/officeDocument/2006/relationships/hyperlink" Target="https://ru.wikipedia.org/wiki/%D0%A1%D0%BE%D1%8E%D0%B7_%D0%A1%D0%BE%D0%B2%D0%B5%D1%82%D1%81%D0%BA%D0%B8%D1%85_%D0%A1%D0%BE%D1%86%D0%B8%D0%B0%D0%BB%D0%B8%D1%81%D1%82%D0%B8%D1%87%D0%B5%D1%81%D0%BA%D0%B8%D1%85_%D0%A0%D0%B5%D1%81%D0%BF%D1%83%D0%B1%D0%BB%D0%B8%D0%BA" TargetMode="External"/><Relationship Id="rId76" Type="http://schemas.openxmlformats.org/officeDocument/2006/relationships/hyperlink" Target="https://ru.m.wikipedia.org/wiki/%D0%93%D0%BE%D0%BB%D0%BE%D0%B2%D0%B0%D0%BD%D0%BE%D0%B2,_%D0%AF%D1%80%D0%BE%D1%81%D0%BB%D0%B0%D0%B2_%D0%9A%D0%B8%D1%80%D0%B8%D0%BB%D0%BB%D0%BE%D0%B2%D0%B8%D1%87" TargetMode="External"/><Relationship Id="rId97" Type="http://schemas.openxmlformats.org/officeDocument/2006/relationships/hyperlink" Target="https://ru.m.wikipedia.org/wiki/%D0%A1%D0%BB%D1%83%D0%B6%D0%B5%D0%B1%D0%BD%D0%B0%D1%8F:%D0%98%D1%81%D1%82%D0%BE%D1%87%D0%BD%D0%B8%D0%BA%D0%B8_%D0%BA%D0%BD%D0%B8%D0%B3/521702934X" TargetMode="External"/><Relationship Id="rId104" Type="http://schemas.openxmlformats.org/officeDocument/2006/relationships/image" Target="media/image3.png"/><Relationship Id="rId120" Type="http://schemas.openxmlformats.org/officeDocument/2006/relationships/image" Target="media/image18.png"/><Relationship Id="rId125" Type="http://schemas.openxmlformats.org/officeDocument/2006/relationships/image" Target="media/image23.png"/><Relationship Id="rId7" Type="http://schemas.openxmlformats.org/officeDocument/2006/relationships/hyperlink" Target="https://ru.m.wikipedia.org/w/index.php?title=%D0%AD%D0%BB%D0%B5%D0%BA%D1%82%D1%80%D0%BE%D1%82%D0%B5%D1%80%D0%BC%D0%B8%D1%87%D0%B5%D1%81%D0%BA%D0%B8%D0%B9_%D1%80%D0%B0%D0%BA%D0%B5%D1%82%D0%BD%D1%8B%D0%B9_%D0%B4%D0%B2%D0%B8%D0%B3%D0%B0%D1%82%D0%B5%D0%BB%D1%8C&amp;action=edit&amp;redlink=1" TargetMode="External"/><Relationship Id="rId71" Type="http://schemas.openxmlformats.org/officeDocument/2006/relationships/hyperlink" Target="https://ru.m.wikipedia.org/wiki/%D0%A1%D0%B5%D1%80%D0%B3%D0%B5%D0%B5%D0%B2,_%D0%98%D0%B3%D0%BE%D1%80%D1%8C_%D0%94%D0%BC%D0%B8%D1%82%D1%80%D0%B8%D0%B5%D0%B2%D0%B8%D1%87" TargetMode="External"/><Relationship Id="rId92" Type="http://schemas.openxmlformats.org/officeDocument/2006/relationships/hyperlink" Target="https://ru.m.wikipedia.org/wiki/%D0%A1%D0%BB%D1%83%D0%B6%D0%B5%D0%B1%D0%BD%D0%B0%D1%8F:%D0%98%D1%81%D1%82%D0%BE%D1%87%D0%BD%D0%B8%D0%BA%D0%B8_%D0%BA%D0%BD%D0%B8%D0%B3/9785906674043" TargetMode="External"/><Relationship Id="rId2" Type="http://schemas.openxmlformats.org/officeDocument/2006/relationships/styles" Target="styles.xml"/><Relationship Id="rId29" Type="http://schemas.openxmlformats.org/officeDocument/2006/relationships/hyperlink" Target="https://ru.wikipedia.org/wiki/1917_%D0%B3%D0%BE%D0%B4" TargetMode="External"/><Relationship Id="rId24" Type="http://schemas.openxmlformats.org/officeDocument/2006/relationships/hyperlink" Target="https://ru.wikipedia.org/wiki/6_%D0%B0%D0%BF%D1%80%D0%B5%D0%BB%D1%8F" TargetMode="External"/><Relationship Id="rId40" Type="http://schemas.openxmlformats.org/officeDocument/2006/relationships/hyperlink" Target="https://ru.wikipedia.org/wiki/%D0%A0%D0%B5%D0%B2%D0%B5%D1%80%D1%81_(%D0%BD%D1%83%D0%BC%D0%B8%D0%B7%D0%BC%D0%B0%D1%82%D0%B8%D0%BA%D0%B0)" TargetMode="External"/><Relationship Id="rId45" Type="http://schemas.openxmlformats.org/officeDocument/2006/relationships/hyperlink" Target="https://ru.wikisource.org/wiki/%D0%A3%D0%BA%D0%B0%D0%B7_%D0%9F%D1%80%D0%B5%D0%B7%D0%B8%D0%B4%D0%B8%D1%83%D0%BC%D0%B0_%D0%92%D0%A1_%D0%A1%D0%A1%D0%A1%D0%A0_%D0%BE%D1%82_6.06.1945_%D0%BE%D0%B1_%D1%83%D1%87%D1%80%D0%B5%D0%B6%D0%B4%D0%B5%D0%BD%D0%B8%D0%B8_%D0%BC%D0%B5%D0%B4%D0%B0%D0%BB%D0%B8_%E2%80%9E%D0%97%D0%B0_%D0%B4%D0%BE%D0%B1%D0%BB%D0%B5%D1%81%D1%82%D0%BD%D1%8B%D0%B9_%D1%82%D1%80%D1%83%D0%B4_%D0%B2_%D0%92%D0%B5%D0%BB%D0%B8%D0%BA%D0%BE%D0%B9_%D0%9E%D1%82%D0%B5%D1%87%D0%B5%D1%81%D1%82%D0%B2%D0%B5%D0%BD%D0%BD%D0%BE%D0%B9_%D0%B2%D0%BE%D0%B9%D0%BD%D0%B5_1941%E2%80%941945_%D0%B3%D0%B3.%E2%80%9C" TargetMode="External"/><Relationship Id="rId66" Type="http://schemas.openxmlformats.org/officeDocument/2006/relationships/hyperlink" Target="https://ru.wikipedia.org/wiki/%D0%A6%D0%9A_%D0%9A%D0%9F%D0%A1%D0%A1" TargetMode="External"/><Relationship Id="rId87" Type="http://schemas.openxmlformats.org/officeDocument/2006/relationships/hyperlink" Target="https://ru.m.wikipedia.org/wiki/%D0%A1%D0%BB%D1%83%D0%B6%D0%B5%D0%B1%D0%BD%D0%B0%D1%8F:%D0%98%D1%81%D1%82%D0%BE%D1%87%D0%BD%D0%B8%D0%BA%D0%B8_%D0%BA%D0%BD%D0%B8%D0%B3/9785813505102" TargetMode="External"/><Relationship Id="rId110" Type="http://schemas.openxmlformats.org/officeDocument/2006/relationships/image" Target="media/image9.png"/><Relationship Id="rId115" Type="http://schemas.openxmlformats.org/officeDocument/2006/relationships/image" Target="media/image14.png"/><Relationship Id="rId131" Type="http://schemas.openxmlformats.org/officeDocument/2006/relationships/image" Target="media/image29.png"/><Relationship Id="rId136" Type="http://schemas.openxmlformats.org/officeDocument/2006/relationships/fontTable" Target="fontTable.xml"/><Relationship Id="rId61" Type="http://schemas.openxmlformats.org/officeDocument/2006/relationships/hyperlink" Target="https://ru.wikipedia.org/wiki/1926" TargetMode="External"/><Relationship Id="rId82" Type="http://schemas.openxmlformats.org/officeDocument/2006/relationships/hyperlink" Target="https://ru.m.wikipedia.org/wiki/%D0%A1%D0%BB%D1%83%D0%B6%D0%B5%D0%B1%D0%BD%D0%B0%D1%8F:%D0%98%D1%81%D1%82%D0%BE%D1%87%D0%BD%D0%B8%D0%BA%D0%B8_%D0%BA%D0%BD%D0%B8%D0%B3/9785732506655" TargetMode="External"/><Relationship Id="rId19" Type="http://schemas.openxmlformats.org/officeDocument/2006/relationships/hyperlink" Target="https://ru.wikipedia.org/wiki/1991_%D0%B3%D0%BE%D0%B4" TargetMode="External"/><Relationship Id="rId14" Type="http://schemas.openxmlformats.org/officeDocument/2006/relationships/hyperlink" Target="https://ru.m.wikipedia.org/wiki/%D0%9B%D1%83%D0%BD%D0%B0" TargetMode="External"/><Relationship Id="rId30" Type="http://schemas.openxmlformats.org/officeDocument/2006/relationships/hyperlink" Target="https://ru.wikipedia.org/wiki/%D0%A1%D0%A1%D0%A1%D0%A0" TargetMode="External"/><Relationship Id="rId35" Type="http://schemas.openxmlformats.org/officeDocument/2006/relationships/hyperlink" Target="https://ru.wikipedia.org/wiki/5_%D0%BD%D0%BE%D1%8F%D0%B1%D1%80%D1%8F" TargetMode="External"/><Relationship Id="rId56" Type="http://schemas.openxmlformats.org/officeDocument/2006/relationships/hyperlink" Target="https://ru.wikipedia.org/wiki/%D0%9D%D0%B0%D1%83%D0%BA%D0%B0" TargetMode="External"/><Relationship Id="rId77" Type="http://schemas.openxmlformats.org/officeDocument/2006/relationships/hyperlink" Target="https://web.archive.org/web/20140201131242/http://testpilot.ru/review/golovanov/korolev/index.htm" TargetMode="External"/><Relationship Id="rId100" Type="http://schemas.openxmlformats.org/officeDocument/2006/relationships/hyperlink" Target="https://ru.m.wikipedia.org/wiki/%D0%A1%D0%BB%D1%83%D0%B6%D0%B5%D0%B1%D0%BD%D0%B0%D1%8F:%D0%98%D1%81%D1%82%D0%BE%D1%87%D0%BD%D0%B8%D0%BA%D0%B8_%D0%BA%D0%BD%D0%B8%D0%B3/5217029366" TargetMode="External"/><Relationship Id="rId105" Type="http://schemas.openxmlformats.org/officeDocument/2006/relationships/image" Target="media/image4.png"/><Relationship Id="rId126" Type="http://schemas.openxmlformats.org/officeDocument/2006/relationships/image" Target="media/image24.png"/><Relationship Id="rId8" Type="http://schemas.openxmlformats.org/officeDocument/2006/relationships/hyperlink" Target="https://ru.m.wikipedia.org/wiki/%D0%96%D0%B8%D0%B4%D0%BA%D0%BE%D1%81%D1%82%D0%BD%D1%8B%D0%B9_%D1%80%D0%B0%D0%BA%D0%B5%D1%82%D0%BD%D1%8B%D0%B9_%D0%B4%D0%B2%D0%B8%D0%B3%D0%B0%D1%82%D0%B5%D0%BB%D1%8C" TargetMode="External"/><Relationship Id="rId51" Type="http://schemas.openxmlformats.org/officeDocument/2006/relationships/hyperlink" Target="https://ru.wikipedia.org/wiki/%D0%A3%D0%BA%D0%B0%D0%B7" TargetMode="External"/><Relationship Id="rId72" Type="http://schemas.openxmlformats.org/officeDocument/2006/relationships/hyperlink" Target="https://ru.m.wikipedia.org/wiki/%D0%AF%D0%BA%D0%BE%D0%B2%D0%BB%D0%B5%D0%B2,_%D0%92%D0%BB%D0%B0%D0%B4%D0%B8%D0%BC%D0%B8%D1%80_%D0%9D%D0%B8%D0%BA%D0%BE%D0%BB%D0%B0%D0%B5%D0%B2%D0%B8%D1%87_(%D0%B2%D0%BE%D0%B5%D0%BD%D0%B0%D1%87%D0%B0%D0%BB%D1%8C%D0%BD%D0%B8%D0%BA)" TargetMode="External"/><Relationship Id="rId93" Type="http://schemas.openxmlformats.org/officeDocument/2006/relationships/hyperlink" Target="https://ru.m.wikipedia.org/wiki/%D0%A1%D0%BB%D1%83%D0%B6%D0%B5%D0%B1%D0%BD%D0%B0%D1%8F:%D0%98%D1%81%D1%82%D0%BE%D1%87%D0%BD%D0%B8%D0%BA%D0%B8_%D0%BA%D0%BD%D0%B8%D0%B3/9785919455202" TargetMode="External"/><Relationship Id="rId98" Type="http://schemas.openxmlformats.org/officeDocument/2006/relationships/hyperlink" Target="https://ru.m.wikipedia.org/wiki/%D0%A7%D0%B5%D1%80%D1%82%D0%BE%D0%BA,_%D0%91%D0%BE%D1%80%D0%B8%D1%81_%D0%95%D0%B2%D1%81%D0%B5%D0%B5%D0%B2%D0%B8%D1%87" TargetMode="External"/><Relationship Id="rId121" Type="http://schemas.openxmlformats.org/officeDocument/2006/relationships/image" Target="media/image19.png"/><Relationship Id="rId3" Type="http://schemas.openxmlformats.org/officeDocument/2006/relationships/settings" Target="settings.xml"/><Relationship Id="rId25" Type="http://schemas.openxmlformats.org/officeDocument/2006/relationships/hyperlink" Target="https://ru.wikipedia.org/wiki/1930_%D0%B3%D0%BE%D0%B4" TargetMode="External"/><Relationship Id="rId46" Type="http://schemas.openxmlformats.org/officeDocument/2006/relationships/hyperlink" Target="https://ru.wikipedia.org/wiki/%D0%93%D0%BE%D1%81%D1%83%D0%B4%D0%B0%D1%80%D1%81%D1%82%D0%B2%D0%B5%D0%BD%D0%BD%D1%8B%D0%B5_%D0%BD%D0%B0%D0%B3%D1%80%D0%B0%D0%B4%D1%8B_%D0%A1%D0%A1%D0%A1%D0%A0" TargetMode="External"/><Relationship Id="rId67" Type="http://schemas.openxmlformats.org/officeDocument/2006/relationships/hyperlink" Target="https://ru.wikipedia.org/wiki/%D0%A1%D0%BE%D0%B2%D0%B5%D1%82_%D0%9C%D0%B8%D0%BD%D0%B8%D1%81%D1%82%D1%80%D0%BE%D0%B2_%D0%A1%D0%A1%D0%A1%D0%A0" TargetMode="External"/><Relationship Id="rId116" Type="http://schemas.openxmlformats.org/officeDocument/2006/relationships/hyperlink" Target="http://www.buran.ru/htm/glushko2.htm" TargetMode="External"/><Relationship Id="rId137" Type="http://schemas.openxmlformats.org/officeDocument/2006/relationships/theme" Target="theme/theme1.xml"/><Relationship Id="rId20" Type="http://schemas.openxmlformats.org/officeDocument/2006/relationships/hyperlink" Target="https://ru.wikipedia.org/wiki/%D0%A1%D0%BF%D0%B8%D1%81%D0%BE%D0%BA_%D0%BE%D1%80%D0%B4%D0%B5%D0%BD%D0%BE%D0%B2_%D0%A1%D0%A1%D0%A1%D0%A0" TargetMode="External"/><Relationship Id="rId41" Type="http://schemas.openxmlformats.org/officeDocument/2006/relationships/hyperlink" Target="https://ru.wikipedia.org/wiki/%D0%A1%D0%A1%D0%A1%D0%A0" TargetMode="External"/><Relationship Id="rId62" Type="http://schemas.openxmlformats.org/officeDocument/2006/relationships/hyperlink" Target="https://ru.wikipedia.org/wiki/1935" TargetMode="External"/><Relationship Id="rId83" Type="http://schemas.openxmlformats.org/officeDocument/2006/relationships/hyperlink" Target="https://ru.m.wikipedia.org/wiki/%D0%91%D0%BE%D0%BB%D1%8C%D1%88%D0%B0%D1%8F_%D0%A0%D0%BE%D1%81%D1%81%D0%B8%D0%B9%D1%81%D0%BA%D0%B0%D1%8F_%D1%8D%D0%BD%D1%86%D0%B8%D0%BA%D0%BB%D0%BE%D0%BF%D0%B5%D0%B4%D0%B8%D1%8F_(%D0%B8%D0%B7%D0%B4%D0%B0%D1%82%D0%B5%D0%BB%D1%8C%D1%81%D1%82%D0%B2%D0%BE)" TargetMode="External"/><Relationship Id="rId88" Type="http://schemas.openxmlformats.org/officeDocument/2006/relationships/hyperlink" Target="https://ru.m.wikipedia.org/wiki/%D0%9F%D0%BE%D0%B7%D0%B0%D0%BC%D0%B0%D0%BD%D1%82%D0%B8%D1%80,_%D0%A0%D0%B0%D0%B8%D1%81%D0%B0_%D0%94%D0%BC%D0%B8%D1%82%D1%80%D0%B8%D0%B5%D0%B2%D0%BD%D0%B0" TargetMode="External"/><Relationship Id="rId111" Type="http://schemas.openxmlformats.org/officeDocument/2006/relationships/image" Target="media/image10.png"/><Relationship Id="rId132" Type="http://schemas.openxmlformats.org/officeDocument/2006/relationships/image" Target="media/image30.png"/><Relationship Id="rId15" Type="http://schemas.openxmlformats.org/officeDocument/2006/relationships/hyperlink" Target="https://ru.wikipedia.org/wiki/%D0%A1%D0%BE%D1%8E%D0%B7_%D0%A1%D0%BE%D0%B2%D0%B5%D1%82%D1%81%D0%BA%D0%B8%D1%85_%D0%A1%D0%BE%D1%86%D0%B8%D0%B0%D0%BB%D0%B8%D1%81%D1%82%D0%B8%D1%87%D0%B5%D1%81%D0%BA%D0%B8%D1%85_%D0%A0%D0%B5%D1%81%D0%BF%D1%83%D0%B1%D0%BB%D0%B8%D0%BA" TargetMode="External"/><Relationship Id="rId36" Type="http://schemas.openxmlformats.org/officeDocument/2006/relationships/hyperlink" Target="https://ru.wikipedia.org/wiki/1969_%D0%B3%D0%BE%D0%B4" TargetMode="External"/><Relationship Id="rId57" Type="http://schemas.openxmlformats.org/officeDocument/2006/relationships/hyperlink" Target="https://ru.wikipedia.org/wiki/%D0%A2%D0%B5%D1%85%D0%BD%D0%B8%D0%BA%D0%B0" TargetMode="External"/><Relationship Id="rId106" Type="http://schemas.openxmlformats.org/officeDocument/2006/relationships/image" Target="media/image5.png"/><Relationship Id="rId127" Type="http://schemas.openxmlformats.org/officeDocument/2006/relationships/image" Target="media/image25.png"/><Relationship Id="rId10" Type="http://schemas.openxmlformats.org/officeDocument/2006/relationships/hyperlink" Target="https://ru.m.wikipedia.org/wiki/%D0%98%D1%81%D0%BA%D1%83%D1%81%D1%81%D1%82%D0%B2%D0%B5%D0%BD%D0%BD%D1%8B%D0%B9_%D1%81%D0%BF%D1%83%D1%82%D0%BD%D0%B8%D0%BA_%D0%97%D0%B5%D0%BC%D0%BB%D0%B8" TargetMode="External"/><Relationship Id="rId31" Type="http://schemas.openxmlformats.org/officeDocument/2006/relationships/hyperlink" Target="https://ru.wikisource.org/wiki/ru:%D0%9F%D0%BE%D1%81%D1%82%D0%B0%D0%BD%D0%BE%D0%B2%D0%BB%D0%B5%D0%BD%D0%B8%D0%B5_%D0%A6%D0%98%D0%9A_%D0%B8_%D0%A1%D0%9D%D0%9A_%D0%A1%D0%A1%D0%A1%D0%A0_%D0%BE%D1%82_7.09.1928_%D0%BE%D0%B1_%D1%83%D1%82%D0%B2%D0%B5%D1%80%D0%B6%D0%B4%D0%B5%D0%BD%D0%B8%D0%B8_%D0%A1%D1%82%D0%B0%D1%82%D1%83%D1%82%D0%B0_%D0%BE%D1%80%D0%B4%D0%B5%D0%BD%D0%B0_%C2%AB%D0%A2%D1%80%D1%83%D0%B4%D0%BE%D0%B2%D0%BE%D0%B3%D0%BE_%D0%9A%D1%80%D0%B0%D1%81%D0%BD%D0%BE%D0%B3%D0%BE_%D0%97%D0%BD%D0%B0%D0%BC%D0%B5%D0%BD%D0%B8_%D0%A1%D0%BE%D1%8E%D0%B7%D0%B0_%D0%A1%D0%A1%D0%A0%C2%BB" TargetMode="External"/><Relationship Id="rId52" Type="http://schemas.openxmlformats.org/officeDocument/2006/relationships/hyperlink" Target="https://ru.wikipedia.org/wiki/%D0%9F%D1%80%D0%B5%D0%B7%D0%B8%D0%B4%D0%B8%D1%83%D0%BC_%D0%92%D0%B5%D1%80%D1%85%D0%BE%D0%B2%D0%BD%D0%BE%D0%B3%D0%BE_%D0%A1%D0%BE%D0%B2%D0%B5%D1%82%D0%B0_%D0%A1%D0%A1%D0%A1%D0%A0" TargetMode="External"/><Relationship Id="rId73" Type="http://schemas.openxmlformats.org/officeDocument/2006/relationships/hyperlink" Target="https://ru.m.wikipedia.org/wiki/%D0%A1%D0%BE%D0%BB%D0%BE%D0%B2%D1%86%D0%BE%D0%B2,_%D0%9D%D0%B8%D0%BA%D0%BE%D0%BB%D0%B0%D0%B9_%D0%95%D0%B2%D0%B3%D0%B5%D0%BD%D1%8C%D0%B5%D0%B2%D0%B8%D1%87" TargetMode="External"/><Relationship Id="rId78" Type="http://schemas.openxmlformats.org/officeDocument/2006/relationships/hyperlink" Target="https://ru.m.wikipedia.org/wiki/%D0%9D%D0%B0%D1%83%D0%BA%D0%B0_(%D0%B8%D0%B7%D0%B4%D0%B0%D1%82%D0%B5%D0%BB%D1%8C%D1%81%D1%82%D0%B2%D0%BE)" TargetMode="External"/><Relationship Id="rId94" Type="http://schemas.openxmlformats.org/officeDocument/2006/relationships/hyperlink" Target="https://ru.m.wikipedia.org/wiki/%D0%A7%D0%B5%D1%80%D1%82%D0%BE%D0%BA,_%D0%91%D0%BE%D1%80%D0%B8%D1%81_%D0%95%D0%B2%D1%81%D0%B5%D0%B5%D0%B2%D0%B8%D1%87" TargetMode="External"/><Relationship Id="rId99" Type="http://schemas.openxmlformats.org/officeDocument/2006/relationships/hyperlink" Target="https://ru.m.wikipedia.org/wiki/%D0%9C%D0%B0%D1%88%D0%B3%D0%B8%D0%B7_(%D0%B8%D0%B7%D0%B4%D0%B0%D1%82%D0%B5%D0%BB%D1%8C%D1%81%D1%82%D0%B2%D0%BE)" TargetMode="External"/><Relationship Id="rId101" Type="http://schemas.openxmlformats.org/officeDocument/2006/relationships/hyperlink" Target="https://ru.m.wikipedia.org/wiki/%D0%A7%D0%B5%D1%80%D1%82%D0%BE%D0%BA,_%D0%91%D0%BE%D1%80%D0%B8%D1%81_%D0%95%D0%B2%D1%81%D0%B5%D0%B5%D0%B2%D0%B8%D1%87" TargetMode="External"/><Relationship Id="rId122" Type="http://schemas.openxmlformats.org/officeDocument/2006/relationships/image" Target="media/image20.png"/><Relationship Id="rId4" Type="http://schemas.openxmlformats.org/officeDocument/2006/relationships/webSettings" Target="webSettings.xml"/><Relationship Id="rId9" Type="http://schemas.openxmlformats.org/officeDocument/2006/relationships/hyperlink" Target="https://ru.m.wikipedia.org/wiki/%D0%A0%D0%B0%D0%BA%D0%B5%D1%82%D0%B0-%D0%BD%D0%BE%D1%81%D0%B8%D1%82%D0%B5%D0%BB%D1%8C" TargetMode="External"/><Relationship Id="rId26" Type="http://schemas.openxmlformats.org/officeDocument/2006/relationships/hyperlink" Target="https://ru.wikipedia.org/wiki/%D0%A1%D0%A1%D0%A1%D0%A0" TargetMode="External"/><Relationship Id="rId47" Type="http://schemas.openxmlformats.org/officeDocument/2006/relationships/hyperlink" Target="https://ru.wikipedia.org/wiki/%D0%9F%D1%80%D0%B5%D0%B7%D0%B8%D0%B4%D0%B8%D1%83%D0%BC_%D0%92%D0%B5%D1%80%D1%85%D0%BE%D0%B2%D0%BD%D0%BE%D0%B3%D0%BE_%D0%A1%D0%BE%D0%B2%D0%B5%D1%82%D0%B0_%D0%A1%D0%A1%D0%A1%D0%A0" TargetMode="External"/><Relationship Id="rId68" Type="http://schemas.openxmlformats.org/officeDocument/2006/relationships/image" Target="media/image1.png"/><Relationship Id="rId89" Type="http://schemas.openxmlformats.org/officeDocument/2006/relationships/hyperlink" Target="https://ru.m.wikipedia.org/wiki/%D0%A1%D0%BB%D1%83%D0%B6%D0%B5%D0%B1%D0%BD%D0%B0%D1%8F:%D0%98%D1%81%D1%82%D0%BE%D1%87%D0%BD%D0%B8%D0%BA%D0%B8_%D0%BA%D0%BD%D0%B8%D0%B3/9785905234125" TargetMode="External"/><Relationship Id="rId112" Type="http://schemas.openxmlformats.org/officeDocument/2006/relationships/image" Target="media/image11.png"/><Relationship Id="rId133"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30</Pages>
  <Words>11822</Words>
  <Characters>67390</Characters>
  <Application>Microsoft Office Word</Application>
  <DocSecurity>0</DocSecurity>
  <Lines>561</Lines>
  <Paragraphs>158</Paragraphs>
  <ScaleCrop>false</ScaleCrop>
  <Company/>
  <LinksUpToDate>false</LinksUpToDate>
  <CharactersWithSpaces>79054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Владимир Осипов</cp:lastModifiedBy>
  <cp:revision>8</cp:revision>
  <dcterms:created xsi:type="dcterms:W3CDTF">2025-01-19T16:23:00Z</dcterms:created>
  <dcterms:modified xsi:type="dcterms:W3CDTF">2025-01-19T17:49:00Z</dcterms:modified>
</cp:coreProperties>
</file>