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135" w:rsidRPr="00DB2135" w:rsidRDefault="00DB2135" w:rsidP="00F05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533237" w:rsidRDefault="00533237" w:rsidP="00DB2135">
      <w:pPr>
        <w:autoSpaceDE w:val="0"/>
        <w:autoSpaceDN w:val="0"/>
        <w:adjustRightInd w:val="0"/>
        <w:spacing w:after="0" w:line="240" w:lineRule="auto"/>
        <w:ind w:left="-142" w:firstLine="709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К.Н. Авакян</w:t>
      </w:r>
    </w:p>
    <w:p w:rsidR="00DB2135" w:rsidRPr="00462D20" w:rsidRDefault="00533237" w:rsidP="00DB2135">
      <w:pPr>
        <w:autoSpaceDE w:val="0"/>
        <w:autoSpaceDN w:val="0"/>
        <w:adjustRightInd w:val="0"/>
        <w:spacing w:after="0" w:line="240" w:lineRule="auto"/>
        <w:ind w:left="-142" w:firstLine="709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МБОУ гимназия № 5 имени девяти Героев Второй мировой войны </w:t>
      </w:r>
      <w:r w:rsidR="00DB2135" w:rsidRPr="00462D20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</w:p>
    <w:p w:rsidR="00DB2135" w:rsidRPr="00462D20" w:rsidRDefault="00533237" w:rsidP="00DB2135">
      <w:pPr>
        <w:autoSpaceDE w:val="0"/>
        <w:autoSpaceDN w:val="0"/>
        <w:adjustRightInd w:val="0"/>
        <w:spacing w:after="0" w:line="240" w:lineRule="auto"/>
        <w:ind w:left="-142" w:firstLine="709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г. Усть-Лабинск</w:t>
      </w:r>
      <w:r w:rsidR="00DB2135" w:rsidRPr="00462D20">
        <w:rPr>
          <w:rFonts w:ascii="Times New Roman" w:eastAsia="Times New Roman" w:hAnsi="Times New Roman" w:cs="Times New Roman"/>
          <w:sz w:val="24"/>
          <w:szCs w:val="28"/>
          <w:lang w:eastAsia="ru-RU"/>
        </w:rPr>
        <w:t>, Российская Федерация</w:t>
      </w:r>
    </w:p>
    <w:p w:rsidR="005F504D" w:rsidRPr="00DB2135" w:rsidRDefault="005F504D" w:rsidP="00DB2135">
      <w:pPr>
        <w:autoSpaceDE w:val="0"/>
        <w:autoSpaceDN w:val="0"/>
        <w:adjustRightInd w:val="0"/>
        <w:spacing w:after="0" w:line="240" w:lineRule="auto"/>
        <w:ind w:left="-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18F" w:rsidRPr="001A218F" w:rsidRDefault="00DB2135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b/>
          <w:sz w:val="24"/>
        </w:rPr>
        <w:t>Аннотация.</w:t>
      </w:r>
      <w:r w:rsidR="005F504D" w:rsidRPr="001A218F">
        <w:rPr>
          <w:rFonts w:ascii="Times New Roman" w:hAnsi="Times New Roman" w:cs="Times New Roman"/>
          <w:sz w:val="24"/>
        </w:rPr>
        <w:t xml:space="preserve"> </w:t>
      </w:r>
      <w:r w:rsidR="001A218F" w:rsidRPr="001A218F">
        <w:rPr>
          <w:rFonts w:ascii="Times New Roman" w:hAnsi="Times New Roman" w:cs="Times New Roman"/>
          <w:sz w:val="24"/>
        </w:rPr>
        <w:t>В данной статье рассматриваются эффективные методики формирования функциональной грамотности учащихся на уроках английского языка. Основное внимание уделяется практическим подходам, способствующим развитию коммуникативных навыков и уверенности в использовании английского в реальных ситуациях.</w:t>
      </w:r>
    </w:p>
    <w:p w:rsidR="001A218F" w:rsidRPr="001A218F" w:rsidRDefault="001A218F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 xml:space="preserve">Контекстуальное обучение выделяется как важнейший аспект в формировании грамотности. Рассматривается интеграция реальных ситуаций и аутентичных текстов в учебный процесс. Аутентичные материалы, такие как статьи из англоязычных публикаций, аудио и видеоматериалы, позволяют обучающимся овладеть не только языковыми навыками, но и способностью применять их в различных жизненных контекстах. Ролевые ситуации на </w:t>
      </w:r>
      <w:r w:rsidR="00AD4B2E">
        <w:rPr>
          <w:rFonts w:ascii="Times New Roman" w:hAnsi="Times New Roman" w:cs="Times New Roman"/>
          <w:sz w:val="24"/>
        </w:rPr>
        <w:t>занятиях</w:t>
      </w:r>
      <w:r w:rsidRPr="001A218F">
        <w:rPr>
          <w:rFonts w:ascii="Times New Roman" w:hAnsi="Times New Roman" w:cs="Times New Roman"/>
          <w:sz w:val="24"/>
        </w:rPr>
        <w:t xml:space="preserve"> позволяют студентам практиковать языковые структуры и выражения в аутентичных коммуникативных задачах.</w:t>
      </w:r>
    </w:p>
    <w:p w:rsidR="001A218F" w:rsidRPr="001A218F" w:rsidRDefault="001A218F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Коммуникативные практики подчеркивают важность активного общения. Диалогическая практика, ролевые игры и групповые задания способствуют развитию навыков общения на английском. Они помогают студентам не только понимать и применять языковые структуры, но и выражать свои мысли свободно и уверенно. Эти методики направлены на формирование практической применимости языка в реальных сценариях общения.</w:t>
      </w:r>
    </w:p>
    <w:p w:rsidR="001A218F" w:rsidRPr="001A218F" w:rsidRDefault="001A218F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Интеграция современных образовательных технологий представляет новое измерение в обучении. Онлайн-ресурсы, интерактивные приложения и аудио-видеоматериалы позволяют обогатить учебный процесс и эффективно развивать навыки. Использование онлайн-ресурсов и приложений позволяет студентам изучать язык в своем темпе, а аудио- и видеоматериалы способствуют улучшению аудирования и произношения.</w:t>
      </w:r>
    </w:p>
    <w:p w:rsidR="00DB2135" w:rsidRPr="00DB2135" w:rsidRDefault="00DB2135" w:rsidP="004C71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135" w:rsidRPr="00C711A7" w:rsidRDefault="00DB2135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711A7">
        <w:rPr>
          <w:rFonts w:ascii="Times New Roman" w:hAnsi="Times New Roman" w:cs="Times New Roman"/>
          <w:b/>
          <w:sz w:val="24"/>
        </w:rPr>
        <w:t>Ключевые слова:</w:t>
      </w:r>
      <w:r w:rsidR="00C711A7" w:rsidRPr="00C711A7">
        <w:rPr>
          <w:rFonts w:ascii="Times New Roman" w:hAnsi="Times New Roman" w:cs="Times New Roman"/>
          <w:sz w:val="24"/>
        </w:rPr>
        <w:t xml:space="preserve"> </w:t>
      </w:r>
      <w:r w:rsidR="001A218F" w:rsidRPr="001A218F">
        <w:rPr>
          <w:rFonts w:ascii="Times New Roman" w:hAnsi="Times New Roman" w:cs="Times New Roman"/>
          <w:sz w:val="24"/>
        </w:rPr>
        <w:t>функциональная грамотность; обучение английскому языку; контекстуальное обучение; коммуникативные практики; современные образовательные технологии; онлайн-ресурсы; интерактивные приложения; аудио и видеоматериалы</w:t>
      </w:r>
    </w:p>
    <w:p w:rsidR="00DB2135" w:rsidRPr="001A218F" w:rsidRDefault="00DB2135" w:rsidP="004C7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DB2135" w:rsidRPr="001A218F" w:rsidRDefault="001A218F" w:rsidP="004C712C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1A218F">
        <w:rPr>
          <w:rFonts w:ascii="Times New Roman" w:hAnsi="Times New Roman" w:cs="Times New Roman"/>
          <w:b/>
          <w:sz w:val="28"/>
        </w:rPr>
        <w:t>Эффективные практики формирования функциональной грамотности обучающихся на уроках английского языка</w:t>
      </w:r>
    </w:p>
    <w:p w:rsidR="00734F4E" w:rsidRDefault="005950D8" w:rsidP="004C712C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F051B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Введение</w:t>
      </w:r>
    </w:p>
    <w:p w:rsidR="00734F4E" w:rsidRDefault="00734F4E" w:rsidP="004C7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34F4E">
        <w:rPr>
          <w:rFonts w:ascii="Times New Roman" w:hAnsi="Times New Roman" w:cs="Times New Roman"/>
          <w:sz w:val="24"/>
        </w:rPr>
        <w:t>Английский язык является универсальным языком общения в современном мире, где много различных культур и границ. Они необходимы для успешного взаимодействия в различных контекстах и преодоления языковых барьеров. Тем не менее хорошо владеть английским — это не просто знание слов и грамматических конструкций. Он требует развития функциональной грамотности, то есть способности эффективно и правильно использовать язык в различных коммуникативных ситуациях.</w:t>
      </w:r>
    </w:p>
    <w:p w:rsidR="004C2420" w:rsidRPr="004C2420" w:rsidRDefault="004C242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C2420">
        <w:rPr>
          <w:rFonts w:ascii="Times New Roman" w:hAnsi="Times New Roman" w:cs="Times New Roman"/>
          <w:sz w:val="24"/>
        </w:rPr>
        <w:t>Образование не соответствует потребностям современного общества, поэтому важно, чтобы учащиеся владели функциональной грамотностью. Современные представления о «грамотности» предполагают не только навыки чтения, счета и письма, но и способности работать с абстракцией, систематизацией, анализом и применением теоретических знаний. По словам А.А. Леонтьева, функциональная грамотность определяется следующим образом: «Если формальная грамотность — это владение навыками и умениями техники чтения, то функциональная грамотность — это способность человека свободно использовать эти навыки для извлечения информации из реального текста — для его понимания, сжатия, трансформации»</w:t>
      </w:r>
      <w:r>
        <w:rPr>
          <w:rFonts w:ascii="Times New Roman" w:hAnsi="Times New Roman" w:cs="Times New Roman"/>
          <w:sz w:val="24"/>
        </w:rPr>
        <w:t>.</w:t>
      </w:r>
      <w:r w:rsidRPr="004C2420">
        <w:rPr>
          <w:rFonts w:ascii="Times New Roman" w:hAnsi="Times New Roman" w:cs="Times New Roman"/>
          <w:sz w:val="24"/>
        </w:rPr>
        <w:t xml:space="preserve"> [2</w:t>
      </w:r>
      <w:r>
        <w:rPr>
          <w:rFonts w:ascii="Times New Roman" w:hAnsi="Times New Roman" w:cs="Times New Roman"/>
          <w:sz w:val="24"/>
        </w:rPr>
        <w:t>]</w:t>
      </w:r>
    </w:p>
    <w:p w:rsidR="00734F4E" w:rsidRDefault="00734F4E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34F4E">
        <w:rPr>
          <w:rFonts w:ascii="Times New Roman" w:hAnsi="Times New Roman" w:cs="Times New Roman"/>
          <w:sz w:val="24"/>
        </w:rPr>
        <w:t>Целью этой статьи является изучение и анализ эффективных практик, которые педагоги систематически используют на уроках английского языка с целью развития функциональной грамотности учащихся. Существует множество образовательных подходов и методов, но важно выбрать те, которые наиболее эффективно развивают навыки использования языка в реальной жизни.</w:t>
      </w:r>
    </w:p>
    <w:p w:rsidR="00734F4E" w:rsidRDefault="00734F4E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34F4E">
        <w:rPr>
          <w:rFonts w:ascii="Times New Roman" w:hAnsi="Times New Roman" w:cs="Times New Roman"/>
          <w:sz w:val="24"/>
        </w:rPr>
        <w:t>В структуре статьи рассматривается не только значение контекстуального обучения, но и роль, которую играют коммуникативные методы и использование современных образовательных технологий в развитии функциональной грамотности. Будут рассмотрены конкретные подходы, которые помогут учителям и студентам уверенно и эффективно использовать английский язык в повседневной жизни.</w:t>
      </w:r>
    </w:p>
    <w:p w:rsidR="00957427" w:rsidRPr="00957427" w:rsidRDefault="004C242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4C2420">
        <w:rPr>
          <w:rFonts w:ascii="Times New Roman" w:hAnsi="Times New Roman" w:cs="Times New Roman"/>
          <w:color w:val="000000"/>
          <w:sz w:val="24"/>
          <w:szCs w:val="23"/>
        </w:rPr>
        <w:t>Формированию функциональной грамотности (в частности, и на уроках английского языка) способствует организация исследовательской деятельности обучающихся, что является образовательной технологией, которая использует учебное исследование в качестве главного средства. Обучающие вовлекаются в процесс поиска решения различных учебных исследовательских задач, не имеющих конкретного и определённого ответа, направленных на создание представлений об объекте или явлении окружающего мира, под руководством специалиста — руководителя исследовательской работы</w:t>
      </w:r>
      <w:r>
        <w:rPr>
          <w:rFonts w:ascii="Times New Roman" w:hAnsi="Times New Roman" w:cs="Times New Roman"/>
          <w:color w:val="000000"/>
          <w:sz w:val="24"/>
          <w:szCs w:val="23"/>
        </w:rPr>
        <w:t>.</w:t>
      </w:r>
      <w:r w:rsidRPr="004C2420">
        <w:rPr>
          <w:rFonts w:ascii="Times New Roman" w:hAnsi="Times New Roman" w:cs="Times New Roman"/>
          <w:color w:val="000000"/>
          <w:sz w:val="24"/>
          <w:szCs w:val="23"/>
        </w:rPr>
        <w:t xml:space="preserve"> [1]</w:t>
      </w:r>
    </w:p>
    <w:p w:rsidR="005950D8" w:rsidRPr="00957427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Контекстуальное обучение</w:t>
      </w:r>
      <w:r w:rsidR="001A218F" w:rsidRPr="00957427">
        <w:rPr>
          <w:rFonts w:ascii="Times New Roman" w:hAnsi="Times New Roman" w:cs="Times New Roman"/>
          <w:sz w:val="24"/>
        </w:rPr>
        <w:t>.</w:t>
      </w:r>
    </w:p>
    <w:p w:rsidR="005950D8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lastRenderedPageBreak/>
        <w:t>Существенным аспектом в достижении высокой функциональной грамотности является контекстуальное обучение, основанное на практическом использовании языка в реальных ситуациях. Этот метод подчеркивает важность обучения не просто словам и грамматике, но и способности применять их в конкретных жизненных контекстах.</w:t>
      </w:r>
    </w:p>
    <w:p w:rsidR="005950D8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1. Роль реальных ситуаций и текстов</w:t>
      </w:r>
    </w:p>
    <w:p w:rsidR="005950D8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Включение реальных ситуаций и аутентичных текстов в учебный процесс позволяет студентам погрузиться в англоязычную среду, в которой они могут встретиться в будущем. Например, анализ статьи из англоязычной публикации или прослушивание подкаста на тему текущих событий помогает студентам овладеть актуальной лексикой и выражениями. В контексте реальных ситуаций они не только видят примеры использования языка, но и учатся адаптировать свою речь к разным ситуациям.</w:t>
      </w:r>
    </w:p>
    <w:p w:rsidR="00421D50" w:rsidRPr="001A218F" w:rsidRDefault="00421D5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Пример: Преподаватель использует статью из англоязычной газеты или журнала, содержащую интересную статью о культурных особенностях какой-либо страны. Студенты анализируют текст, выделяют ключевые идиомы и лексику, а также обсуждают актуальные темы. Это помогает им не только попрактиковать языковые навыки, но и расширить свои знания о культуре страны</w:t>
      </w:r>
      <w:r w:rsidR="001A218F" w:rsidRPr="001A218F">
        <w:rPr>
          <w:rFonts w:ascii="Times New Roman" w:hAnsi="Times New Roman" w:cs="Times New Roman"/>
          <w:sz w:val="24"/>
        </w:rPr>
        <w:t>.</w:t>
      </w:r>
      <w:r w:rsidRPr="001A218F">
        <w:rPr>
          <w:rFonts w:ascii="Times New Roman" w:hAnsi="Times New Roman" w:cs="Times New Roman"/>
          <w:sz w:val="24"/>
        </w:rPr>
        <w:t xml:space="preserve"> [</w:t>
      </w:r>
      <w:r w:rsidR="004C2420">
        <w:rPr>
          <w:rFonts w:ascii="Times New Roman" w:hAnsi="Times New Roman" w:cs="Times New Roman"/>
          <w:sz w:val="24"/>
        </w:rPr>
        <w:t>10</w:t>
      </w:r>
      <w:r w:rsidRPr="001A218F">
        <w:rPr>
          <w:rFonts w:ascii="Times New Roman" w:hAnsi="Times New Roman" w:cs="Times New Roman"/>
          <w:sz w:val="24"/>
        </w:rPr>
        <w:t>]</w:t>
      </w:r>
    </w:p>
    <w:p w:rsidR="005950D8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2. Использование аутентичных материалов</w:t>
      </w:r>
    </w:p>
    <w:p w:rsidR="005950D8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Аутентичные материалы, такие как тексты из журналов, видео, аудио, и ресурсы из интернета, позволяют студентам изучать язык, который действительно используется носителями. Такой подход обогащает словарный запас студентов и помогает им освоить устойчивые выражения и идиомы, часто встречающиеся в реальной жизни. Соприкосновение с аутентичными материалами способствует более глубокому пониманию культурных аспектов и структур языка.</w:t>
      </w:r>
    </w:p>
    <w:p w:rsidR="00421D50" w:rsidRPr="001A218F" w:rsidRDefault="00421D5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Пример: Преподаватель предоставляет студентам аудиозапись интервью на английском языке с носителем языка. Студенты слушают запись, выделяют ключевые фразы и выражения, а затем обсуждают содержание интервью в группе. Это помогает им практиковать понимание на слух и учиться выявлять основные аспекты реальных разговоров. [</w:t>
      </w:r>
      <w:r w:rsidR="004C2420">
        <w:rPr>
          <w:rFonts w:ascii="Times New Roman" w:hAnsi="Times New Roman" w:cs="Times New Roman"/>
          <w:sz w:val="24"/>
        </w:rPr>
        <w:t>8</w:t>
      </w:r>
      <w:r w:rsidRPr="001A218F">
        <w:rPr>
          <w:rFonts w:ascii="Times New Roman" w:hAnsi="Times New Roman" w:cs="Times New Roman"/>
          <w:sz w:val="24"/>
        </w:rPr>
        <w:t>]</w:t>
      </w:r>
    </w:p>
    <w:p w:rsidR="005950D8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3. Ролевые ситуации для развития коммуникативных навыков</w:t>
      </w:r>
    </w:p>
    <w:p w:rsidR="005950D8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Внедрение ролевых ситуаций на уроках английского стимулирует студентов к активному общению. Проигрывание разных ролей в диалогах или сценариях позволяет им практиковать различные языковые структуры и выражения. Эта методика помогает не только развить навыки английского, но и улучшить уверенность в себе при общении на чужом языке. Ролевые ситуации создают аутентичные коммуникативные задачи и развивают навыки совместной деятельности.</w:t>
      </w:r>
    </w:p>
    <w:p w:rsidR="00421D50" w:rsidRPr="001A218F" w:rsidRDefault="00421D5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lastRenderedPageBreak/>
        <w:t>Пример: Студенты разделяются на пары и получают роли путешественников, которые встретились в аэропорту. Одна пара играет роль пассажиров, а другая — работников аэропорта. Они взаимодействуют, задавая вопросы и отвечая на них, чтобы решить задачи, связанные с процессом регистрации и посадки. Это помогает студентам не только применять языковые структуры, но и развивать навыки взаимодействия в реальных ситуациях. [</w:t>
      </w:r>
      <w:r w:rsidR="004C2420">
        <w:rPr>
          <w:rFonts w:ascii="Times New Roman" w:hAnsi="Times New Roman" w:cs="Times New Roman"/>
          <w:sz w:val="24"/>
        </w:rPr>
        <w:t>14</w:t>
      </w:r>
      <w:r w:rsidRPr="001A218F">
        <w:rPr>
          <w:rFonts w:ascii="Times New Roman" w:hAnsi="Times New Roman" w:cs="Times New Roman"/>
          <w:sz w:val="24"/>
        </w:rPr>
        <w:t>]</w:t>
      </w:r>
    </w:p>
    <w:p w:rsidR="00F051B7" w:rsidRPr="001A218F" w:rsidRDefault="005950D8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Практические приемы контекстуального обучения, такие как использование реальных ситуаций и текстов, аутентичных материалов и ролевых сценариев, предоставляют студентам широкий спектр средств для развития функциональной грамотности. Эти подходы позволяют студентам преодолеть границы классического обучения и подготовиться к успешной коммуникации в разнообразных сферах жизни.</w:t>
      </w:r>
    </w:p>
    <w:p w:rsidR="00F051B7" w:rsidRPr="00957427" w:rsidRDefault="00F051B7" w:rsidP="004C71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Коммуникативные практики</w:t>
      </w:r>
      <w:r w:rsidR="001A218F" w:rsidRPr="00957427">
        <w:rPr>
          <w:rFonts w:ascii="Times New Roman" w:hAnsi="Times New Roman" w:cs="Times New Roman"/>
          <w:sz w:val="24"/>
        </w:rPr>
        <w:t>.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Коммуникативные навыки играют важнейшую роль в развитии функциональной грамотности студентов. Для того чтобы успешно взаимодействовать на английском языке, они должны уметь не только понимать и применять языковые структуры, но и активно выражать свои мысли и идеи.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1. Диалогическая практика для активного общения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Диалоги играют ключевую роль в формировании коммуникативных навыков. Организация парных диалогов на разнообразные темы позволяет студентам практиковать аутентичные выражения и реакции на реальные вопросы. Эта методика не только улучшает уровень владения языком, но и способствует развитию слухового восприятия и готовности к спонтанным ответам.</w:t>
      </w:r>
    </w:p>
    <w:p w:rsidR="00421D50" w:rsidRPr="001A218F" w:rsidRDefault="00421D5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Пример: Студенты участвуют в диалогической практике, в которой они обмениваются информацией о своих хобби и интересах. Один студент играет роль интервьюера, задавая вопросы, а другой — рассказывает о себе. Затем роли меняются. Это помогает студентам активно общаться, задавать и отвечать на вопросы, а также расширять свой словарный запас. [</w:t>
      </w:r>
      <w:r w:rsidR="004C2420">
        <w:rPr>
          <w:rFonts w:ascii="Times New Roman" w:hAnsi="Times New Roman" w:cs="Times New Roman"/>
          <w:sz w:val="24"/>
        </w:rPr>
        <w:t>13</w:t>
      </w:r>
      <w:r w:rsidRPr="001A218F">
        <w:rPr>
          <w:rFonts w:ascii="Times New Roman" w:hAnsi="Times New Roman" w:cs="Times New Roman"/>
          <w:sz w:val="24"/>
        </w:rPr>
        <w:t>]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2. Ролевые игры и симуляции как средство практической применяемости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Ролевые игры и симуляции предоставляют студентам возможность окунуться в англоязычную среду и практиковаться в реалистичных обстоятельствах. Играя разные роли, студенты применяют языковые структуры в контексте, который идентичен реальным ситуациям. Это способствует глубокому пониманию языка и формированию навыков общения в разных сценариях.</w:t>
      </w:r>
    </w:p>
    <w:p w:rsidR="00421D50" w:rsidRPr="001A218F" w:rsidRDefault="00421D5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 xml:space="preserve">Пример: Студенты проводят ролевую игру, представляя себя в роли участников телешоу о приключениях. Они должны решать задачи и преодолевать трудности, используя </w:t>
      </w:r>
      <w:r w:rsidRPr="001A218F">
        <w:rPr>
          <w:rFonts w:ascii="Times New Roman" w:hAnsi="Times New Roman" w:cs="Times New Roman"/>
          <w:sz w:val="24"/>
        </w:rPr>
        <w:lastRenderedPageBreak/>
        <w:t>английский язык для взаимодействия. Это развивает навыки коммуникации в динамичных ситуациях и способствует обогащению словарного запаса. [</w:t>
      </w:r>
      <w:r w:rsidR="004C2420">
        <w:rPr>
          <w:rFonts w:ascii="Times New Roman" w:hAnsi="Times New Roman" w:cs="Times New Roman"/>
          <w:sz w:val="24"/>
        </w:rPr>
        <w:t>12</w:t>
      </w:r>
      <w:r w:rsidRPr="001A218F">
        <w:rPr>
          <w:rFonts w:ascii="Times New Roman" w:hAnsi="Times New Roman" w:cs="Times New Roman"/>
          <w:sz w:val="24"/>
        </w:rPr>
        <w:t>]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3. Групповые задания и проекты для коллективной деятельности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Работа в группах стимулирует коллективное обучение и взаимопонимание между студентами. Групповые задания и проекты, включающие обсуждение тем, создание совместных презентаций или разрешение задач, способствуют активному обмену информацией и мнениями на английском языке. Это укрепляет навыки общения, так как студенты не только выражают свои идеи, но и слушают и анализируют точки зрения других.</w:t>
      </w:r>
    </w:p>
    <w:p w:rsidR="00421D50" w:rsidRPr="001A218F" w:rsidRDefault="00421D50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Пример: Студенты работают над проектом, создавая коллективную презентацию на тему "Культурные особенности разных стран". Каждая группа представляет информацию о выбранной стране, её традициях и обычаях. Это способствует не только развитию коммуникативных навыков, но и исследовательской активности студентов. [</w:t>
      </w:r>
      <w:r w:rsidR="004C2420">
        <w:rPr>
          <w:rFonts w:ascii="Times New Roman" w:hAnsi="Times New Roman" w:cs="Times New Roman"/>
          <w:sz w:val="24"/>
        </w:rPr>
        <w:t>9</w:t>
      </w:r>
      <w:r w:rsidRPr="001A218F">
        <w:rPr>
          <w:rFonts w:ascii="Times New Roman" w:hAnsi="Times New Roman" w:cs="Times New Roman"/>
          <w:sz w:val="24"/>
        </w:rPr>
        <w:t>]</w:t>
      </w:r>
    </w:p>
    <w:p w:rsidR="00DB2135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Комбинирование диалогической практики, ролевых игр и симуляций, а также групповых заданий позволяет студентам применять английский язык на практике. Эти методы не только развивают коммуникативные навыки, но и помогают студентам чувствовать себя увереннее в реальных ситуациях общения на английском.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Интеграция современных образовательных технологий</w:t>
      </w:r>
      <w:r w:rsidR="001A218F" w:rsidRPr="00957427">
        <w:rPr>
          <w:rFonts w:ascii="Times New Roman" w:hAnsi="Times New Roman" w:cs="Times New Roman"/>
          <w:sz w:val="24"/>
        </w:rPr>
        <w:t>.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Современный мир олицетворяет собой несмолкаемый поток информации и новых технологий, которые можно эффективно интегрировать в процесс обучения английскому языку. Онлайн-ресурсы, интерактивные приложения и аудио-видеоматериалы предоставляют обучающимся уникальные возможности углубить знания и развить навыки.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1. Онлайн-ресурсы для самостоятельного изучения</w:t>
      </w:r>
    </w:p>
    <w:p w:rsidR="00F051B7" w:rsidRPr="001A218F" w:rsidRDefault="0095742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7427">
        <w:rPr>
          <w:rFonts w:ascii="Times New Roman" w:hAnsi="Times New Roman" w:cs="Times New Roman"/>
          <w:color w:val="000000"/>
          <w:sz w:val="24"/>
          <w:szCs w:val="23"/>
        </w:rPr>
        <w:t>Для осуществления успешного процесса обучения необходимо формировать у учеников навыки самостоятельного обучения, готовности к самосовершенствованию и саморазвитию на протяжении всей жизни.</w:t>
      </w:r>
      <w:r w:rsidRPr="00957427">
        <w:rPr>
          <w:rFonts w:ascii="Arial" w:hAnsi="Arial" w:cs="Arial"/>
          <w:color w:val="000000"/>
          <w:sz w:val="24"/>
          <w:szCs w:val="23"/>
        </w:rPr>
        <w:t xml:space="preserve"> </w:t>
      </w:r>
      <w:r w:rsidR="00F051B7" w:rsidRPr="001A218F">
        <w:rPr>
          <w:rFonts w:ascii="Times New Roman" w:hAnsi="Times New Roman" w:cs="Times New Roman"/>
          <w:sz w:val="24"/>
        </w:rPr>
        <w:t xml:space="preserve">Интернет предоставляет богатый выбор онлайн-ресурсов, которые студенты могут использовать для самостоятельного изучения. Онлайн-курсы, </w:t>
      </w:r>
      <w:r w:rsidR="004C712C" w:rsidRPr="001A218F">
        <w:rPr>
          <w:rFonts w:ascii="Times New Roman" w:hAnsi="Times New Roman" w:cs="Times New Roman"/>
          <w:sz w:val="24"/>
        </w:rPr>
        <w:t>видео лекции</w:t>
      </w:r>
      <w:r w:rsidR="00F051B7" w:rsidRPr="001A218F">
        <w:rPr>
          <w:rFonts w:ascii="Times New Roman" w:hAnsi="Times New Roman" w:cs="Times New Roman"/>
          <w:sz w:val="24"/>
        </w:rPr>
        <w:t>, учебные платформы и учебники доступны в любое время и могут быть адаптированы к индивидуальным потребностям. Эти ресурсы поддерживают студентов в их обучении, расширяя возможности для практики языка и углубления в изучаемую тему.</w:t>
      </w:r>
    </w:p>
    <w:p w:rsidR="001A218F" w:rsidRPr="001A218F" w:rsidRDefault="001A218F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Пример</w:t>
      </w:r>
      <w:r w:rsidRPr="00957427">
        <w:rPr>
          <w:rFonts w:ascii="Times New Roman" w:hAnsi="Times New Roman" w:cs="Times New Roman"/>
          <w:sz w:val="24"/>
          <w:lang w:val="en-US"/>
        </w:rPr>
        <w:t xml:space="preserve">: </w:t>
      </w:r>
      <w:r w:rsidRPr="001A218F">
        <w:rPr>
          <w:rFonts w:ascii="Times New Roman" w:hAnsi="Times New Roman" w:cs="Times New Roman"/>
          <w:sz w:val="24"/>
        </w:rPr>
        <w:t>Студенты</w:t>
      </w:r>
      <w:r w:rsidRPr="00957427">
        <w:rPr>
          <w:rFonts w:ascii="Times New Roman" w:hAnsi="Times New Roman" w:cs="Times New Roman"/>
          <w:sz w:val="24"/>
          <w:lang w:val="en-US"/>
        </w:rPr>
        <w:t xml:space="preserve"> </w:t>
      </w:r>
      <w:r w:rsidRPr="001A218F">
        <w:rPr>
          <w:rFonts w:ascii="Times New Roman" w:hAnsi="Times New Roman" w:cs="Times New Roman"/>
          <w:sz w:val="24"/>
        </w:rPr>
        <w:t>могут</w:t>
      </w:r>
      <w:r w:rsidRPr="00957427">
        <w:rPr>
          <w:rFonts w:ascii="Times New Roman" w:hAnsi="Times New Roman" w:cs="Times New Roman"/>
          <w:sz w:val="24"/>
          <w:lang w:val="en-US"/>
        </w:rPr>
        <w:t xml:space="preserve"> </w:t>
      </w:r>
      <w:r w:rsidRPr="001A218F">
        <w:rPr>
          <w:rFonts w:ascii="Times New Roman" w:hAnsi="Times New Roman" w:cs="Times New Roman"/>
          <w:sz w:val="24"/>
        </w:rPr>
        <w:t>воспользоваться</w:t>
      </w:r>
      <w:r w:rsidRPr="00957427">
        <w:rPr>
          <w:rFonts w:ascii="Times New Roman" w:hAnsi="Times New Roman" w:cs="Times New Roman"/>
          <w:sz w:val="24"/>
          <w:lang w:val="en-US"/>
        </w:rPr>
        <w:t xml:space="preserve"> </w:t>
      </w:r>
      <w:r w:rsidRPr="001A218F">
        <w:rPr>
          <w:rFonts w:ascii="Times New Roman" w:hAnsi="Times New Roman" w:cs="Times New Roman"/>
          <w:sz w:val="24"/>
        </w:rPr>
        <w:t>онлайн</w:t>
      </w:r>
      <w:r w:rsidRPr="00957427">
        <w:rPr>
          <w:rFonts w:ascii="Times New Roman" w:hAnsi="Times New Roman" w:cs="Times New Roman"/>
          <w:sz w:val="24"/>
          <w:lang w:val="en-US"/>
        </w:rPr>
        <w:t>-</w:t>
      </w:r>
      <w:r w:rsidRPr="001A218F">
        <w:rPr>
          <w:rFonts w:ascii="Times New Roman" w:hAnsi="Times New Roman" w:cs="Times New Roman"/>
          <w:sz w:val="24"/>
        </w:rPr>
        <w:t>курсом</w:t>
      </w:r>
      <w:r w:rsidRPr="00957427">
        <w:rPr>
          <w:rFonts w:ascii="Times New Roman" w:hAnsi="Times New Roman" w:cs="Times New Roman"/>
          <w:sz w:val="24"/>
          <w:lang w:val="en-US"/>
        </w:rPr>
        <w:t xml:space="preserve"> "English for Everyone: Advanced" </w:t>
      </w:r>
      <w:r w:rsidRPr="001A218F">
        <w:rPr>
          <w:rFonts w:ascii="Times New Roman" w:hAnsi="Times New Roman" w:cs="Times New Roman"/>
          <w:sz w:val="24"/>
        </w:rPr>
        <w:t>на</w:t>
      </w:r>
      <w:r w:rsidRPr="00957427">
        <w:rPr>
          <w:rFonts w:ascii="Times New Roman" w:hAnsi="Times New Roman" w:cs="Times New Roman"/>
          <w:sz w:val="24"/>
          <w:lang w:val="en-US"/>
        </w:rPr>
        <w:t xml:space="preserve"> </w:t>
      </w:r>
      <w:r w:rsidRPr="001A218F">
        <w:rPr>
          <w:rFonts w:ascii="Times New Roman" w:hAnsi="Times New Roman" w:cs="Times New Roman"/>
          <w:sz w:val="24"/>
        </w:rPr>
        <w:t>платформе</w:t>
      </w:r>
      <w:r w:rsidRPr="00957427">
        <w:rPr>
          <w:rFonts w:ascii="Times New Roman" w:hAnsi="Times New Roman" w:cs="Times New Roman"/>
          <w:sz w:val="24"/>
          <w:lang w:val="en-US"/>
        </w:rPr>
        <w:t xml:space="preserve"> "Coursera" (Brown, H. D. Teaching by principles). </w:t>
      </w:r>
      <w:r w:rsidRPr="001A218F">
        <w:rPr>
          <w:rFonts w:ascii="Times New Roman" w:hAnsi="Times New Roman" w:cs="Times New Roman"/>
          <w:sz w:val="24"/>
        </w:rPr>
        <w:t>Курс предоставляет интерактивные уроки, задания на практику грамматики и письма, а также возможность общения с другими участниками. [</w:t>
      </w:r>
      <w:r w:rsidR="004C2420">
        <w:rPr>
          <w:rFonts w:ascii="Times New Roman" w:hAnsi="Times New Roman" w:cs="Times New Roman"/>
          <w:sz w:val="24"/>
        </w:rPr>
        <w:t>7</w:t>
      </w:r>
      <w:r w:rsidRPr="001A218F">
        <w:rPr>
          <w:rFonts w:ascii="Times New Roman" w:hAnsi="Times New Roman" w:cs="Times New Roman"/>
          <w:sz w:val="24"/>
        </w:rPr>
        <w:t>]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2. Интерактивные приложения и платформы для разнообразных задач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lastRenderedPageBreak/>
        <w:t>Современные интерактивные приложения и образовательные платформы предоставляют обучающимся широкий набор инструментов для эффективного обучения. Они могут включать в себя задания для практики грамматики, лексики, аудирования и чтения. Интерактивные упражнения, викторины и игры помогают студентам активно учиться и одновременно развлекаться, что способствует более глубокому усвоению материала.</w:t>
      </w:r>
    </w:p>
    <w:p w:rsidR="001A218F" w:rsidRPr="001A218F" w:rsidRDefault="001A218F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Пример: Использование интерактивных упражнений и викторин в приложении "Rosetta Stone" помогает студентам развивать навыки английского языка (Richards, J. C., &amp; Rodgers, T. S. Approaches and methods in language teaching). Это приложение предоставляет разнообразные задания, способствующие углублению в изучаемую тему. [</w:t>
      </w:r>
      <w:r w:rsidR="004C2420">
        <w:rPr>
          <w:rFonts w:ascii="Times New Roman" w:hAnsi="Times New Roman" w:cs="Times New Roman"/>
          <w:sz w:val="24"/>
        </w:rPr>
        <w:t>11</w:t>
      </w:r>
      <w:r w:rsidRPr="001A218F">
        <w:rPr>
          <w:rFonts w:ascii="Times New Roman" w:hAnsi="Times New Roman" w:cs="Times New Roman"/>
          <w:sz w:val="24"/>
        </w:rPr>
        <w:t>]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3. Аудио и видеоматериалы для улучшения аудирования и произношения</w:t>
      </w:r>
    </w:p>
    <w:p w:rsidR="00F051B7" w:rsidRPr="001A218F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Использование аудио- и видеоматериалов, таких как аудиокниги, подкасты, видеоролики и фильмы на английском, позволяет студентам развивать навыки аудирования и улучшать произношение. Это не только обогащает словарный запас и понимание языка на слух, но и позволяет студентам адаптировать свой слух к различным акцентам и речевым тембрам.</w:t>
      </w:r>
    </w:p>
    <w:p w:rsidR="001A218F" w:rsidRPr="001A218F" w:rsidRDefault="001A218F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218F">
        <w:rPr>
          <w:rFonts w:ascii="Times New Roman" w:hAnsi="Times New Roman" w:cs="Times New Roman"/>
          <w:sz w:val="24"/>
        </w:rPr>
        <w:t>Пример: Использование аудиокниг и видеороликов на английском языке, доступных на онлайн-платформах, таких как "BBC Learning English", способствует улучшению навыков аудирования и произношения (Scrivener, J. Learning teaching). Это позволяет студентам привыкнуть к разнообразным акцентам и речевым особенностям. [</w:t>
      </w:r>
      <w:r w:rsidR="004C2420">
        <w:rPr>
          <w:rFonts w:ascii="Times New Roman" w:hAnsi="Times New Roman" w:cs="Times New Roman"/>
          <w:sz w:val="24"/>
        </w:rPr>
        <w:t>12</w:t>
      </w:r>
      <w:r w:rsidRPr="001A218F">
        <w:rPr>
          <w:rFonts w:ascii="Times New Roman" w:hAnsi="Times New Roman" w:cs="Times New Roman"/>
          <w:sz w:val="24"/>
        </w:rPr>
        <w:t>]</w:t>
      </w:r>
    </w:p>
    <w:p w:rsidR="00F051B7" w:rsidRDefault="00F051B7" w:rsidP="004C712C">
      <w:pPr>
        <w:spacing w:after="0" w:line="360" w:lineRule="auto"/>
        <w:ind w:firstLine="709"/>
        <w:jc w:val="both"/>
      </w:pPr>
      <w:r w:rsidRPr="001A218F">
        <w:rPr>
          <w:rFonts w:ascii="Times New Roman" w:hAnsi="Times New Roman" w:cs="Times New Roman"/>
          <w:sz w:val="24"/>
        </w:rPr>
        <w:t>Интеграция современных образовательных технологий в процесс обучения английскому языку расширяет горизонты учебного процесса и подстегивает интерес студентов. Онлайн-ресурсы, интерактивные приложения и аудио-видеоматериалы создают дополнительные возможности для практики, поддерживая и усиливая общий уровень функциональной грамотности студентов</w:t>
      </w:r>
      <w:r w:rsidRPr="00F051B7">
        <w:t>.</w:t>
      </w:r>
    </w:p>
    <w:p w:rsidR="00F051B7" w:rsidRPr="00F051B7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051B7" w:rsidRPr="00F051B7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051B7">
        <w:rPr>
          <w:rFonts w:ascii="Times New Roman" w:hAnsi="Times New Roman" w:cs="Times New Roman"/>
          <w:b/>
          <w:sz w:val="24"/>
        </w:rPr>
        <w:t>Заключение</w:t>
      </w:r>
    </w:p>
    <w:p w:rsidR="00F051B7" w:rsidRPr="00F051B7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>В процессе обучения английскому языку, акцент смещается от изучения отдельных языковых элементов к их функциональному применению в реальных коммуникативных ситуациях. Эта статья предоставила обзор эффективных практических методов, которые педагоги могут использовать для формирования функциональной грамотности учащихся.</w:t>
      </w:r>
    </w:p>
    <w:p w:rsidR="00F051B7" w:rsidRPr="00F051B7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 xml:space="preserve">Обобщение ключевых методов для достижения функциональной грамотности подразумевает важность интеграции контекстуального обучения, коммуникативных практик и современных образовательных технологий. Роль реальных ситуаций, аутентичных материалов и ролевых игр позволяет студентам научиться использовать </w:t>
      </w:r>
      <w:r w:rsidRPr="00F051B7">
        <w:rPr>
          <w:rFonts w:ascii="Times New Roman" w:hAnsi="Times New Roman" w:cs="Times New Roman"/>
          <w:sz w:val="24"/>
        </w:rPr>
        <w:lastRenderedPageBreak/>
        <w:t>английский язык в разнообразных жизненных контекстах. Диалогическая практика, ролевые симуляции и групповые задания способствуют активному общению и коллективному взаимодействию.</w:t>
      </w:r>
    </w:p>
    <w:p w:rsidR="00F051B7" w:rsidRPr="00F051B7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>Важность выбора подходящих методов обучения зависит от индивидуальных потребностей и характера учебной группы. Профессиональные педагоги должны грамотно адаптировать методики к особенностям студентов, обеспечивая максимально эффективный и результативный процесс обучения.</w:t>
      </w:r>
    </w:p>
    <w:p w:rsidR="00F051B7" w:rsidRPr="00F051B7" w:rsidRDefault="00F051B7" w:rsidP="004C7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>Заключая, разностороннее обучение английскому языку, ориентированное на функциональную грамотность, является фундаментальным инструментом для успешной коммуникации в мире, где границы сокращаются, а языковые навыки становятся ключом к межкультурному обмену и профессиональному развитию. Стремление к достижению высокой грамотности на английском языке через применение эффективных методов является залогом успешного взаимодействия в международном обществе и динамичной образовательной среде.</w:t>
      </w:r>
    </w:p>
    <w:p w:rsidR="00DB2135" w:rsidRPr="00DB2135" w:rsidRDefault="00DB2135" w:rsidP="004C7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135" w:rsidRPr="00DB2135" w:rsidRDefault="00DB2135" w:rsidP="004C7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1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4C2420" w:rsidRPr="004C2420" w:rsidRDefault="004C2420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4C2420">
        <w:rPr>
          <w:rFonts w:ascii="Times New Roman" w:hAnsi="Times New Roman" w:cs="Times New Roman"/>
          <w:color w:val="000000"/>
          <w:sz w:val="24"/>
          <w:szCs w:val="23"/>
        </w:rPr>
        <w:t>Безукладников К.Э., Карпушина Е.Е., Нельзина Е.Н. Требования к организации представления услуг по раннему обучению иностранному языку в условиях общеобразовательной школы: науч.-метод. материалы / Перм. гос. пед. ун-т. — Пермь, 2007. — 56 с.</w:t>
      </w:r>
    </w:p>
    <w:p w:rsidR="00F051B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>Браун, Г. Методика преподавания иностранных языков в школе. - М.: Просвещение, 2009. - 240 с.</w:t>
      </w:r>
    </w:p>
    <w:p w:rsidR="004C2420" w:rsidRPr="004C2420" w:rsidRDefault="004C2420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4C2420">
        <w:rPr>
          <w:rFonts w:ascii="Times New Roman" w:hAnsi="Times New Roman" w:cs="Times New Roman"/>
          <w:color w:val="000000"/>
          <w:sz w:val="24"/>
          <w:szCs w:val="23"/>
        </w:rPr>
        <w:t>Веряев А.А., Нечунаева М.Н., Татарникова Г.В. Функциональная грамотность учащихся: представления, критический анализ, измерение // Известия Алтайского государственного университета. — 2013. — Т. 2. — № 2(78). — С. 013-017.</w:t>
      </w:r>
    </w:p>
    <w:p w:rsidR="00F051B7" w:rsidRPr="00F051B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>Лебедева, М. В. Формирование коммуникативной компетенции в преподавании английского языка. - М.: Флинта: Наука, 2017. - 176 с.</w:t>
      </w:r>
    </w:p>
    <w:p w:rsidR="00F051B7" w:rsidRPr="00F051B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>Зимняя, И. А. Ключевые компетентности: новая парадигма результатов образования // Вопросы образования. - 2001. - № 1. - С. 34-54.</w:t>
      </w:r>
    </w:p>
    <w:p w:rsidR="00AD4B2E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F051B7">
        <w:rPr>
          <w:rFonts w:ascii="Times New Roman" w:hAnsi="Times New Roman" w:cs="Times New Roman"/>
          <w:sz w:val="24"/>
        </w:rPr>
        <w:t>Комарова, Е. В. Методика обучения иностранным языкам в средней школе. - М.: Просвещение, 2006. - 256 с.</w:t>
      </w:r>
    </w:p>
    <w:p w:rsidR="00F051B7" w:rsidRPr="00AD4B2E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AD4B2E">
        <w:rPr>
          <w:rFonts w:ascii="Times New Roman" w:hAnsi="Times New Roman" w:cs="Times New Roman"/>
          <w:sz w:val="24"/>
          <w:lang w:val="en-US"/>
        </w:rPr>
        <w:t>Brown, H. D. Teaching by principles: An interactive approach to language pedagogy. - Pearson Education, 2007. - 608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t>Celce-Murcia, M., Brinton, D. M., &amp; Snow, M. A. Teaching English as a second or foreign language. - National Geographic Learning, 2014. - 698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lastRenderedPageBreak/>
        <w:t>Harmer, J. The practice of English language teaching. - Pearson Longman, 2007. - 416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t>Thornbury, S. How to teach speaking. - Pearson Longman, 2005. - 176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t>Richards, J. C., &amp; Rodgers, T. S. Approaches and methods in language teaching. - Cambridge University Press, 2014. - 360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t>Scrivener, J. Learning teaching: The essential guide to English language teaching. - Macmillan Education, 2011. - 416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t>Ur, P. A course in language teaching: Practice and theory. - Cambridge University Press, 2012. - 327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t>Willis, J. Doing task-based teaching. - Oxford University Press, 2007. - 288 p.</w:t>
      </w:r>
    </w:p>
    <w:p w:rsidR="00F051B7" w:rsidRPr="00957427" w:rsidRDefault="00F051B7" w:rsidP="004C712C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957427">
        <w:rPr>
          <w:rFonts w:ascii="Times New Roman" w:hAnsi="Times New Roman" w:cs="Times New Roman"/>
          <w:sz w:val="24"/>
          <w:lang w:val="en-US"/>
        </w:rPr>
        <w:t>Underhill, A. Sound foundations: Learning and teaching pronunciation. - Macmillan Education, 2005. - 238 p.</w:t>
      </w:r>
    </w:p>
    <w:p w:rsidR="00DB2135" w:rsidRPr="00F051B7" w:rsidRDefault="00DB2135" w:rsidP="004C7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B2135" w:rsidRPr="00DB2135" w:rsidRDefault="00DB2135" w:rsidP="004C712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1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авторе</w:t>
      </w:r>
    </w:p>
    <w:p w:rsidR="00B53D51" w:rsidRPr="00533237" w:rsidRDefault="00533237" w:rsidP="004C7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0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Авакян Кнарик Нориковна</w:t>
      </w:r>
      <w:r w:rsidR="00DB2135" w:rsidRPr="001A218F">
        <w:rPr>
          <w:rFonts w:ascii="Times New Roman" w:eastAsia="Times New Roman" w:hAnsi="Times New Roman" w:cs="Times New Roman"/>
          <w:sz w:val="24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учитель английского языка высшей квалификационной категории МБОУ гимназия № 5 имени девяти Героев Второй мировой войны</w:t>
      </w:r>
      <w:r w:rsidR="00DB2135" w:rsidRPr="001A218F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г.Усть-Лабинск</w:t>
      </w:r>
      <w:bookmarkEnd w:id="0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ул.Красная, 309 </w:t>
      </w:r>
      <w:r w:rsidR="00421D50" w:rsidRPr="001A218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e-mail: </w:t>
      </w:r>
      <w:r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knarikknarik</w:t>
      </w:r>
      <w:r w:rsidRPr="00533237">
        <w:rPr>
          <w:rFonts w:ascii="Times New Roman" w:eastAsia="Times New Roman" w:hAnsi="Times New Roman" w:cs="Times New Roman"/>
          <w:sz w:val="24"/>
          <w:szCs w:val="28"/>
          <w:lang w:eastAsia="ru-RU"/>
        </w:rPr>
        <w:t>01@</w:t>
      </w:r>
      <w:r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mail</w:t>
      </w:r>
      <w:r w:rsidRPr="00533237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ru</w:t>
      </w:r>
    </w:p>
    <w:sectPr w:rsidR="00B53D51" w:rsidRPr="00533237" w:rsidSect="004C71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439C"/>
    <w:multiLevelType w:val="multilevel"/>
    <w:tmpl w:val="E576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E537B5"/>
    <w:multiLevelType w:val="hybridMultilevel"/>
    <w:tmpl w:val="AA1A2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83200"/>
    <w:multiLevelType w:val="multilevel"/>
    <w:tmpl w:val="D6B09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35"/>
    <w:rsid w:val="00011F7F"/>
    <w:rsid w:val="001A218F"/>
    <w:rsid w:val="00421D50"/>
    <w:rsid w:val="00462D20"/>
    <w:rsid w:val="004C2420"/>
    <w:rsid w:val="004C712C"/>
    <w:rsid w:val="00501FD4"/>
    <w:rsid w:val="00533237"/>
    <w:rsid w:val="005950D8"/>
    <w:rsid w:val="005F504D"/>
    <w:rsid w:val="00734F4E"/>
    <w:rsid w:val="00957427"/>
    <w:rsid w:val="00AD4B2E"/>
    <w:rsid w:val="00B53D51"/>
    <w:rsid w:val="00C711A7"/>
    <w:rsid w:val="00DB2135"/>
    <w:rsid w:val="00F051B7"/>
    <w:rsid w:val="00F6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C550A-4A74-4069-B202-685D6CE2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135"/>
    <w:pPr>
      <w:spacing w:after="0" w:line="240" w:lineRule="auto"/>
      <w:ind w:left="495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F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50D8"/>
    <w:rPr>
      <w:b/>
      <w:bCs/>
    </w:rPr>
  </w:style>
  <w:style w:type="paragraph" w:styleId="a6">
    <w:name w:val="List Paragraph"/>
    <w:basedOn w:val="a"/>
    <w:uiPriority w:val="34"/>
    <w:qFormat/>
    <w:rsid w:val="00F05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9983-B951-465B-A14F-E6E61010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7027</TotalTime>
  <Pages>8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2023-08-10T13:12:00Z</dcterms:created>
  <dcterms:modified xsi:type="dcterms:W3CDTF">2023-09-12T19:44:00Z</dcterms:modified>
</cp:coreProperties>
</file>