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894F7E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Образовательная технология П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</w:rPr>
        <w:t>алочки К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ь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</w:rPr>
        <w:t>юизенер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 xml:space="preserve">а </w:t>
      </w:r>
      <w:bookmarkStart w:id="0" w:name="_GoBack"/>
      <w:bookmarkEnd w:id="0"/>
      <w:r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</w:rPr>
        <w:t xml:space="preserve">  как средство развития математических представлений детей с ОВЗ  дошкольного возраста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 </w:t>
      </w:r>
    </w:p>
    <w:p w14:paraId="18417A76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</w:pPr>
    </w:p>
    <w:p w14:paraId="35B4A766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default" w:ascii="Times New Roman" w:hAnsi="Times New Roman" w:eastAsia="SimSun" w:cs="Times New Roman"/>
          <w:i/>
          <w:iCs/>
          <w:caps w:val="0"/>
          <w:color w:val="181818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i/>
          <w:iCs/>
          <w:caps w:val="0"/>
          <w:color w:val="181818"/>
          <w:spacing w:val="0"/>
          <w:sz w:val="28"/>
          <w:szCs w:val="28"/>
          <w:shd w:val="clear" w:fill="FFFFFF"/>
        </w:rPr>
        <w:t xml:space="preserve">В данной статье рассказывается о развитии математического мышления </w:t>
      </w:r>
      <w:r>
        <w:rPr>
          <w:rFonts w:hint="default" w:ascii="Times New Roman" w:hAnsi="Times New Roman" w:eastAsia="SimSun" w:cs="Times New Roman"/>
          <w:i/>
          <w:iCs/>
          <w:caps w:val="0"/>
          <w:color w:val="181818"/>
          <w:spacing w:val="0"/>
          <w:sz w:val="28"/>
          <w:szCs w:val="28"/>
          <w:shd w:val="clear" w:fill="FFFFFF"/>
          <w:lang w:val="ru-RU"/>
        </w:rPr>
        <w:t xml:space="preserve">и начальной алгоритмизации </w:t>
      </w:r>
      <w:r>
        <w:rPr>
          <w:rFonts w:hint="default" w:ascii="Times New Roman" w:hAnsi="Times New Roman" w:eastAsia="SimSun" w:cs="Times New Roman"/>
          <w:i/>
          <w:iCs/>
          <w:caps w:val="0"/>
          <w:color w:val="181818"/>
          <w:spacing w:val="0"/>
          <w:sz w:val="28"/>
          <w:szCs w:val="28"/>
          <w:shd w:val="clear" w:fill="FFFFFF"/>
        </w:rPr>
        <w:t>с использованием игр с палочками К</w:t>
      </w:r>
      <w:r>
        <w:rPr>
          <w:rFonts w:hint="default" w:ascii="Times New Roman" w:hAnsi="Times New Roman" w:eastAsia="SimSun" w:cs="Times New Roman"/>
          <w:i/>
          <w:iCs/>
          <w:caps w:val="0"/>
          <w:color w:val="181818"/>
          <w:spacing w:val="0"/>
          <w:sz w:val="28"/>
          <w:szCs w:val="28"/>
          <w:shd w:val="clear" w:fill="FFFFFF"/>
          <w:lang w:val="ru-RU"/>
        </w:rPr>
        <w:t>ь</w:t>
      </w:r>
      <w:r>
        <w:rPr>
          <w:rFonts w:hint="default" w:ascii="Times New Roman" w:hAnsi="Times New Roman" w:eastAsia="SimSun" w:cs="Times New Roman"/>
          <w:i/>
          <w:iCs/>
          <w:caps w:val="0"/>
          <w:color w:val="181818"/>
          <w:spacing w:val="0"/>
          <w:sz w:val="28"/>
          <w:szCs w:val="28"/>
          <w:shd w:val="clear" w:fill="FFFFFF"/>
        </w:rPr>
        <w:t xml:space="preserve">юизенера в совместной и самостоятельной деятельности детей, о повышении педагогической компетентности родителей и педагогов ДОУ по проблеме математического развития дошкольников. </w:t>
      </w:r>
    </w:p>
    <w:p w14:paraId="20ECDFA0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default" w:ascii="Times New Roman" w:hAnsi="Times New Roman" w:eastAsia="SimSun" w:cs="Times New Roman"/>
          <w:i/>
          <w:iCs/>
          <w:caps w:val="0"/>
          <w:color w:val="181818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i/>
          <w:iCs/>
          <w:caps w:val="0"/>
          <w:color w:val="181818"/>
          <w:spacing w:val="0"/>
          <w:sz w:val="28"/>
          <w:szCs w:val="28"/>
          <w:shd w:val="clear" w:fill="FFFFFF"/>
        </w:rPr>
        <w:t xml:space="preserve">Ключевые слова. ФГОС, палочки Кюизенера, ЗПР, </w:t>
      </w:r>
      <w:r>
        <w:rPr>
          <w:rFonts w:hint="default" w:ascii="Times New Roman" w:hAnsi="Times New Roman" w:eastAsia="SimSun" w:cs="Times New Roman"/>
          <w:i/>
          <w:iCs/>
          <w:caps w:val="0"/>
          <w:color w:val="181818"/>
          <w:spacing w:val="0"/>
          <w:sz w:val="28"/>
          <w:szCs w:val="28"/>
          <w:shd w:val="clear" w:fill="FFFFFF"/>
          <w:lang w:val="ru-RU"/>
        </w:rPr>
        <w:t xml:space="preserve">ТНР, </w:t>
      </w:r>
      <w:r>
        <w:rPr>
          <w:rFonts w:hint="default" w:ascii="Times New Roman" w:hAnsi="Times New Roman" w:eastAsia="SimSun" w:cs="Times New Roman"/>
          <w:i/>
          <w:iCs/>
          <w:caps w:val="0"/>
          <w:color w:val="181818"/>
          <w:spacing w:val="0"/>
          <w:sz w:val="28"/>
          <w:szCs w:val="28"/>
          <w:shd w:val="clear" w:fill="FFFFFF"/>
        </w:rPr>
        <w:t>синдром дефицита внимания.</w:t>
      </w:r>
    </w:p>
    <w:p w14:paraId="41A04C55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</w:pPr>
    </w:p>
    <w:p w14:paraId="6916D735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Палочки Кюизинера представляют собой уникальный инструмент, который активно используется в коррекционной педагогике для развития математических и логических навыков у детей дошкольного возраста. Особенно эффективны они в работе с детьми с задержкой психического развития (ЗПР), так как позволяют наглядно и доступно объяснять сложные понятия.</w:t>
      </w:r>
    </w:p>
    <w:p w14:paraId="5B957124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</w:p>
    <w:p w14:paraId="45DCB244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Основные цели применения  палочек Кюизинера:</w:t>
      </w:r>
    </w:p>
    <w:p w14:paraId="418A4DFC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</w:p>
    <w:p w14:paraId="50D57139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1. Визуализация абстрактных понятий. Палочки различной длины и цвета помогают детям лучше понимать такие математические понятия, как количество, длина, сложение и вычитание.</w:t>
      </w:r>
    </w:p>
    <w:p w14:paraId="33B5FE87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2. Развитие мелкой моторики. Работа с палочками требует точных движений, что способствует развитию координации и мелкой моторики.</w:t>
      </w:r>
    </w:p>
    <w:p w14:paraId="3ED236E6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3. Увлекательность и игровая форма. Занятия с палочками проходят в игровой форме, что делает процесс обучения интересным и мотивирующим для детей.</w:t>
      </w:r>
    </w:p>
    <w:p w14:paraId="23A15D8C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</w:p>
    <w:p w14:paraId="2B885E35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b/>
          <w:bCs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/>
          <w:b/>
          <w:bCs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Методика применения палочек Кюизинера:</w:t>
      </w:r>
    </w:p>
    <w:p w14:paraId="42756547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</w:p>
    <w:p w14:paraId="6F4EC64A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1. Знакомство с палочками. На первом этапе важно познакомить детей с палочками, дать им возможность поиграть с ними, изучить их длину и цвет.</w:t>
      </w:r>
    </w:p>
    <w:p w14:paraId="381CEB2A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2. Простые задания. Начинать следует с простых заданий, таких как построение рядов по длине или цвету, составление фигур.</w:t>
      </w:r>
    </w:p>
    <w:p w14:paraId="57ECAD64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3. Решение задач. Постепенно переходить к более сложным заданиям, например, решению простых арифметических задач с использованием палочек.</w:t>
      </w:r>
    </w:p>
    <w:p w14:paraId="33ACD9DF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4. Интеграция в повседневную деятельность. Важно интегрировать использование палочек в повседневную деятельность детей, чтобы они могли применять полученные знания на практике.</w:t>
      </w:r>
    </w:p>
    <w:p w14:paraId="7F894930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</w:p>
    <w:p w14:paraId="34D73C65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Практические примеры:</w:t>
      </w:r>
    </w:p>
    <w:p w14:paraId="084F8D4F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</w:p>
    <w:p w14:paraId="27B6A01E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1. Сложение и вычитание. Используя палочки разной длины, дети могут наглядно видеть результат сложения и вычитания, что помогает им лучше усваивать эти операции.</w:t>
      </w:r>
    </w:p>
    <w:p w14:paraId="4D134C28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2. Построение фигур. Создание различных фигур из палочек развивает пространственное мышление и воображение.</w:t>
      </w:r>
    </w:p>
    <w:p w14:paraId="4BFE436C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3. Игры и упражнения. Включение палочек в различные игры и упражнения делает процесс обучения более увлекательным и эффективным.</w:t>
      </w:r>
    </w:p>
    <w:p w14:paraId="0FD6AA19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b/>
          <w:bCs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</w:p>
    <w:p w14:paraId="5B54E9B1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/>
          <w:b/>
          <w:bCs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Заключение</w:t>
      </w:r>
    </w:p>
    <w:p w14:paraId="2A4382F2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/>
          <w:i w:val="0"/>
          <w:iCs w:val="0"/>
          <w:caps w:val="0"/>
          <w:color w:val="181818"/>
          <w:spacing w:val="0"/>
          <w:sz w:val="28"/>
          <w:szCs w:val="28"/>
          <w:shd w:val="clear" w:fill="FFFFFF"/>
          <w:lang w:val="ru-RU"/>
        </w:rPr>
        <w:t>Палочки Кюизинера являются мощным инструментом в арсенале учителя-дефектолога. Их использование в коррекционной работе с детьми с ЗПР способствует развитию математических навыков, мелкой моторики и логического мышления, делая процесс обучения интересным и доступным.</w:t>
      </w:r>
    </w:p>
    <w:p w14:paraId="386FAA6D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Каждый дошкольник —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это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маленький исследователь, с 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восторгом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и удивлением открывающий для себя окружающий мир. Задача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педагога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— помочь ему сохранить и развить стремление к познанию, удовлетворить детскую потребность в активной деятельности. </w:t>
      </w:r>
    </w:p>
    <w:p w14:paraId="2C5F11A6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</w:rPr>
        <w:t>При задержке психического развития недостаточный уровень логического мышления, внимания – одна из существенных и заметных особенностей познавательной деятельности. В литературе подчѐркивается важность использования игрового материала для развития внимания, мышления у детей с ЗПР.</w:t>
      </w:r>
    </w:p>
    <w:p w14:paraId="34AB9204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8" w:firstLineChars="0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181818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Эффективное развитие умственных способностей детей дошкольного возраста — одна из актуальных проблем современности. Педагогическая практика подтверждает, что при условии правильно организованного педагогического процесса с применением игровых методик, учитывающих особенности детского восприятия, дети могут уже в дошкольном возрасте без перегрузок и напряжения усвоить программный материал. Чтобы правильно организовать умственное воспитание дошкольников, надо знать закономерности и возможности их умственного развития.</w:t>
      </w:r>
    </w:p>
    <w:p w14:paraId="3ADB81F7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9"/>
        <w:jc w:val="both"/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 </w:t>
      </w:r>
    </w:p>
    <w:p w14:paraId="7087A736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 w:firstLine="709"/>
        <w:jc w:val="both"/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 </w:t>
      </w:r>
    </w:p>
    <w:p w14:paraId="2F616192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 </w:t>
      </w:r>
    </w:p>
    <w:p w14:paraId="0EE3650A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 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Библиография.</w:t>
      </w:r>
    </w:p>
    <w:p w14:paraId="10691857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1.Зак А.З.,  Развитие интеллектуальных способностей у детей 6—7 лет /— М.: Новая школа, 1996. — 288 с.</w:t>
      </w:r>
    </w:p>
    <w:p w14:paraId="5B8627E2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2.Ильясова, К. К. Развитие интеллектуальных способностей детей дошкольного возраста посредством использования палочек Кюизенера / К. К. Ильясова. — Текст : непосредственный // Молодой ученый. — 2015. — № 22.4 (102.4). — С. 31-35. — URL: https://moluch.ru/archive/102/23399/ (дата обращения: 18.07.2020).</w:t>
      </w:r>
    </w:p>
    <w:p w14:paraId="1407AA2F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3. Комарова Л.Д. Как работать с палочками Кюизенера?: Игры и упражнения по обучению математике детей 5-7 лет / Л.Д. Комарова. – М.: Гном и Д, 2008. – 64 с.</w:t>
      </w:r>
    </w:p>
    <w:p w14:paraId="232F5DD0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4. Михайлова 3. А. Игровые занимательные задачи для дошкольников / З.А. Михайлова. — М.: Просвещение, 1990. — 94 с.</w:t>
      </w:r>
    </w:p>
    <w:p w14:paraId="62CF520B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5. Новикова В.П., Тихонова Л.И. Развивающие игры и занятия с палочками Кюизенера. Для работы с детьми 3–7 лет, ©Новикова В. П., Тихонова Л. И. 2008 г.</w:t>
      </w:r>
    </w:p>
    <w:p w14:paraId="03B19330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6. Непомнящая Р.А. Палочки Х. Кюизенера как средство предматематической подготовки дошкольников // Методические рекомендации по совершенствованию подготовки детей к школе в детском саду / Р.А. Непомнящая, З.А. Михайлова. - Л.: ЛГПИ им. А.И.Герцена. – 2003.</w:t>
      </w:r>
    </w:p>
    <w:p w14:paraId="7441AD3C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7. Носова Е.А. Логика и математика для дошкольников / Е.А. Носова, Р.А. Непомнящая. . - 2-е изд., испр. и доп. - СПб.: Детство-Пресс, 2002. - 94 с. - (Б-ка программы "Детство").</w:t>
      </w:r>
    </w:p>
    <w:p w14:paraId="2E7BDBC4">
      <w:pPr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8"/>
          <w:szCs w:val="28"/>
          <w:shd w:val="clear" w:fill="FFFFFF"/>
          <w:lang w:val="ru" w:eastAsia="zh-CN" w:bidi="ar"/>
        </w:rPr>
        <w:t>8. Сумина И.В. Формирование элементарных математических представлений с использованием игровых приемов / И.В. Сумина, З.А. Михайлова, З.А. Серова // Дошкольное воспитание. - 1989. - №10. - с. 39-41.</w:t>
      </w:r>
    </w:p>
    <w:p w14:paraId="4C06693E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tserra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E6B5A"/>
    <w:rsid w:val="148C6497"/>
    <w:rsid w:val="1B9A5FAF"/>
    <w:rsid w:val="3DAE6B5A"/>
    <w:rsid w:val="57A7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147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2025-01-14T16:51:00Z</dcterms:created>
  <dc:creator>User</dc:creator>
  <cp:lastModifiedBy>User</cp:lastModifiedBy>
  <dcterms:modified xsi:type="dcterms:W3CDTF">2025-01-30T06:22:29Z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EB2E2555F7D14002AA4B3FCCF58F1CFF_13</vt:lpwstr>
  </property>
</Properties>
</file>