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049" w:rsidRPr="00E13BBD" w:rsidRDefault="00E13BBD" w:rsidP="00E13BBD">
      <w:pPr>
        <w:pStyle w:val="a7"/>
        <w:spacing w:line="36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Развитие функциональной грамотности на уроке физики</w:t>
      </w:r>
    </w:p>
    <w:p w:rsidR="001714D9" w:rsidRDefault="001714D9" w:rsidP="001714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Автор: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Мачина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Ирина Витальевна</w:t>
      </w:r>
    </w:p>
    <w:p w:rsidR="001714D9" w:rsidRDefault="001714D9" w:rsidP="001714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МБОУ СОШ №2 им. И.С.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Косьминова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ЗАТО г. Радужный</w:t>
      </w:r>
    </w:p>
    <w:p w:rsidR="001714D9" w:rsidRPr="00007332" w:rsidRDefault="001714D9" w:rsidP="0000733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7332">
        <w:rPr>
          <w:rFonts w:ascii="Times New Roman" w:hAnsi="Times New Roman" w:cs="Times New Roman"/>
          <w:sz w:val="28"/>
          <w:szCs w:val="28"/>
        </w:rPr>
        <w:t xml:space="preserve">Одной из приоритетных задач повышения качества российского образования на всех еѐ образовательных ступенях является формирования функциональной грамотности школьников. </w:t>
      </w:r>
    </w:p>
    <w:p w:rsidR="001714D9" w:rsidRPr="00007332" w:rsidRDefault="001714D9" w:rsidP="0000733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7332">
        <w:rPr>
          <w:rFonts w:ascii="Times New Roman" w:hAnsi="Times New Roman" w:cs="Times New Roman"/>
          <w:sz w:val="28"/>
          <w:szCs w:val="28"/>
        </w:rPr>
        <w:t>Этот запрос отражен в Указе Президента Российской Федерации от 07.05.2018 г. №204 «О национальных целях и стратегических задачах развития Российской Федерации на период до 2024 года»: необходимо обеспечить глобальную конкурентоспособность российского образования и вхождение Российской Федерации в число 10 ведущих стран мира по качеству образования (Источник: http://www.kremlin.ru/acts/bank/43027).</w:t>
      </w:r>
      <w:proofErr w:type="gramEnd"/>
      <w:r w:rsidRPr="00007332">
        <w:rPr>
          <w:rFonts w:ascii="Times New Roman" w:hAnsi="Times New Roman" w:cs="Times New Roman"/>
          <w:sz w:val="28"/>
          <w:szCs w:val="28"/>
        </w:rPr>
        <w:t xml:space="preserve"> Вот и встаѐт перед учителем вопрос: как сформировать функционально грамотную личность? Появляется необходимость в эффективных формах образовательного процесса, в активных методах и </w:t>
      </w:r>
      <w:proofErr w:type="gramStart"/>
      <w:r w:rsidRPr="00007332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007332">
        <w:rPr>
          <w:rFonts w:ascii="Times New Roman" w:hAnsi="Times New Roman" w:cs="Times New Roman"/>
          <w:sz w:val="28"/>
          <w:szCs w:val="28"/>
        </w:rPr>
        <w:t>ѐмах обучения.</w:t>
      </w:r>
    </w:p>
    <w:p w:rsidR="00CA5804" w:rsidRPr="00007332" w:rsidRDefault="00CA5804" w:rsidP="00007332">
      <w:pPr>
        <w:pStyle w:val="a4"/>
        <w:shd w:val="clear" w:color="auto" w:fill="FFFFFF"/>
        <w:spacing w:before="0" w:beforeAutospacing="0" w:after="0" w:afterAutospacing="0" w:line="360" w:lineRule="auto"/>
        <w:ind w:firstLine="273"/>
        <w:jc w:val="both"/>
        <w:rPr>
          <w:sz w:val="28"/>
          <w:szCs w:val="28"/>
        </w:rPr>
      </w:pPr>
      <w:r w:rsidRPr="00007332">
        <w:rPr>
          <w:sz w:val="28"/>
          <w:szCs w:val="28"/>
        </w:rPr>
        <w:t>Международное исследование функциональной грамотности, такое как PISA (</w:t>
      </w:r>
      <w:proofErr w:type="spellStart"/>
      <w:r w:rsidRPr="00007332">
        <w:rPr>
          <w:sz w:val="28"/>
          <w:szCs w:val="28"/>
        </w:rPr>
        <w:t>Programme</w:t>
      </w:r>
      <w:proofErr w:type="spellEnd"/>
      <w:r w:rsidRPr="00007332">
        <w:rPr>
          <w:sz w:val="28"/>
          <w:szCs w:val="28"/>
        </w:rPr>
        <w:t xml:space="preserve"> </w:t>
      </w:r>
      <w:proofErr w:type="spellStart"/>
      <w:r w:rsidRPr="00007332">
        <w:rPr>
          <w:sz w:val="28"/>
          <w:szCs w:val="28"/>
        </w:rPr>
        <w:t>for</w:t>
      </w:r>
      <w:proofErr w:type="spellEnd"/>
      <w:r w:rsidRPr="00007332">
        <w:rPr>
          <w:sz w:val="28"/>
          <w:szCs w:val="28"/>
        </w:rPr>
        <w:t xml:space="preserve"> </w:t>
      </w:r>
      <w:proofErr w:type="spellStart"/>
      <w:r w:rsidRPr="00007332">
        <w:rPr>
          <w:sz w:val="28"/>
          <w:szCs w:val="28"/>
        </w:rPr>
        <w:t>International</w:t>
      </w:r>
      <w:proofErr w:type="spellEnd"/>
      <w:r w:rsidRPr="00007332">
        <w:rPr>
          <w:sz w:val="28"/>
          <w:szCs w:val="28"/>
        </w:rPr>
        <w:t xml:space="preserve"> </w:t>
      </w:r>
      <w:proofErr w:type="spellStart"/>
      <w:r w:rsidRPr="00007332">
        <w:rPr>
          <w:sz w:val="28"/>
          <w:szCs w:val="28"/>
        </w:rPr>
        <w:t>Student</w:t>
      </w:r>
      <w:proofErr w:type="spellEnd"/>
      <w:r w:rsidRPr="00007332">
        <w:rPr>
          <w:sz w:val="28"/>
          <w:szCs w:val="28"/>
        </w:rPr>
        <w:t xml:space="preserve"> </w:t>
      </w:r>
      <w:proofErr w:type="spellStart"/>
      <w:r w:rsidRPr="00007332">
        <w:rPr>
          <w:sz w:val="28"/>
          <w:szCs w:val="28"/>
        </w:rPr>
        <w:t>Assessment</w:t>
      </w:r>
      <w:proofErr w:type="spellEnd"/>
      <w:r w:rsidRPr="00007332">
        <w:rPr>
          <w:sz w:val="28"/>
          <w:szCs w:val="28"/>
        </w:rPr>
        <w:t>), направлено на оценку ключевых навыков и компетенций, которые необходимы школьникам для успешной адаптации в современном мире. Основные области, которые исследуются, включают:</w:t>
      </w:r>
    </w:p>
    <w:p w:rsidR="00CA5804" w:rsidRPr="00007332" w:rsidRDefault="00CA5804" w:rsidP="00007332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273"/>
        <w:jc w:val="both"/>
        <w:rPr>
          <w:sz w:val="28"/>
          <w:szCs w:val="28"/>
        </w:rPr>
      </w:pPr>
      <w:r w:rsidRPr="00007332">
        <w:rPr>
          <w:rStyle w:val="a5"/>
          <w:sz w:val="28"/>
          <w:szCs w:val="28"/>
        </w:rPr>
        <w:t>Читательская грамотность</w:t>
      </w:r>
      <w:r w:rsidRPr="00007332">
        <w:rPr>
          <w:sz w:val="28"/>
          <w:szCs w:val="28"/>
        </w:rPr>
        <w:t xml:space="preserve"> – способность понимать, интерпретировать и анализировать тексты, а также использовать информацию из них для решения повседневных задач.</w:t>
      </w:r>
    </w:p>
    <w:p w:rsidR="00CA5804" w:rsidRPr="00007332" w:rsidRDefault="00CA5804" w:rsidP="00007332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273"/>
        <w:jc w:val="both"/>
        <w:rPr>
          <w:sz w:val="28"/>
          <w:szCs w:val="28"/>
        </w:rPr>
      </w:pPr>
      <w:r w:rsidRPr="00007332">
        <w:rPr>
          <w:rStyle w:val="a5"/>
          <w:sz w:val="28"/>
          <w:szCs w:val="28"/>
        </w:rPr>
        <w:t>Математическая грамотность</w:t>
      </w:r>
      <w:r w:rsidRPr="00007332">
        <w:rPr>
          <w:sz w:val="28"/>
          <w:szCs w:val="28"/>
        </w:rPr>
        <w:t xml:space="preserve"> – умение применять математические знания и навыки для решения практических задач в реальной жизни, включая анализ данных, принятие решений и прогнозирование.</w:t>
      </w:r>
    </w:p>
    <w:p w:rsidR="00CA5804" w:rsidRPr="00007332" w:rsidRDefault="00CA5804" w:rsidP="00007332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273"/>
        <w:jc w:val="both"/>
        <w:rPr>
          <w:sz w:val="28"/>
          <w:szCs w:val="28"/>
        </w:rPr>
      </w:pPr>
      <w:r w:rsidRPr="00007332">
        <w:rPr>
          <w:rStyle w:val="a5"/>
          <w:sz w:val="28"/>
          <w:szCs w:val="28"/>
        </w:rPr>
        <w:t>Естественнонаучная грамотность</w:t>
      </w:r>
      <w:r w:rsidRPr="00007332">
        <w:rPr>
          <w:sz w:val="28"/>
          <w:szCs w:val="28"/>
        </w:rPr>
        <w:t xml:space="preserve"> – способность понимать и использовать научные знания для объяснения явлений окружающего мира, </w:t>
      </w:r>
      <w:r w:rsidRPr="00007332">
        <w:rPr>
          <w:sz w:val="28"/>
          <w:szCs w:val="28"/>
        </w:rPr>
        <w:lastRenderedPageBreak/>
        <w:t>а также для принятия обоснованных решений в контексте научных и технологических вопросов.</w:t>
      </w:r>
    </w:p>
    <w:p w:rsidR="00CA5804" w:rsidRPr="00007332" w:rsidRDefault="00CA5804" w:rsidP="00007332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273"/>
        <w:jc w:val="both"/>
        <w:rPr>
          <w:sz w:val="28"/>
          <w:szCs w:val="28"/>
        </w:rPr>
      </w:pPr>
      <w:r w:rsidRPr="00007332">
        <w:rPr>
          <w:rStyle w:val="a5"/>
          <w:sz w:val="28"/>
          <w:szCs w:val="28"/>
        </w:rPr>
        <w:t>Глобальные компетенции</w:t>
      </w:r>
      <w:r w:rsidRPr="00007332">
        <w:rPr>
          <w:sz w:val="28"/>
          <w:szCs w:val="28"/>
        </w:rPr>
        <w:t xml:space="preserve"> – понимание глобальных проблем, межкультурное взаимодействие, способность мыслить в глобальном контексте и действовать ответственно в условиях глобализации.</w:t>
      </w:r>
    </w:p>
    <w:p w:rsidR="00CA5804" w:rsidRPr="00007332" w:rsidRDefault="00CA5804" w:rsidP="00007332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273"/>
        <w:jc w:val="both"/>
        <w:rPr>
          <w:sz w:val="28"/>
          <w:szCs w:val="28"/>
        </w:rPr>
      </w:pPr>
      <w:r w:rsidRPr="00007332">
        <w:rPr>
          <w:rStyle w:val="a5"/>
          <w:sz w:val="28"/>
          <w:szCs w:val="28"/>
        </w:rPr>
        <w:t>Финансовая грамотность</w:t>
      </w:r>
      <w:r w:rsidRPr="00007332">
        <w:rPr>
          <w:sz w:val="28"/>
          <w:szCs w:val="28"/>
        </w:rPr>
        <w:t xml:space="preserve"> – умение управлять личными финансами, понимать финансовые продукты и принимать обоснованные решения в области экономики и финансов.</w:t>
      </w:r>
    </w:p>
    <w:p w:rsidR="00CA5804" w:rsidRPr="00007332" w:rsidRDefault="00CA5804" w:rsidP="00007332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273"/>
        <w:jc w:val="both"/>
        <w:rPr>
          <w:sz w:val="28"/>
          <w:szCs w:val="28"/>
        </w:rPr>
      </w:pPr>
      <w:proofErr w:type="spellStart"/>
      <w:r w:rsidRPr="00007332">
        <w:rPr>
          <w:rStyle w:val="a5"/>
          <w:sz w:val="28"/>
          <w:szCs w:val="28"/>
        </w:rPr>
        <w:t>Креативное</w:t>
      </w:r>
      <w:proofErr w:type="spellEnd"/>
      <w:r w:rsidRPr="00007332">
        <w:rPr>
          <w:rStyle w:val="a5"/>
          <w:sz w:val="28"/>
          <w:szCs w:val="28"/>
        </w:rPr>
        <w:t xml:space="preserve"> мышление</w:t>
      </w:r>
      <w:r w:rsidRPr="00007332">
        <w:rPr>
          <w:sz w:val="28"/>
          <w:szCs w:val="28"/>
        </w:rPr>
        <w:t xml:space="preserve"> – способность генерировать новые идеи, находить нестандартные решения и применять творческий подход к решению задач.</w:t>
      </w:r>
    </w:p>
    <w:p w:rsidR="00CA5804" w:rsidRPr="00007332" w:rsidRDefault="00CA5804" w:rsidP="00007332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273"/>
        <w:jc w:val="both"/>
        <w:rPr>
          <w:sz w:val="28"/>
          <w:szCs w:val="28"/>
        </w:rPr>
      </w:pPr>
      <w:r w:rsidRPr="00007332">
        <w:rPr>
          <w:rStyle w:val="a5"/>
          <w:sz w:val="28"/>
          <w:szCs w:val="28"/>
        </w:rPr>
        <w:t>Критическое мышление</w:t>
      </w:r>
      <w:r w:rsidRPr="00007332">
        <w:rPr>
          <w:sz w:val="28"/>
          <w:szCs w:val="28"/>
        </w:rPr>
        <w:t xml:space="preserve"> – умение анализировать информацию, оценивать её достоверность, выявлять логические ошибки и принимать взвешенные решения.</w:t>
      </w:r>
    </w:p>
    <w:p w:rsidR="00CA5804" w:rsidRPr="00007332" w:rsidRDefault="00CA5804" w:rsidP="00007332">
      <w:pPr>
        <w:pStyle w:val="a4"/>
        <w:shd w:val="clear" w:color="auto" w:fill="FFFFFF"/>
        <w:spacing w:before="0" w:beforeAutospacing="0" w:after="0" w:afterAutospacing="0" w:line="360" w:lineRule="auto"/>
        <w:ind w:firstLine="273"/>
        <w:jc w:val="both"/>
        <w:rPr>
          <w:sz w:val="28"/>
          <w:szCs w:val="28"/>
        </w:rPr>
      </w:pPr>
      <w:r w:rsidRPr="00007332">
        <w:rPr>
          <w:sz w:val="28"/>
          <w:szCs w:val="28"/>
        </w:rPr>
        <w:t>Эти компетенции считаются ключевыми для успешной адаптации школьников в современном мире, где важны не только академические знания, но и способность применять их в реальной жизни, решать сложные задачи и взаимодействовать в глобальном контексте.</w:t>
      </w:r>
    </w:p>
    <w:p w:rsidR="00CA5804" w:rsidRPr="00007332" w:rsidRDefault="00CA5804" w:rsidP="00007332">
      <w:pPr>
        <w:pStyle w:val="a4"/>
        <w:shd w:val="clear" w:color="auto" w:fill="FFFFFF"/>
        <w:spacing w:before="0" w:beforeAutospacing="0" w:after="0" w:afterAutospacing="0" w:line="360" w:lineRule="auto"/>
        <w:ind w:firstLine="273"/>
        <w:jc w:val="both"/>
        <w:rPr>
          <w:sz w:val="28"/>
          <w:szCs w:val="28"/>
        </w:rPr>
      </w:pPr>
      <w:r w:rsidRPr="00007332">
        <w:rPr>
          <w:sz w:val="28"/>
          <w:szCs w:val="28"/>
        </w:rPr>
        <w:t xml:space="preserve">Физика как наука о природе и законах мироздания играет важную роль в развитии естественнонаучной грамотности. </w:t>
      </w:r>
    </w:p>
    <w:p w:rsidR="00CA5804" w:rsidRPr="00007332" w:rsidRDefault="00CA5804" w:rsidP="0000733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07332">
        <w:rPr>
          <w:sz w:val="28"/>
          <w:szCs w:val="28"/>
        </w:rPr>
        <w:t>Она учит:</w:t>
      </w:r>
    </w:p>
    <w:p w:rsidR="00CA5804" w:rsidRPr="00007332" w:rsidRDefault="00CA5804" w:rsidP="00007332">
      <w:pPr>
        <w:numPr>
          <w:ilvl w:val="0"/>
          <w:numId w:val="3"/>
        </w:numPr>
        <w:shd w:val="clear" w:color="auto" w:fill="FFFFFF"/>
        <w:spacing w:after="0" w:line="360" w:lineRule="auto"/>
        <w:ind w:left="27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3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Наблюдать и анализировать явления.</w:t>
      </w:r>
    </w:p>
    <w:p w:rsidR="00CA5804" w:rsidRPr="00007332" w:rsidRDefault="00CA5804" w:rsidP="00007332">
      <w:pPr>
        <w:numPr>
          <w:ilvl w:val="0"/>
          <w:numId w:val="3"/>
        </w:numPr>
        <w:shd w:val="clear" w:color="auto" w:fill="FFFFFF"/>
        <w:spacing w:after="0" w:line="360" w:lineRule="auto"/>
        <w:ind w:left="27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3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эксперименты и делать выводы.</w:t>
      </w:r>
    </w:p>
    <w:p w:rsidR="003F5EA8" w:rsidRPr="00007332" w:rsidRDefault="00CA5804" w:rsidP="00007332">
      <w:pPr>
        <w:numPr>
          <w:ilvl w:val="0"/>
          <w:numId w:val="3"/>
        </w:numPr>
        <w:shd w:val="clear" w:color="auto" w:fill="FFFFFF"/>
        <w:spacing w:after="0" w:line="360" w:lineRule="auto"/>
        <w:ind w:left="27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3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научные знания для решения практических задач (например, в энергетике, экологии, технологиях).</w:t>
      </w:r>
    </w:p>
    <w:p w:rsidR="00CA5804" w:rsidRPr="00007332" w:rsidRDefault="00CA5804" w:rsidP="00007332">
      <w:pPr>
        <w:shd w:val="clear" w:color="auto" w:fill="FFFFFF"/>
        <w:spacing w:after="0" w:line="360" w:lineRule="auto"/>
        <w:ind w:firstLine="27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332">
        <w:rPr>
          <w:rFonts w:ascii="Times New Roman" w:hAnsi="Times New Roman" w:cs="Times New Roman"/>
          <w:sz w:val="28"/>
          <w:szCs w:val="28"/>
        </w:rPr>
        <w:t xml:space="preserve">Наиболее эффективными современными </w:t>
      </w:r>
      <w:r w:rsidR="003F5EA8" w:rsidRPr="000073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F5EA8" w:rsidRPr="00007332">
        <w:rPr>
          <w:rFonts w:ascii="Times New Roman" w:hAnsi="Times New Roman" w:cs="Times New Roman"/>
          <w:sz w:val="28"/>
          <w:szCs w:val="28"/>
        </w:rPr>
        <w:t>приѐмами</w:t>
      </w:r>
      <w:proofErr w:type="gramEnd"/>
      <w:r w:rsidR="003F5EA8" w:rsidRPr="00007332">
        <w:rPr>
          <w:rFonts w:ascii="Times New Roman" w:hAnsi="Times New Roman" w:cs="Times New Roman"/>
          <w:sz w:val="28"/>
          <w:szCs w:val="28"/>
        </w:rPr>
        <w:t>, позволяющими</w:t>
      </w:r>
      <w:r w:rsidRPr="00007332">
        <w:rPr>
          <w:rFonts w:ascii="Times New Roman" w:hAnsi="Times New Roman" w:cs="Times New Roman"/>
          <w:sz w:val="28"/>
          <w:szCs w:val="28"/>
        </w:rPr>
        <w:t xml:space="preserve"> формировать ту или иную грамотность учащихся</w:t>
      </w:r>
      <w:r w:rsidR="003F5EA8" w:rsidRPr="00007332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3F5EA8" w:rsidRPr="00007332" w:rsidRDefault="003F5EA8" w:rsidP="00007332">
      <w:pPr>
        <w:pStyle w:val="a3"/>
        <w:numPr>
          <w:ilvl w:val="0"/>
          <w:numId w:val="4"/>
        </w:numPr>
        <w:spacing w:after="16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07332">
        <w:rPr>
          <w:rFonts w:ascii="Times New Roman" w:hAnsi="Times New Roman" w:cs="Times New Roman"/>
          <w:b/>
          <w:sz w:val="28"/>
          <w:szCs w:val="28"/>
        </w:rPr>
        <w:t>Финк-райт</w:t>
      </w:r>
      <w:proofErr w:type="spellEnd"/>
      <w:r w:rsidRPr="00007332">
        <w:rPr>
          <w:rFonts w:ascii="Times New Roman" w:hAnsi="Times New Roman" w:cs="Times New Roman"/>
          <w:b/>
          <w:sz w:val="28"/>
          <w:szCs w:val="28"/>
        </w:rPr>
        <w:t xml:space="preserve"> раунд </w:t>
      </w:r>
      <w:proofErr w:type="spellStart"/>
      <w:r w:rsidRPr="00007332">
        <w:rPr>
          <w:rFonts w:ascii="Times New Roman" w:hAnsi="Times New Roman" w:cs="Times New Roman"/>
          <w:b/>
          <w:sz w:val="28"/>
          <w:szCs w:val="28"/>
        </w:rPr>
        <w:t>робин</w:t>
      </w:r>
      <w:proofErr w:type="spellEnd"/>
      <w:r w:rsidRPr="00007332">
        <w:rPr>
          <w:rFonts w:ascii="Times New Roman" w:hAnsi="Times New Roman" w:cs="Times New Roman"/>
          <w:b/>
          <w:sz w:val="28"/>
          <w:szCs w:val="28"/>
        </w:rPr>
        <w:t xml:space="preserve"> («Подумай-запиши-обсуди в команде»)</w:t>
      </w:r>
    </w:p>
    <w:p w:rsidR="003F5EA8" w:rsidRPr="00007332" w:rsidRDefault="003F5EA8" w:rsidP="00007332">
      <w:p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7332">
        <w:rPr>
          <w:rFonts w:ascii="Times New Roman" w:hAnsi="Times New Roman" w:cs="Times New Roman"/>
          <w:sz w:val="28"/>
          <w:szCs w:val="28"/>
        </w:rPr>
        <w:t>Финк-райт-раунд</w:t>
      </w:r>
      <w:proofErr w:type="spellEnd"/>
      <w:r w:rsidRPr="000073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7332">
        <w:rPr>
          <w:rFonts w:ascii="Times New Roman" w:hAnsi="Times New Roman" w:cs="Times New Roman"/>
          <w:sz w:val="28"/>
          <w:szCs w:val="28"/>
        </w:rPr>
        <w:t>робин</w:t>
      </w:r>
      <w:proofErr w:type="spellEnd"/>
      <w:r w:rsidRPr="00007332">
        <w:rPr>
          <w:rFonts w:ascii="Times New Roman" w:hAnsi="Times New Roman" w:cs="Times New Roman"/>
          <w:sz w:val="28"/>
          <w:szCs w:val="28"/>
        </w:rPr>
        <w:t xml:space="preserve"> (</w:t>
      </w:r>
      <w:r w:rsidRPr="00007332">
        <w:rPr>
          <w:rFonts w:ascii="Times New Roman" w:hAnsi="Times New Roman" w:cs="Times New Roman"/>
          <w:sz w:val="28"/>
          <w:szCs w:val="28"/>
          <w:lang w:val="en-US"/>
        </w:rPr>
        <w:t>Think</w:t>
      </w:r>
      <w:r w:rsidRPr="00007332">
        <w:rPr>
          <w:rFonts w:ascii="Times New Roman" w:hAnsi="Times New Roman" w:cs="Times New Roman"/>
          <w:sz w:val="28"/>
          <w:szCs w:val="28"/>
        </w:rPr>
        <w:t xml:space="preserve"> </w:t>
      </w:r>
      <w:r w:rsidRPr="00007332">
        <w:rPr>
          <w:rFonts w:ascii="Times New Roman" w:hAnsi="Times New Roman" w:cs="Times New Roman"/>
          <w:sz w:val="28"/>
          <w:szCs w:val="28"/>
          <w:lang w:val="en-US"/>
        </w:rPr>
        <w:t>Round</w:t>
      </w:r>
      <w:r w:rsidRPr="00007332">
        <w:rPr>
          <w:rFonts w:ascii="Times New Roman" w:hAnsi="Times New Roman" w:cs="Times New Roman"/>
          <w:sz w:val="28"/>
          <w:szCs w:val="28"/>
        </w:rPr>
        <w:t xml:space="preserve"> </w:t>
      </w:r>
      <w:r w:rsidRPr="00007332">
        <w:rPr>
          <w:rFonts w:ascii="Times New Roman" w:hAnsi="Times New Roman" w:cs="Times New Roman"/>
          <w:sz w:val="28"/>
          <w:szCs w:val="28"/>
          <w:lang w:val="en-US"/>
        </w:rPr>
        <w:t>Robin</w:t>
      </w:r>
      <w:r w:rsidRPr="00007332">
        <w:rPr>
          <w:rFonts w:ascii="Times New Roman" w:hAnsi="Times New Roman" w:cs="Times New Roman"/>
          <w:sz w:val="28"/>
          <w:szCs w:val="28"/>
        </w:rPr>
        <w:t xml:space="preserve">) является приѐмом сингапурской методики. Во время работы </w:t>
      </w:r>
      <w:proofErr w:type="gramStart"/>
      <w:r w:rsidRPr="00007332">
        <w:rPr>
          <w:rFonts w:ascii="Times New Roman" w:hAnsi="Times New Roman" w:cs="Times New Roman"/>
          <w:sz w:val="28"/>
          <w:szCs w:val="28"/>
        </w:rPr>
        <w:t>над</w:t>
      </w:r>
      <w:proofErr w:type="gramEnd"/>
      <w:r w:rsidRPr="00007332">
        <w:rPr>
          <w:rFonts w:ascii="Times New Roman" w:hAnsi="Times New Roman" w:cs="Times New Roman"/>
          <w:sz w:val="28"/>
          <w:szCs w:val="28"/>
        </w:rPr>
        <w:t xml:space="preserve"> данным приѐмом учащиеся ОБДУМЫВАЮТ </w:t>
      </w:r>
      <w:r w:rsidRPr="00007332">
        <w:rPr>
          <w:rFonts w:ascii="Times New Roman" w:hAnsi="Times New Roman" w:cs="Times New Roman"/>
          <w:sz w:val="28"/>
          <w:szCs w:val="28"/>
        </w:rPr>
        <w:lastRenderedPageBreak/>
        <w:t>высказывание или ответ на какой-либо вопрос, ЗАПИСЫВАЮТ и по очереди ОБСУЖДАЮТ свои ответы в команде.</w:t>
      </w:r>
    </w:p>
    <w:p w:rsidR="003F5EA8" w:rsidRPr="00007332" w:rsidRDefault="003F5EA8" w:rsidP="00007332">
      <w:pPr>
        <w:pStyle w:val="a3"/>
        <w:numPr>
          <w:ilvl w:val="0"/>
          <w:numId w:val="4"/>
        </w:numPr>
        <w:spacing w:after="16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7332">
        <w:rPr>
          <w:rFonts w:ascii="Times New Roman" w:hAnsi="Times New Roman" w:cs="Times New Roman"/>
          <w:b/>
          <w:sz w:val="28"/>
          <w:szCs w:val="28"/>
        </w:rPr>
        <w:t>Экспериментальные и исследовательские задачи</w:t>
      </w:r>
    </w:p>
    <w:p w:rsidR="003F5EA8" w:rsidRPr="00007332" w:rsidRDefault="003F5EA8" w:rsidP="00007332">
      <w:p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7332">
        <w:rPr>
          <w:rFonts w:ascii="Times New Roman" w:hAnsi="Times New Roman" w:cs="Times New Roman"/>
          <w:sz w:val="28"/>
          <w:szCs w:val="28"/>
        </w:rPr>
        <w:t>Использование в процессе обучения физике эксперимента позволяет решать разнообразные функции. В форме демонстрационных опытов он служит источником фактов, знаний о мире, средством развития интереса к физике, особенно на раннем ее изучении. В форме фронтальных лабораторных работ и физического практикума он является средством организации самостоятельной деятельности учащихся, способствующей приобретению умений применять теоретические знания на практике. Одним из путей осуществления связи теории с практикой, повседневной жизнью является решение экспериментальных задач и выполнение экспериментальных и исследовательских заданий. Основным признаком экспериментальной задачи является не просто наличие эксперимента, проделанного в связи с ее решением, а невозможность постановки задачи и осуществления ее решения без эксперимента.</w:t>
      </w:r>
    </w:p>
    <w:p w:rsidR="003F5EA8" w:rsidRPr="00007332" w:rsidRDefault="003F5EA8" w:rsidP="00007332">
      <w:pPr>
        <w:pStyle w:val="a3"/>
        <w:numPr>
          <w:ilvl w:val="0"/>
          <w:numId w:val="4"/>
        </w:numPr>
        <w:spacing w:after="16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7332">
        <w:rPr>
          <w:rFonts w:ascii="Times New Roman" w:hAnsi="Times New Roman" w:cs="Times New Roman"/>
          <w:b/>
          <w:sz w:val="28"/>
          <w:szCs w:val="28"/>
        </w:rPr>
        <w:t>Бортовой журнал</w:t>
      </w:r>
    </w:p>
    <w:p w:rsidR="003F5EA8" w:rsidRPr="00007332" w:rsidRDefault="003F5EA8" w:rsidP="00007332">
      <w:pPr>
        <w:spacing w:after="16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7332">
        <w:rPr>
          <w:rFonts w:ascii="Times New Roman" w:hAnsi="Times New Roman" w:cs="Times New Roman"/>
          <w:sz w:val="28"/>
          <w:szCs w:val="28"/>
        </w:rPr>
        <w:t>Приѐ</w:t>
      </w:r>
      <w:proofErr w:type="gramStart"/>
      <w:r w:rsidRPr="00007332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007332">
        <w:rPr>
          <w:rFonts w:ascii="Times New Roman" w:hAnsi="Times New Roman" w:cs="Times New Roman"/>
          <w:sz w:val="28"/>
          <w:szCs w:val="28"/>
        </w:rPr>
        <w:t xml:space="preserve"> «Бортовой журнал» был разработан в рамках технологии развития критического мышления. Он позволяет не только получить адекватную картину степени усвоения учениками материала, но и помогает ученикам развивать умение фиксировать информацию, используя графические способы, научиться оценивать свои сильные и слабые стороны, дает возможность наглядно представить заданную проблему. Бортовые журналы могут отличаться количеством вопросов в таблицах или внешним видом этих таблиц, но суть приѐма всегда одна – мы рисуем таблицы для того, чтобы зафиксировать на бумаге свои мысли по изучаемой теме</w:t>
      </w:r>
    </w:p>
    <w:p w:rsidR="003F5EA8" w:rsidRPr="00007332" w:rsidRDefault="003F5EA8" w:rsidP="00007332">
      <w:pPr>
        <w:pStyle w:val="a3"/>
        <w:numPr>
          <w:ilvl w:val="0"/>
          <w:numId w:val="4"/>
        </w:numPr>
        <w:suppressAutoHyphens w:val="0"/>
        <w:spacing w:after="16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7332">
        <w:rPr>
          <w:rFonts w:ascii="Times New Roman" w:hAnsi="Times New Roman" w:cs="Times New Roman"/>
          <w:b/>
          <w:sz w:val="28"/>
          <w:szCs w:val="28"/>
        </w:rPr>
        <w:t>Реставрация текста (текст с дырками)</w:t>
      </w:r>
    </w:p>
    <w:p w:rsidR="003F5EA8" w:rsidRPr="00007332" w:rsidRDefault="003F5EA8" w:rsidP="00007332">
      <w:pPr>
        <w:spacing w:after="16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7332">
        <w:rPr>
          <w:rFonts w:ascii="Times New Roman" w:hAnsi="Times New Roman" w:cs="Times New Roman"/>
          <w:sz w:val="28"/>
          <w:szCs w:val="28"/>
        </w:rPr>
        <w:lastRenderedPageBreak/>
        <w:t xml:space="preserve">Смысл приѐма «реставратор» заключается в том, что учащиеся реставрируют текст, предварительно намеренно искажѐнный учителем или выданный в неполном объеме, который предстоит восстановить. </w:t>
      </w:r>
      <w:proofErr w:type="gramStart"/>
      <w:r w:rsidRPr="00007332">
        <w:rPr>
          <w:rFonts w:ascii="Times New Roman" w:hAnsi="Times New Roman" w:cs="Times New Roman"/>
          <w:sz w:val="28"/>
          <w:szCs w:val="28"/>
        </w:rPr>
        <w:t>Данный</w:t>
      </w:r>
      <w:proofErr w:type="gramEnd"/>
      <w:r w:rsidRPr="00007332">
        <w:rPr>
          <w:rFonts w:ascii="Times New Roman" w:hAnsi="Times New Roman" w:cs="Times New Roman"/>
          <w:sz w:val="28"/>
          <w:szCs w:val="28"/>
        </w:rPr>
        <w:t xml:space="preserve"> приѐм способствует актуализации и систематизации </w:t>
      </w:r>
      <w:proofErr w:type="spellStart"/>
      <w:r w:rsidRPr="00007332">
        <w:rPr>
          <w:rFonts w:ascii="Times New Roman" w:hAnsi="Times New Roman" w:cs="Times New Roman"/>
          <w:sz w:val="28"/>
          <w:szCs w:val="28"/>
        </w:rPr>
        <w:t>естественно-научных</w:t>
      </w:r>
      <w:proofErr w:type="spellEnd"/>
      <w:r w:rsidRPr="00007332">
        <w:rPr>
          <w:rFonts w:ascii="Times New Roman" w:hAnsi="Times New Roman" w:cs="Times New Roman"/>
          <w:sz w:val="28"/>
          <w:szCs w:val="28"/>
        </w:rPr>
        <w:t xml:space="preserve"> знаний, распознавать допущения, доказательства и рассуждения в научных текстах. Может быть </w:t>
      </w:r>
      <w:proofErr w:type="gramStart"/>
      <w:r w:rsidRPr="00007332">
        <w:rPr>
          <w:rFonts w:ascii="Times New Roman" w:hAnsi="Times New Roman" w:cs="Times New Roman"/>
          <w:sz w:val="28"/>
          <w:szCs w:val="28"/>
        </w:rPr>
        <w:t>организована</w:t>
      </w:r>
      <w:proofErr w:type="gramEnd"/>
      <w:r w:rsidRPr="00007332">
        <w:rPr>
          <w:rFonts w:ascii="Times New Roman" w:hAnsi="Times New Roman" w:cs="Times New Roman"/>
          <w:sz w:val="28"/>
          <w:szCs w:val="28"/>
        </w:rPr>
        <w:t xml:space="preserve"> как индивидуально, в парах, так и в командах.</w:t>
      </w:r>
    </w:p>
    <w:p w:rsidR="003F5EA8" w:rsidRPr="00007332" w:rsidRDefault="003F5EA8" w:rsidP="00007332">
      <w:pPr>
        <w:pStyle w:val="a3"/>
        <w:numPr>
          <w:ilvl w:val="0"/>
          <w:numId w:val="4"/>
        </w:numPr>
        <w:suppressAutoHyphens w:val="0"/>
        <w:spacing w:after="16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07332">
        <w:rPr>
          <w:rFonts w:ascii="Times New Roman" w:hAnsi="Times New Roman" w:cs="Times New Roman"/>
          <w:b/>
          <w:sz w:val="28"/>
          <w:szCs w:val="28"/>
        </w:rPr>
        <w:t>Фишбоун</w:t>
      </w:r>
      <w:proofErr w:type="spellEnd"/>
    </w:p>
    <w:p w:rsidR="003F5EA8" w:rsidRPr="00007332" w:rsidRDefault="003F5EA8" w:rsidP="00007332">
      <w:p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733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07332">
        <w:rPr>
          <w:rFonts w:ascii="Times New Roman" w:hAnsi="Times New Roman" w:cs="Times New Roman"/>
          <w:sz w:val="28"/>
          <w:szCs w:val="28"/>
        </w:rPr>
        <w:t>Фишбоун</w:t>
      </w:r>
      <w:proofErr w:type="spellEnd"/>
      <w:r w:rsidRPr="00007332">
        <w:rPr>
          <w:rFonts w:ascii="Times New Roman" w:hAnsi="Times New Roman" w:cs="Times New Roman"/>
          <w:sz w:val="28"/>
          <w:szCs w:val="28"/>
        </w:rPr>
        <w:t>» – дословно переводится с английского как «Рыбная кость» или «Скелет рыбы» и направлен на развитие критического мышления учащихся в наглядно-содержательной форме. Суть данного методического приѐма – установление причинно следственных взаимосвязей между объектом анализа и влияющими на него факторами, совершение обоснованного выбора. Дополнительно метод позволяет развивать навыки работы с информацией и умение ставить и решать проблемы. Заготовку «</w:t>
      </w:r>
      <w:proofErr w:type="spellStart"/>
      <w:r w:rsidRPr="00007332">
        <w:rPr>
          <w:rFonts w:ascii="Times New Roman" w:hAnsi="Times New Roman" w:cs="Times New Roman"/>
          <w:sz w:val="28"/>
          <w:szCs w:val="28"/>
        </w:rPr>
        <w:t>фишбоуна</w:t>
      </w:r>
      <w:proofErr w:type="spellEnd"/>
      <w:r w:rsidRPr="00007332">
        <w:rPr>
          <w:rFonts w:ascii="Times New Roman" w:hAnsi="Times New Roman" w:cs="Times New Roman"/>
          <w:sz w:val="28"/>
          <w:szCs w:val="28"/>
        </w:rPr>
        <w:t xml:space="preserve">» можно сделать заранее. Схема включает в себя основные четыре блока, представленные в виде головы, хвоста, верхних и нижних косточек. Связующим звеном выступает основная кость или хребет рыбы. </w:t>
      </w:r>
    </w:p>
    <w:p w:rsidR="003F5EA8" w:rsidRPr="00007332" w:rsidRDefault="003F5EA8" w:rsidP="00007332">
      <w:pPr>
        <w:pStyle w:val="a3"/>
        <w:suppressAutoHyphens w:val="0"/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7332">
        <w:rPr>
          <w:rFonts w:ascii="Times New Roman" w:hAnsi="Times New Roman" w:cs="Times New Roman"/>
          <w:sz w:val="28"/>
          <w:szCs w:val="28"/>
        </w:rPr>
        <w:sym w:font="Symbol" w:char="F0B7"/>
      </w:r>
      <w:r w:rsidRPr="00007332">
        <w:rPr>
          <w:rFonts w:ascii="Times New Roman" w:hAnsi="Times New Roman" w:cs="Times New Roman"/>
          <w:sz w:val="28"/>
          <w:szCs w:val="28"/>
        </w:rPr>
        <w:t xml:space="preserve"> Голова – проблема, вопрос или тема, </w:t>
      </w:r>
      <w:proofErr w:type="gramStart"/>
      <w:r w:rsidRPr="00007332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007332">
        <w:rPr>
          <w:rFonts w:ascii="Times New Roman" w:hAnsi="Times New Roman" w:cs="Times New Roman"/>
          <w:sz w:val="28"/>
          <w:szCs w:val="28"/>
        </w:rPr>
        <w:t xml:space="preserve"> подлежат анализу. </w:t>
      </w:r>
    </w:p>
    <w:p w:rsidR="003F5EA8" w:rsidRPr="00007332" w:rsidRDefault="003F5EA8" w:rsidP="00007332">
      <w:pPr>
        <w:pStyle w:val="a3"/>
        <w:suppressAutoHyphens w:val="0"/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7332">
        <w:rPr>
          <w:rFonts w:ascii="Times New Roman" w:hAnsi="Times New Roman" w:cs="Times New Roman"/>
          <w:sz w:val="28"/>
          <w:szCs w:val="28"/>
        </w:rPr>
        <w:sym w:font="Symbol" w:char="F0B7"/>
      </w:r>
      <w:r w:rsidRPr="00007332">
        <w:rPr>
          <w:rFonts w:ascii="Times New Roman" w:hAnsi="Times New Roman" w:cs="Times New Roman"/>
          <w:sz w:val="28"/>
          <w:szCs w:val="28"/>
        </w:rPr>
        <w:t xml:space="preserve"> Верхние косточки (расположенные справа при вертикальной форме схемы или под углом 45 градусов сверху при горизонтальной) – на них фиксируются основные понятия темы, причины, которые привели к проблеме. </w:t>
      </w:r>
    </w:p>
    <w:p w:rsidR="003F5EA8" w:rsidRPr="00007332" w:rsidRDefault="003F5EA8" w:rsidP="00007332">
      <w:pPr>
        <w:pStyle w:val="a3"/>
        <w:suppressAutoHyphens w:val="0"/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7332">
        <w:rPr>
          <w:rFonts w:ascii="Times New Roman" w:hAnsi="Times New Roman" w:cs="Times New Roman"/>
          <w:sz w:val="28"/>
          <w:szCs w:val="28"/>
        </w:rPr>
        <w:sym w:font="Symbol" w:char="F0B7"/>
      </w:r>
      <w:r w:rsidRPr="00007332">
        <w:rPr>
          <w:rFonts w:ascii="Times New Roman" w:hAnsi="Times New Roman" w:cs="Times New Roman"/>
          <w:sz w:val="28"/>
          <w:szCs w:val="28"/>
        </w:rPr>
        <w:t xml:space="preserve"> Нижние косточки (изображаются напротив) – факты, подтверждающие наличие сформулированных причин, или суть понятий, указанных на схеме.</w:t>
      </w:r>
    </w:p>
    <w:p w:rsidR="003F5EA8" w:rsidRPr="00007332" w:rsidRDefault="003F5EA8" w:rsidP="00007332">
      <w:pPr>
        <w:pStyle w:val="a3"/>
        <w:suppressAutoHyphens w:val="0"/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7332">
        <w:rPr>
          <w:rFonts w:ascii="Times New Roman" w:hAnsi="Times New Roman" w:cs="Times New Roman"/>
          <w:sz w:val="28"/>
          <w:szCs w:val="28"/>
        </w:rPr>
        <w:t xml:space="preserve"> </w:t>
      </w:r>
      <w:r w:rsidRPr="00007332">
        <w:rPr>
          <w:rFonts w:ascii="Times New Roman" w:hAnsi="Times New Roman" w:cs="Times New Roman"/>
          <w:sz w:val="28"/>
          <w:szCs w:val="28"/>
        </w:rPr>
        <w:sym w:font="Symbol" w:char="F0B7"/>
      </w:r>
      <w:r w:rsidRPr="00007332">
        <w:rPr>
          <w:rFonts w:ascii="Times New Roman" w:hAnsi="Times New Roman" w:cs="Times New Roman"/>
          <w:sz w:val="28"/>
          <w:szCs w:val="28"/>
        </w:rPr>
        <w:t xml:space="preserve"> Хвост – ответ на поставленный вопрос, выводы, обобщения. </w:t>
      </w:r>
    </w:p>
    <w:p w:rsidR="003F5EA8" w:rsidRPr="003F5EA8" w:rsidRDefault="003F5EA8" w:rsidP="003F5EA8">
      <w:p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14D9" w:rsidRPr="00994D70" w:rsidRDefault="00994D70" w:rsidP="00994D7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D70">
        <w:rPr>
          <w:rFonts w:ascii="Times New Roman" w:hAnsi="Times New Roman" w:cs="Times New Roman"/>
          <w:sz w:val="28"/>
          <w:szCs w:val="28"/>
        </w:rPr>
        <w:lastRenderedPageBreak/>
        <w:t>Подводя итоги, хочется подчеркнуть: функциональная грамотность ученика – это конечная цель и ожидаемый результат современного образовательного процесса. Развитие функциональной грамотности является непреложным условием деятельности каждого учителя. Решение этой задачи мы должны ставить перед собой, независимо от директив и оценочных процедур со стороны вышестоящих органов, преодолевая возникающие трудности и риски, и вместе с тем отмечая достигнутые успехи. При этом решения, принимаемые нами в этой области, не должны быть импульсивными. Обучение должно быть основательно продумано, детально спланировано и осуществляться системно, с возможностью оценки результатов в динамике. В результате ребенок должен приобрести: готовность эффективно взаимодействовать с меняющимся миром, умение решать разнообразные (в том числе нестандартные) учебные и жизненные задачи, способность строить социальные связи, комплекс рефлексивных умений, обеспечивающих оценку своего уровня грамотности, стремление к непрерывному образованию и саморазвитию.</w:t>
      </w:r>
    </w:p>
    <w:sectPr w:rsidR="001714D9" w:rsidRPr="00994D70" w:rsidSect="00F45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E1704"/>
    <w:multiLevelType w:val="multilevel"/>
    <w:tmpl w:val="60B8C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EB7AE8"/>
    <w:multiLevelType w:val="multilevel"/>
    <w:tmpl w:val="C2EA4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216F20"/>
    <w:multiLevelType w:val="hybridMultilevel"/>
    <w:tmpl w:val="A49449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FB68E0"/>
    <w:multiLevelType w:val="multilevel"/>
    <w:tmpl w:val="75861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714D9"/>
    <w:rsid w:val="00007332"/>
    <w:rsid w:val="000D4F7E"/>
    <w:rsid w:val="001714D9"/>
    <w:rsid w:val="002C1049"/>
    <w:rsid w:val="003F5EA8"/>
    <w:rsid w:val="004D60CF"/>
    <w:rsid w:val="00994D70"/>
    <w:rsid w:val="00BA1C37"/>
    <w:rsid w:val="00CA5804"/>
    <w:rsid w:val="00E13BBD"/>
    <w:rsid w:val="00F45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0EB"/>
  </w:style>
  <w:style w:type="paragraph" w:styleId="3">
    <w:name w:val="heading 3"/>
    <w:basedOn w:val="a"/>
    <w:link w:val="30"/>
    <w:uiPriority w:val="9"/>
    <w:qFormat/>
    <w:rsid w:val="002C10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4D9"/>
    <w:pPr>
      <w:suppressAutoHyphens/>
      <w:ind w:left="720"/>
      <w:contextualSpacing/>
    </w:pPr>
    <w:rPr>
      <w:rFonts w:ascii="Calibri" w:eastAsia="Calibri" w:hAnsi="Calibri" w:cs="Calibri"/>
      <w:lang w:eastAsia="ar-SA"/>
    </w:rPr>
  </w:style>
  <w:style w:type="paragraph" w:styleId="a4">
    <w:name w:val="Normal (Web)"/>
    <w:basedOn w:val="a"/>
    <w:uiPriority w:val="99"/>
    <w:unhideWhenUsed/>
    <w:rsid w:val="00171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A5804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2C10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Hyperlink"/>
    <w:basedOn w:val="a0"/>
    <w:uiPriority w:val="99"/>
    <w:semiHidden/>
    <w:unhideWhenUsed/>
    <w:rsid w:val="002C1049"/>
    <w:rPr>
      <w:color w:val="0000FF"/>
      <w:u w:val="single"/>
    </w:rPr>
  </w:style>
  <w:style w:type="paragraph" w:styleId="a7">
    <w:name w:val="No Spacing"/>
    <w:uiPriority w:val="1"/>
    <w:qFormat/>
    <w:rsid w:val="002C104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1111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Спицына</dc:creator>
  <cp:keywords/>
  <dc:description/>
  <cp:lastModifiedBy>Ирина Спицына</cp:lastModifiedBy>
  <cp:revision>7</cp:revision>
  <dcterms:created xsi:type="dcterms:W3CDTF">2025-01-20T13:49:00Z</dcterms:created>
  <dcterms:modified xsi:type="dcterms:W3CDTF">2025-03-25T14:26:00Z</dcterms:modified>
</cp:coreProperties>
</file>