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B1A5F">
      <w:pPr>
        <w:spacing w:line="360" w:lineRule="auto"/>
        <w:ind w:left="720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7F4555F">
      <w:pPr>
        <w:spacing w:line="240" w:lineRule="auto"/>
        <w:ind w:left="72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Воспитательное мероприятие</w:t>
      </w:r>
    </w:p>
    <w:p w14:paraId="75046202">
      <w:pPr>
        <w:spacing w:line="240" w:lineRule="auto"/>
        <w:ind w:left="72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Пропаганда в искусстве» (на примере анализа изобразительного искусства периода Великой Отечественной войны)»</w:t>
      </w:r>
    </w:p>
    <w:p w14:paraId="16BDD220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E17BD50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96F993B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96F1042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BC29B79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746C4CE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428F45D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EB1CA7D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27476FE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DC78458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D60C20D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EAC0D32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5A7CEE7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120E6F9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F058AC7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31BE328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D90383B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9E68F9E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8D6659B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11C1AE6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AE56738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E7F1A80">
      <w:pPr>
        <w:spacing w:line="240" w:lineRule="auto"/>
        <w:ind w:left="72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Разработала: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Соболевская</w:t>
      </w:r>
      <w:r>
        <w:rPr>
          <w:rFonts w:ascii="Times New Roman" w:hAnsi="Times New Roman" w:cs="Times New Roman"/>
          <w:sz w:val="28"/>
          <w:szCs w:val="28"/>
        </w:rPr>
        <w:t xml:space="preserve"> Оксана Николаевна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</w:p>
    <w:p w14:paraId="6A9B14D8">
      <w:pPr>
        <w:spacing w:line="240" w:lineRule="auto"/>
        <w:ind w:left="72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учитель русского языка и литературы</w:t>
      </w:r>
    </w:p>
    <w:p w14:paraId="53C1DB3B">
      <w:pPr>
        <w:spacing w:line="240" w:lineRule="auto"/>
        <w:ind w:left="72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ОУ «СОШ № 4</w:t>
      </w:r>
      <w:r>
        <w:rPr>
          <w:rFonts w:ascii="Times New Roman" w:hAnsi="Times New Roman" w:eastAsia="Calibri" w:cs="Times New Roman"/>
          <w:sz w:val="28"/>
          <w:szCs w:val="28"/>
        </w:rPr>
        <w:t>»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Комсомольска-на-Амуре, Хабаровского края</w:t>
      </w:r>
    </w:p>
    <w:p w14:paraId="2FF7454A">
      <w:pPr>
        <w:spacing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3163A60">
      <w:pPr>
        <w:spacing w:line="240" w:lineRule="auto"/>
        <w:ind w:left="720"/>
        <w:jc w:val="center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</w:t>
      </w:r>
    </w:p>
    <w:p w14:paraId="26F322E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1.Пояснительная записка.</w:t>
      </w:r>
    </w:p>
    <w:p w14:paraId="1E536A2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Тематическое направление</w:t>
      </w:r>
      <w:r>
        <w:rPr>
          <w:rFonts w:ascii="Times New Roman" w:hAnsi="Times New Roman" w:cs="Times New Roman"/>
          <w:sz w:val="28"/>
          <w:szCs w:val="28"/>
        </w:rPr>
        <w:t>: патриотическое воспитание и формирование российской идентичности.</w:t>
      </w:r>
    </w:p>
    <w:p w14:paraId="7D313F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Тема внеклассного мероприятия и обоснование ее выбора.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«Пропаганда в искусстве» (на примере анализа изобразительного искусства периода Великой Отечественной войны).</w:t>
      </w:r>
    </w:p>
    <w:p w14:paraId="5FD7AE9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темы обусловлена, прежде всего, внешнеполитическими  обстоятельствами, вооруженным конфликтом на Украине. В контексте событий свою силу не утратила информационная война. Изобразительное искусство (не зависимо от формы его представления) как метод ведения информационной войны не потеряло своего значения. В сети Интернет имеются множественные карикатуры, посвященные текущим событиям, содержание которых не соответствует действительности. Во времена Великой Отечественной войны изобразительное искусство было важнейшим пропагандистским оружием. </w:t>
      </w:r>
    </w:p>
    <w:p w14:paraId="076E99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произошли изменения в системе патриотического воспитания, вызванные  утратой моральных ценностей. В сознание людей стали проникать безыдейность, цинизм, агрессивность. Важно найти новые ориентиры для подражания, новые методы воздействия на сознание, чувства. Воспитание гражданина и патриота становится определяющим фактором в деле сохранения независимости, стабильности и безопасности государства.</w:t>
      </w:r>
    </w:p>
    <w:p w14:paraId="1D3E349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документе «Стратегия развития воспитания в Российской Федерации на период до 2025 года» гражданское и патриотическое воспитание играет важную роль. Особенно важным является: формирование у детей целостного мировоззрения, российской идентичности, уважения к своей семье, обществу, государству, принятым в семье и обществе духовно-нравственным и социокультурным ценностям, к национальному культурному и историческому наследию и стремления к его сохранению и развитию;  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общества, для увеличения знаний и повышения способности ответственно реализовывать свои конституционные права и обязанности; 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 различных формах самоорганизации, самоуправления, общественно-значимой деятельности».</w:t>
      </w:r>
    </w:p>
    <w:p w14:paraId="0F4B371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образовательное учреждение выстраивает учебно-воспитательный процесс так, чтобы из его стен мог выйти человек не только с образованием, но и такими важными качествами, как любовь к Родине, верность чести и долгу, товарищеская взаимопомощь, духовность. На современном этапе требуются новые подходы, средства воспитания современных школьников.</w:t>
      </w:r>
    </w:p>
    <w:p w14:paraId="76CF4F1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жизненных ценностей – основное направление жизнедеятельности юношеского периода. Центральное новообразование ранней юности – самоопределение старших школьников (потребность занять внутреннюю позицию взрослого человека, осознать себя в качестве члена общества, понять свое назначение). С этим возрастом связан очередной возрастной кризис -  кризис идентичности, выраженный в открытии своего внутреннего мира, которое сопровождается переживанием его исключительной ценности.</w:t>
      </w:r>
    </w:p>
    <w:p w14:paraId="4985742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тенденция старшего школьного возраста – рост самостоятельности. На первое место выдвигаются мотивы, связанные с жизненными планами учащихся, их намерениями в будущем, мировоззрением и самоопределением. Старший школьник начинает руководствоваться сознательно поставленной целью, появляется стремление углубить знания в определенной области, возникает стремление к самообразованию.</w:t>
      </w:r>
    </w:p>
    <w:p w14:paraId="710C1C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социальная позиция изменяет для них и значимость учения, его задач и содержания. Старшие школьники оценивают учебный процесс с точки зрения того, что он дает для их будущего.</w:t>
      </w:r>
    </w:p>
    <w:p w14:paraId="3243886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Познавательная деятельность старшеклассников имеет свои особенности. Если подросток хочет знать, что собой представляет то или иное явление, то старший школьник стремится разобраться в разных точках зрения на этот вопрос, составить мнение, установить истину. Они любят исследовать и экспериментировать, творить и создавать новое, оригинальное.</w:t>
      </w:r>
    </w:p>
    <w:p w14:paraId="7851C1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Требовательность к окружающим людям и строгая самооценка свидетельствуют о высоком уровне самосознания старшего школьника, а это, в свою очередь, приводит старшего школьника к самовоспитанию. </w:t>
      </w:r>
    </w:p>
    <w:p w14:paraId="7A0DA9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старшеклассники более ответственно и планомерно занимаются самовоспитанием воли и характера, они все же нуждаются в помощи со стороны педагога. </w:t>
      </w:r>
    </w:p>
    <w:p w14:paraId="2813459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работы классного руководителя данное мероприятие используется в рамках, прежде всего, патриотического воспитания. Но имеет и большое познавательное значение. Межпредметные связи: история, психология, культура. При имеющейся новизне самого мероприятия (изучение трудов дальневосточных художников, в частности работ комсомольских художников) учащиеся получат еще и предметные знания.</w:t>
      </w:r>
    </w:p>
    <w:p w14:paraId="56DC2FF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воспитании патриотизма и гражданственности большое значение имеет осознание учащимися сущности и важнейших сторон проявления этих качеств и их глубокое эмоциональное переживание. Именно на этой основе у школьников крепнет чувство любви к Родине, вырабатываются взгляды, убеждения и установки поведения.</w:t>
      </w:r>
    </w:p>
    <w:p w14:paraId="4698BD1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Целевая аудитория воспитательного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учащиеся 11 класса историко-правового профиля и их родители. В ходе работы с обучающимися учитываются возрастные и психологические особенности данного школьного возраста.</w:t>
      </w:r>
    </w:p>
    <w:p w14:paraId="3DC045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Роль и место воспитательного мероприятия в системе работы классного руководителя (связь с другими мероприятиями, преемственность).</w:t>
      </w:r>
    </w:p>
    <w:p w14:paraId="2629CFE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патриотическому воспитанию учащихся (уроки мужества, конкурсы, классные часы, лекции) проводятся ежегодно. Данное занятие разработано в целях празднования 77-летия Победы.</w:t>
      </w:r>
    </w:p>
    <w:p w14:paraId="5B6C1D4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Воспитательное мероприятие соответствует цели воспитания в 11 классе, а именно способствует развитию личности обучающегося, с устойчивым нравственным поведением, способным к самоопределению, самоорганизации, самоадаптации в социуме. Создаются условия для патриотического, гражданского и духовно-нравственного воспитания.</w:t>
      </w:r>
    </w:p>
    <w:p w14:paraId="2606EDA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1.5. Цель, задачи и планируемые результаты воспитательного мероприятия.</w:t>
      </w:r>
    </w:p>
    <w:p w14:paraId="6E9B4A9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- углубить знания учащихся о Великой Отечественной войне, показать функции и значение изобразительного искусства как метода пропаганды в разные исторические периоды, включая современный этап; формирование чувства патриотизма и гражданской идентичности; развитие критического мышления на основании полученных знаний.</w:t>
      </w:r>
    </w:p>
    <w:p w14:paraId="1671D5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направленные на достижение личностных и метапредметных результатов.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A76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50567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Задачи, направленные на достижение личностных результатов</w:t>
            </w:r>
          </w:p>
        </w:tc>
        <w:tc>
          <w:tcPr>
            <w:tcW w:w="4786" w:type="dxa"/>
          </w:tcPr>
          <w:p w14:paraId="5A243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Задачи, направленные на достижение метапредметных результатов </w:t>
            </w:r>
          </w:p>
        </w:tc>
      </w:tr>
      <w:tr w14:paraId="367A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7EA9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-понимание ключевых проблем современности на основании анализа материалов военного времени;</w:t>
            </w:r>
          </w:p>
          <w:p w14:paraId="1AE16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-воспитание морально - нравственных качеств личности, любовь к родине;</w:t>
            </w:r>
          </w:p>
          <w:p w14:paraId="2DC62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 компетентности в общении между сверстниками;</w:t>
            </w:r>
          </w:p>
          <w:p w14:paraId="6BCB4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-формулирование собственного отношения к произведениям искусства, их оценка;</w:t>
            </w:r>
          </w:p>
          <w:p w14:paraId="562C6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 эстетических потребностей.</w:t>
            </w:r>
          </w:p>
        </w:tc>
        <w:tc>
          <w:tcPr>
            <w:tcW w:w="4786" w:type="dxa"/>
          </w:tcPr>
          <w:p w14:paraId="15D0B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умения целеполагания; умения планировать пути достижения целей; </w:t>
            </w:r>
          </w:p>
          <w:p w14:paraId="6480D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-освоение различных способов поиска, сбора, обработки, анализа и передачи, интерпретации информации;</w:t>
            </w:r>
          </w:p>
          <w:p w14:paraId="4E32F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 умения строить логическое рассуждение, включая установление причинно - следственных связей, делать умозаключения и выводы на основе аргументации;</w:t>
            </w:r>
          </w:p>
          <w:p w14:paraId="65A79F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 умения организовывать и планировать учебное сотрудничество и совместную деятельность со сверстниками, умения самостоятельно и аргументировано оценивать свои действия и действия одноклассников;</w:t>
            </w:r>
          </w:p>
          <w:p w14:paraId="561CA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-освоение умения планировать, координировать, контролировать и оценивать свою деятельность.</w:t>
            </w:r>
          </w:p>
        </w:tc>
      </w:tr>
    </w:tbl>
    <w:p w14:paraId="216E174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1.6.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Форма проведения внеклассного мероприятия: конференция с элементами проектной деятельности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62C177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Конференция как организационная форма выбрана в качестве итогового обобщения исследовательской работы по проблеме. Она создает условия для самовыражения обучающихся, самореализации и является активным методом обучения. </w:t>
      </w:r>
    </w:p>
    <w:p w14:paraId="3128454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работы: индивидуальная, групповая</w:t>
      </w:r>
    </w:p>
    <w:p w14:paraId="02CFEE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 Педагогические технологии, методы работы</w:t>
      </w:r>
      <w:r>
        <w:rPr>
          <w:rFonts w:ascii="Times New Roman" w:hAnsi="Times New Roman" w:cs="Times New Roman"/>
          <w:sz w:val="28"/>
          <w:szCs w:val="28"/>
        </w:rPr>
        <w:t>: технология исследовательской деятельности, метод проектов.  Метод проектов ориентирован на самостоятельную деятельность учащихся- индивидуальную, парную, групповую. Работа над проектом дает возможность задействовать в процессе обучения не только интеллект, опыт, сознание человека, но и его чувства и эмоции.</w:t>
      </w:r>
    </w:p>
    <w:p w14:paraId="3DE6381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 Ресурсы, необходимые для подготовки и проведения мероприятия (кадровые, методические, материально-технические, информационные).</w:t>
      </w:r>
    </w:p>
    <w:p w14:paraId="26597AC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Кадровые ресурсы</w:t>
      </w:r>
      <w:r>
        <w:rPr>
          <w:rFonts w:ascii="Times New Roman" w:hAnsi="Times New Roman" w:cs="Times New Roman"/>
          <w:sz w:val="28"/>
          <w:szCs w:val="28"/>
        </w:rPr>
        <w:t>: педагог-организатор, педагоги-предметники (3 человека), родители. Педагог-организатор координирует деятельность педагогов-предметников, ориентирует в поиске необходимого материала. Педагоги-предметники исторического профиля консультируют учащихся в ходе работы над проблемой. Родители организуют контроль планомерной работы своих детей.</w:t>
      </w:r>
    </w:p>
    <w:p w14:paraId="01F19D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Методические ресурсы</w:t>
      </w:r>
      <w:r>
        <w:rPr>
          <w:rFonts w:ascii="Times New Roman" w:hAnsi="Times New Roman" w:cs="Times New Roman"/>
          <w:sz w:val="28"/>
          <w:szCs w:val="28"/>
        </w:rPr>
        <w:t>: основные положения разработки воспитательного мероприятия, технологическая карта.</w:t>
      </w:r>
    </w:p>
    <w:p w14:paraId="1E9682B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Материально-техническая база</w:t>
      </w:r>
      <w:r>
        <w:rPr>
          <w:rFonts w:ascii="Times New Roman" w:hAnsi="Times New Roman" w:cs="Times New Roman"/>
          <w:sz w:val="28"/>
          <w:szCs w:val="28"/>
        </w:rPr>
        <w:t>: кабинет большой площади, компьютер с доступом в Интернет.</w:t>
      </w:r>
    </w:p>
    <w:p w14:paraId="6E286E8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Информационные ресурсы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обучающихся, педагогов-предметников:</w:t>
      </w:r>
    </w:p>
    <w:p w14:paraId="1C74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(Список дел Городского краеведческого музея г.Комсомольска-на-Амуре)</w:t>
      </w:r>
    </w:p>
    <w:p w14:paraId="3DA37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ОФ НФВ 815 (а). Зверство фашистов. </w:t>
      </w:r>
    </w:p>
    <w:p w14:paraId="2CCB1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ОФ НФВ 815 (а).  Зверство фашизма.</w:t>
      </w:r>
    </w:p>
    <w:p w14:paraId="67C08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ОФ НФВ 815 (а). Казнь юного партизана.</w:t>
      </w:r>
    </w:p>
    <w:p w14:paraId="38CED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ОФ НФВ 815 (а). Казнь бойца.</w:t>
      </w:r>
    </w:p>
    <w:p w14:paraId="7E5DB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ОФ НФВ 815 (а). Крестовый поход Гитлера против СССР. Плакат.</w:t>
      </w:r>
    </w:p>
    <w:p w14:paraId="7FC16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ОФ НФВ 815 (а). Мародерство 1941г.</w:t>
      </w:r>
    </w:p>
    <w:p w14:paraId="76A091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ОФ НФВ 815 (а). Месть женщины 1941-1945 гг.</w:t>
      </w:r>
    </w:p>
    <w:p w14:paraId="33FEB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ОФ НФВ 815 (а). Наступление Красной Армии.</w:t>
      </w:r>
    </w:p>
    <w:p w14:paraId="33BE3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ОФ НФВ 815 (а). Немцы ведут под конвоем женщин.</w:t>
      </w:r>
    </w:p>
    <w:p w14:paraId="73470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ОФ НФВ 815 (а). Он жаждал нефти и металла. Плакат.</w:t>
      </w:r>
    </w:p>
    <w:p w14:paraId="67D13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ОФ НФВ 815 (а). Паук-это фашизм.</w:t>
      </w:r>
    </w:p>
    <w:p w14:paraId="0D86D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ОФ НФВ 815 (а). Проводы дальневосточников в Красную Армию.</w:t>
      </w:r>
    </w:p>
    <w:p w14:paraId="533E4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ОФ НФВ 815 (а). Самоубийство немецкого офицера.</w:t>
      </w:r>
    </w:p>
    <w:p w14:paraId="324D40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ОФ НФВ 815 (а). Сопровождение пленных немцев.</w:t>
      </w:r>
    </w:p>
    <w:p w14:paraId="29E27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2E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Статьи и монографии</w:t>
      </w:r>
    </w:p>
    <w:p w14:paraId="5D29B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Байроу Д. Пропаганда как механизм самомобилизации : [ пропаганда периода Второй мировой войны] / Д.Байроу // Отечественная история. - 2008. - № 1. -  С.91- 99.</w:t>
      </w:r>
    </w:p>
    <w:p w14:paraId="32E4F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Балашова, Л.Н. Великая Отечественная война 1941-1945 гг. / Балашова.Л.Н. // Военно- исторический журнал. - 2004. - №4.</w:t>
      </w:r>
    </w:p>
    <w:p w14:paraId="15397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Балашова, Л.Н. "В сиянии Великой победы есть отблеск и наших трудов.." / Балашова.Л.Н. // Военно- исторический журнал. - 2004. - №5.</w:t>
      </w:r>
    </w:p>
    <w:p w14:paraId="37B3D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Балашова, Л.Н. "За пытки и муки любимых и близких..." / Балашова.Л.Н. // Военно- исторический журнал. - 2005. - №7.</w:t>
      </w:r>
    </w:p>
    <w:p w14:paraId="7AC6A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Балашова, Л.Н. Открытки времен Великой Отечественной войны 1941-1945 гг. / Балашова.Л.Н. // Военно- исторический журнал. - 2005. - №5.</w:t>
      </w:r>
    </w:p>
    <w:p w14:paraId="28EF4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Борис Пророков - художник-борец : Публицист. очерки / И. В. Кислякова. - Ленинград : Художник РСФСР, 1985.- 141 с. : ил.</w:t>
      </w:r>
    </w:p>
    <w:p w14:paraId="22ED8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Великая Отечественная война в произведениях советских художников : живопись, Скульптура. Графика / авт.-сост. Г.Г. Серова. - Москва : Изобраз.искусство, 1990. - 180 с. : ил. </w:t>
      </w:r>
    </w:p>
    <w:p w14:paraId="1EBA2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Жуков, Д.А. "Вы коммунист и обязаны вести пропаганду.." / Жуков.Д.А // Военно- исторический журнал. - 2008. - №2.- с. 38-42.  </w:t>
      </w:r>
    </w:p>
    <w:p w14:paraId="31C26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Краснов, И.М. Победные удары в творчестве / Краснов.И.М // Военно- исторический журнал. - 1994. - №8.</w:t>
      </w:r>
    </w:p>
    <w:p w14:paraId="31B68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Кузнецова, Э.В. Исторический и батальный жанр : беседы о русской и советской живописи : книга для учителя / Кузнецова Э.В. - Москва : Просвещение, 1982. - 192 с.: ил. </w:t>
      </w:r>
    </w:p>
    <w:p w14:paraId="7280F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Кучеренко, Г.А. Героическое в искусстве / Кучеренко Г.А. - Москва : Изобраз. искусство, 1980. - 272 с.: ил.</w:t>
      </w:r>
    </w:p>
    <w:p w14:paraId="3C730D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Литвинова О. В. Проектная деятельность учащихся на уроках и во внеурочное время [Текст] / О. В. Литвинова, И. А. Шенбергер, И. Б. Фомичёва // Молодой ученый. - 2016. - №2. </w:t>
      </w:r>
    </w:p>
    <w:p w14:paraId="2EA7C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Советская культура. 70 лет развития: К 80-летию академика М.П.Кима. - М.: Наука, 1987. - 400 с.</w:t>
      </w:r>
    </w:p>
    <w:p w14:paraId="4321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Спивак М. «Каталог почтовых марок СССР.1918-1980 (2-х томник)</w:t>
      </w:r>
    </w:p>
    <w:p w14:paraId="296802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Старикова, В. Художники Приамурья / В. Старикова. — Хабаровск, 1968.</w:t>
      </w:r>
    </w:p>
    <w:p w14:paraId="639CF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Художники Комсомольска-на-Амуре 1932–2012: 80-летию города посвящается /[авт.-сост. П. Л. Фефилов]. — Комсомольск-на-Амуре, 2012. — С. 8–10 : ил.</w:t>
      </w:r>
    </w:p>
    <w:p w14:paraId="1CCD1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Художники Хабаровского края : альбом / М-во культуры Хабар. края, Хабар. краев.орг. ВТОО «Союз художников России», Комсом.-на-Амуре гор. отд-ние ВТОО «Союз художников России». — Хабаровск, 2011.</w:t>
      </w:r>
    </w:p>
    <w:p w14:paraId="66393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Интернет-ресурсы </w:t>
      </w:r>
    </w:p>
    <w:p w14:paraId="4DA52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Изобразительное искусство СССР в годы Великой Отечественной войны. Всероссийский  патриотический проект «Живая история». Режим доступа: https://xn----7sbfpkcaba0dcvcjgaj5ug.xn--p1ai/blog/272-izo-vojny.html)</w:t>
      </w:r>
    </w:p>
    <w:p w14:paraId="38D3F4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Изобразительное искусство в годы Великой Отечественной войны. Музей победы. Режим доступа: </w:t>
      </w:r>
      <w:r>
        <w:fldChar w:fldCharType="begin"/>
      </w:r>
      <w:r>
        <w:instrText xml:space="preserve"> HYPERLINK "https://victorymuseum.ru/projects/myvictory/great-war/"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t>https://victorymuseum.ru/projects/myvictory/great-war/</w:t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6DCA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65A0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FD1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1.9. Рекомендации по использованию методической разработки в практике работы классных руководителей.</w:t>
      </w:r>
    </w:p>
    <w:p w14:paraId="0C50F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достаточна универсальна. Она может быть полезна при подготовке к внеклассным мероприятиям, посвящённым ВОВ, в рамках недели истории или метапредметной недели в школе. Тематику проектов можно использовать также и в кружковой деятельности для развития исследовательских навыков. </w:t>
      </w:r>
    </w:p>
    <w:p w14:paraId="5C934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методической разработки состоит в том, что для исследовательской работы учащихся привлекаются источники регионального значения. Это труды дальневосточных авторов, в том числе и художника г.Комсомольска-на-Амуре Г.А Цивилева. Обучающиеся используют источники краеведческого музея.  Педагоги других субъектов могут  использовать методическую разработку, адаптировав под свой регион.</w:t>
      </w:r>
    </w:p>
    <w:p w14:paraId="2A8A616E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Основная часть</w:t>
      </w:r>
    </w:p>
    <w:p w14:paraId="761903C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 Описание подготовки воспитательного мероприятия.</w:t>
      </w:r>
    </w:p>
    <w:p w14:paraId="422193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Подготовительный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bCs/>
          <w:sz w:val="28"/>
          <w:szCs w:val="28"/>
        </w:rPr>
        <w:t>(изучение методической литературы, анализ ресурсов, необходимых для мероприятия, создание плана мероприятия).</w:t>
      </w:r>
    </w:p>
    <w:p w14:paraId="26CD73A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Основной этап </w:t>
      </w: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Мотивация учащихся</w:t>
      </w:r>
      <w:r>
        <w:rPr>
          <w:rFonts w:ascii="Times New Roman" w:hAnsi="Times New Roman" w:cs="Times New Roman"/>
          <w:bCs/>
          <w:sz w:val="28"/>
          <w:szCs w:val="28"/>
        </w:rPr>
        <w:t>. Классный руководитель создает условия для возникновения  у учеников внутренней потребности. Организует формулировку темы и постановку цели учащимися (классные часы, просмотр видеофрагментов и их обсуждение).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Подготовка к исследованию</w:t>
      </w:r>
      <w:r>
        <w:rPr>
          <w:rFonts w:ascii="Times New Roman" w:hAnsi="Times New Roman" w:cs="Times New Roman"/>
          <w:bCs/>
          <w:sz w:val="28"/>
          <w:szCs w:val="28"/>
        </w:rPr>
        <w:t>. За месяц до мероприятия класс (15 человек) делится на группы. В ходе формирования образуются 3 группы (по 5 человек), каждая из которых выполняет задание исследовательского характера. Обязанности между членами группы разделены с учетом индивидуальных особенностей каждого ребенка.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701"/>
        <w:gridCol w:w="5777"/>
      </w:tblGrid>
      <w:tr w14:paraId="66BE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48400E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Направление работы в группе</w:t>
            </w:r>
          </w:p>
        </w:tc>
        <w:tc>
          <w:tcPr>
            <w:tcW w:w="1701" w:type="dxa"/>
          </w:tcPr>
          <w:p w14:paraId="496F1F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</w:t>
            </w:r>
          </w:p>
        </w:tc>
        <w:tc>
          <w:tcPr>
            <w:tcW w:w="5777" w:type="dxa"/>
          </w:tcPr>
          <w:p w14:paraId="5E321F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работы</w:t>
            </w:r>
          </w:p>
        </w:tc>
      </w:tr>
      <w:tr w14:paraId="5F3F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0A5AC4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исследование</w:t>
            </w:r>
          </w:p>
        </w:tc>
        <w:tc>
          <w:tcPr>
            <w:tcW w:w="1701" w:type="dxa"/>
          </w:tcPr>
          <w:p w14:paraId="74BDB7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5777" w:type="dxa"/>
          </w:tcPr>
          <w:p w14:paraId="40C23D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работают с материалом, делают выписки из статей, интернет-ресурсов и тд. по теме исследования</w:t>
            </w:r>
          </w:p>
        </w:tc>
      </w:tr>
      <w:tr w14:paraId="2E23C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551023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</w:t>
            </w:r>
          </w:p>
        </w:tc>
        <w:tc>
          <w:tcPr>
            <w:tcW w:w="1701" w:type="dxa"/>
          </w:tcPr>
          <w:p w14:paraId="761AD3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777" w:type="dxa"/>
          </w:tcPr>
          <w:p w14:paraId="3B402C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Занимаются объединением выписок в единый текст в программе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Word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, готовят презентацию в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PowerPoin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.</w:t>
            </w:r>
          </w:p>
        </w:tc>
      </w:tr>
      <w:tr w14:paraId="030E2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0FE544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защита</w:t>
            </w:r>
          </w:p>
        </w:tc>
        <w:tc>
          <w:tcPr>
            <w:tcW w:w="1701" w:type="dxa"/>
          </w:tcPr>
          <w:p w14:paraId="1AE6AC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777" w:type="dxa"/>
          </w:tcPr>
          <w:p w14:paraId="18A054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 основании текста готовит выступление (защищает работу группы)</w:t>
            </w:r>
          </w:p>
        </w:tc>
      </w:tr>
    </w:tbl>
    <w:p w14:paraId="3B94275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Каждая группа получает свою тему.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Задания разделены по уровням. Уровень 1 (высокомотивированные дети, регулярно работают над проектами) - группа №3. Уровень 2 (дети повышенной мотивации участвуют в исследовательской деятельности, но с периодичностью)- группа №2. Уровень 3 (практически не работают над проектами) - дети средней и низкой мотивации - группа №1.</w:t>
      </w:r>
    </w:p>
    <w:p w14:paraId="7C2F68C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>Тема исследования группы №1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«Изобразительное искусство как часть идеологии (на примере императорской России и в советский период 1920-1930-х годов).</w:t>
      </w:r>
    </w:p>
    <w:p w14:paraId="21CD5F81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>Тема исследования группы №2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«Творчество советских художников в период Великой Отечественной войны».</w:t>
      </w:r>
    </w:p>
    <w:p w14:paraId="3EE250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Тема исследования группы №3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«Творчество дальневосточных художников периода 1941-1945 гг.».</w:t>
      </w:r>
    </w:p>
    <w:p w14:paraId="75FAFD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Выполнение исследовательской работы. Совместно с педагогами-предметниками проводят исследование и оформляют результаты своей работы.</w:t>
      </w:r>
    </w:p>
    <w:p w14:paraId="358663E5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>Заключительный этап подготовки мероприятия.</w:t>
      </w:r>
    </w:p>
    <w:p w14:paraId="6AF2311C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Организация мероприятия. Оформление аудитории, проверка готовности обучающихся.</w:t>
      </w:r>
    </w:p>
    <w:p w14:paraId="4DBF2A36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097E00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EF9A2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>
          <w:pgSz w:w="11906" w:h="16838"/>
          <w:pgMar w:top="1134" w:right="850" w:bottom="1134" w:left="1701" w:header="709" w:footer="709" w:gutter="0"/>
          <w:cols w:space="708" w:num="1"/>
          <w:docGrid w:linePitch="360" w:charSpace="0"/>
        </w:sectPr>
      </w:pPr>
    </w:p>
    <w:p w14:paraId="6999E393">
      <w:pPr>
        <w:pStyle w:val="9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Описание проведения воспитательного мероприятия. </w:t>
      </w:r>
    </w:p>
    <w:tbl>
      <w:tblPr>
        <w:tblStyle w:val="4"/>
        <w:tblW w:w="152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898"/>
        <w:gridCol w:w="4820"/>
        <w:gridCol w:w="3827"/>
        <w:gridCol w:w="2126"/>
        <w:gridCol w:w="1985"/>
      </w:tblGrid>
      <w:tr w14:paraId="79C2F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620" w:type="dxa"/>
            <w:vMerge w:val="restart"/>
          </w:tcPr>
          <w:p w14:paraId="1A194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мероприятия</w:t>
            </w:r>
          </w:p>
        </w:tc>
        <w:tc>
          <w:tcPr>
            <w:tcW w:w="898" w:type="dxa"/>
            <w:vMerge w:val="restart"/>
          </w:tcPr>
          <w:p w14:paraId="73F900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регламент</w:t>
            </w:r>
          </w:p>
        </w:tc>
        <w:tc>
          <w:tcPr>
            <w:tcW w:w="4820" w:type="dxa"/>
            <w:vMerge w:val="restart"/>
          </w:tcPr>
          <w:p w14:paraId="65C842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vMerge w:val="restart"/>
          </w:tcPr>
          <w:p w14:paraId="1F3377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111" w:type="dxa"/>
            <w:gridSpan w:val="2"/>
          </w:tcPr>
          <w:p w14:paraId="619A7562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Формирующиеся УУД</w:t>
            </w:r>
          </w:p>
        </w:tc>
      </w:tr>
      <w:tr w14:paraId="23860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</w:trPr>
        <w:tc>
          <w:tcPr>
            <w:tcW w:w="1620" w:type="dxa"/>
            <w:vMerge w:val="continue"/>
          </w:tcPr>
          <w:p w14:paraId="5F094468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vMerge w:val="continue"/>
          </w:tcPr>
          <w:p w14:paraId="33FF4E8C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  <w:vMerge w:val="continue"/>
          </w:tcPr>
          <w:p w14:paraId="0101532B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 w:val="continue"/>
          </w:tcPr>
          <w:p w14:paraId="565DB478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2095F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</w:p>
        </w:tc>
        <w:tc>
          <w:tcPr>
            <w:tcW w:w="1985" w:type="dxa"/>
          </w:tcPr>
          <w:p w14:paraId="06701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</w:tr>
      <w:tr w14:paraId="17AD2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620" w:type="dxa"/>
          </w:tcPr>
          <w:p w14:paraId="24EF56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этап</w:t>
            </w:r>
          </w:p>
        </w:tc>
        <w:tc>
          <w:tcPr>
            <w:tcW w:w="898" w:type="dxa"/>
          </w:tcPr>
          <w:p w14:paraId="3C6E1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820" w:type="dxa"/>
          </w:tcPr>
          <w:p w14:paraId="1DAA0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Организует начало мероприятия. Приветствует учащихся и их родителей.</w:t>
            </w:r>
          </w:p>
        </w:tc>
        <w:tc>
          <w:tcPr>
            <w:tcW w:w="3827" w:type="dxa"/>
          </w:tcPr>
          <w:p w14:paraId="2F95E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участников мероприятия </w:t>
            </w:r>
          </w:p>
        </w:tc>
        <w:tc>
          <w:tcPr>
            <w:tcW w:w="2126" w:type="dxa"/>
          </w:tcPr>
          <w:p w14:paraId="2923A83C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64C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14B3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0" w:type="dxa"/>
          </w:tcPr>
          <w:p w14:paraId="076D8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 подведение учащихся к теме мероприятия</w:t>
            </w:r>
          </w:p>
        </w:tc>
        <w:tc>
          <w:tcPr>
            <w:tcW w:w="898" w:type="dxa"/>
          </w:tcPr>
          <w:p w14:paraId="74915F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мин</w:t>
            </w:r>
          </w:p>
        </w:tc>
        <w:tc>
          <w:tcPr>
            <w:tcW w:w="4820" w:type="dxa"/>
          </w:tcPr>
          <w:p w14:paraId="2EE34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Здравствуйте! Сегодня у нас необычное мероприятие. Посвящено оно одному очень знаменательному событию. </w:t>
            </w:r>
          </w:p>
          <w:p w14:paraId="159B2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Кто знает, какой праздник ожидает нас этой весной?</w:t>
            </w:r>
          </w:p>
          <w:p w14:paraId="03D661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E8F03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 правы, с окончания войны прошло уже 77 лет. Мы не были свидетелями тех страшных испытаний, но окунувшись мысленно в те суровые годы, не можем остаться равнодушными. </w:t>
            </w:r>
          </w:p>
          <w:p w14:paraId="356CF9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Немаловажную роль в достижении победы содействовала пропагандистская работа Красной Армии.</w:t>
            </w:r>
          </w:p>
          <w:p w14:paraId="472D40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Вспомните, что такое "пропаганда"?  Где она в большей степени могла реализовываться?</w:t>
            </w:r>
          </w:p>
          <w:p w14:paraId="196F95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Отлично. Но на данном мероприятии мы остановимся лишь на одной ветви этого культурного наследия, а какой именно, вы узнаете, разгадав предложенный ребус.</w:t>
            </w:r>
          </w:p>
          <w:p w14:paraId="336EAF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Давайте теперь сформулируем тему мероприятия? Какую цель мы перед собой поставим?</w:t>
            </w:r>
          </w:p>
          <w:p w14:paraId="5E547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5C8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вступительное слово учителя. Отвечают на вопросы</w:t>
            </w:r>
          </w:p>
          <w:p w14:paraId="5140AC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75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77-лет победы над фашистской Германией)</w:t>
            </w:r>
          </w:p>
          <w:p w14:paraId="65A475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38CFB3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Пропаганда-   распространение каких-либо идей с целью привлечения сторонников. В большей степени была развита в искусстве (музыка, театр, кино,  литература, и изобразительное искусство).</w:t>
            </w:r>
          </w:p>
          <w:p w14:paraId="01639E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BBF5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16F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129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Разгадывают ребус (изобразительное искусство) </w:t>
            </w:r>
          </w:p>
          <w:p w14:paraId="6FDE5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5BB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54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BC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Формулируют тему и ставят цель</w:t>
            </w:r>
          </w:p>
        </w:tc>
        <w:tc>
          <w:tcPr>
            <w:tcW w:w="2126" w:type="dxa"/>
          </w:tcPr>
          <w:p w14:paraId="5989A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целеполагания; умения планировать пути достижения целей</w:t>
            </w:r>
          </w:p>
        </w:tc>
        <w:tc>
          <w:tcPr>
            <w:tcW w:w="1985" w:type="dxa"/>
          </w:tcPr>
          <w:p w14:paraId="7B75A9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морально - нравственных качеств личности</w:t>
            </w:r>
          </w:p>
        </w:tc>
      </w:tr>
      <w:tr w14:paraId="0C40D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0" w:type="dxa"/>
            <w:vMerge w:val="restart"/>
          </w:tcPr>
          <w:p w14:paraId="70F1EB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Первая часть мероприятия. Защита исследовательских работ </w:t>
            </w:r>
          </w:p>
          <w:p w14:paraId="0618EE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A7EE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0DB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1EB8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5BBE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E9BD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D402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4C64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2FBC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D8EF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DE2F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0E19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8960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174F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617A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C6E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25F7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B896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vMerge w:val="restart"/>
          </w:tcPr>
          <w:p w14:paraId="0C049A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 мин</w:t>
            </w:r>
          </w:p>
          <w:p w14:paraId="5BFE84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9AD33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F37C9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73F0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BB4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401EE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D0A59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8080F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E657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4AACE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6960A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62189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66898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43EB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BAC94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20" w:type="dxa"/>
          </w:tcPr>
          <w:p w14:paraId="0FE729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протяжении месяца класс активно участвовал в исследовательской деятельности. С результатами своей работы выходит представитель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группы  №1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«Изобразительное искусство как часть идеологии (на примере императорской России и в советский период 20-30-х годов)</w:t>
            </w:r>
          </w:p>
          <w:p w14:paraId="57AF18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094F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-Группа №1, каковы были задачи изобразительного искусства этого периода?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F1B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8B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поколение, воспитанное в его духе, было готово не только к труду и способности к самопожертвованию, но и к войне как таковой.  База,  заложенная в это время, стала основой для  творчества художников периода 1941-1945 гг.</w:t>
            </w:r>
          </w:p>
          <w:p w14:paraId="0AE64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2362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группы исследователей выступает с докладом. Отвечает на вопросы аудитории</w:t>
            </w:r>
          </w:p>
          <w:p w14:paraId="4828A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358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1746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ECA7C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ADA4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изобразительного искусства заключались: в пропаганде идей коммунистической партии; в подготовке нового поколения к самопожертвованию, воспитании в нем преданности и готовности отдать свою жизнь</w:t>
            </w:r>
          </w:p>
          <w:p w14:paraId="345A12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36982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квалифицированного слушателя, Формирование умения строить логическое рассуждение, включая установление причинно - следственных связей, делать умозаключения и выводы на основе аргументации</w:t>
            </w:r>
          </w:p>
        </w:tc>
        <w:tc>
          <w:tcPr>
            <w:tcW w:w="1985" w:type="dxa"/>
          </w:tcPr>
          <w:p w14:paraId="699C0E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морально - нравственных качеств личности, любовь к родине,</w:t>
            </w:r>
          </w:p>
          <w:p w14:paraId="677BD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эстетических потребностей</w:t>
            </w:r>
          </w:p>
        </w:tc>
      </w:tr>
      <w:tr w14:paraId="2C8FC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620" w:type="dxa"/>
            <w:vMerge w:val="continue"/>
          </w:tcPr>
          <w:p w14:paraId="2A4CED37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vMerge w:val="continue"/>
          </w:tcPr>
          <w:p w14:paraId="24778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11387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Приглашается представитель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группы №2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«Творчество советских художников в период Великой Отечественной войны»</w:t>
            </w:r>
          </w:p>
          <w:p w14:paraId="42B0C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F4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EDD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группа №2, назовите основные задачи изобразительного искусства периода ВОВ?</w:t>
            </w:r>
          </w:p>
          <w:p w14:paraId="336A9DF8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0CB3A4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703E6D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207CE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13280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14E5B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321E72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1E24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9F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28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Скажите, а участвовал ли Дальний Восток в ВОВ?</w:t>
            </w:r>
          </w:p>
          <w:p w14:paraId="35A7E1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5A8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10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5A6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A1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392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вы думаете, надо было мобилизовать людей здесь? если да, то почему?</w:t>
            </w:r>
          </w:p>
          <w:p w14:paraId="508D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39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3F2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Приглашается представитель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группы 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«Творчество дальневосточных художников периода 1941-1945 гг.»</w:t>
            </w:r>
          </w:p>
          <w:p w14:paraId="502AE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AC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группа №3,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назовите основные задачи дальневосточного изобразительного искусства</w:t>
            </w:r>
          </w:p>
          <w:p w14:paraId="3ECAD01E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8133A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FFF3F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4F948E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07D52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AA46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Презентует исследовательский проект. Отвечает на вопросы аудитории. </w:t>
            </w:r>
          </w:p>
          <w:p w14:paraId="64A57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C3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 1941-1942-показать трагизм, 1943-поднять боевой дух Красной Армии на освобождение оккупационных территорий и разгром фашистских захватчиков; 1944-1945-мобилизовать советских граждан на восстановление разрушенных немцами районов.</w:t>
            </w:r>
          </w:p>
          <w:p w14:paraId="54CE0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E12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Многие участвовали в составе Дальневосточного фронта. Но сам Дальний Восток был прифронтовой зоной, на которой в любой момент могли начаться военные действия</w:t>
            </w:r>
          </w:p>
          <w:p w14:paraId="2298F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99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нужно было. Так как было необходимым не только пополнить ряды Красной Армии, но и подвигнуть на трудовой подвиг.</w:t>
            </w:r>
          </w:p>
          <w:p w14:paraId="3E75F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(Презентует исследовательскую работу. Отвечает на вопросы аудитории). </w:t>
            </w:r>
          </w:p>
          <w:p w14:paraId="19B32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-поднятие патриотических настроений всего региона, эффективной работе в тылу для содержания армии и поставки вооружения.</w:t>
            </w:r>
          </w:p>
        </w:tc>
        <w:tc>
          <w:tcPr>
            <w:tcW w:w="2126" w:type="dxa"/>
          </w:tcPr>
          <w:p w14:paraId="1BA7D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квалифицированного слушателя, Формирование умения строить логическое рассуждение, включая установление причинно - следственных связей, делать умозаключения и выводы на основе аргументации</w:t>
            </w:r>
          </w:p>
        </w:tc>
        <w:tc>
          <w:tcPr>
            <w:tcW w:w="1985" w:type="dxa"/>
          </w:tcPr>
          <w:p w14:paraId="4FDB5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морально - нравственных качеств личности, любовь к родине,</w:t>
            </w:r>
          </w:p>
          <w:p w14:paraId="2F4CB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эстетических потребностей</w:t>
            </w:r>
          </w:p>
        </w:tc>
      </w:tr>
      <w:tr w14:paraId="69264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76" w:type="dxa"/>
            <w:gridSpan w:val="6"/>
          </w:tcPr>
          <w:p w14:paraId="16E23737">
            <w:pPr>
              <w:pStyle w:val="9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Перерыв 5 мин</w:t>
            </w:r>
          </w:p>
        </w:tc>
      </w:tr>
      <w:tr w14:paraId="4B5D1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0" w:type="dxa"/>
          </w:tcPr>
          <w:p w14:paraId="2E710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Вторая часть мероприятия</w:t>
            </w:r>
          </w:p>
        </w:tc>
        <w:tc>
          <w:tcPr>
            <w:tcW w:w="898" w:type="dxa"/>
          </w:tcPr>
          <w:p w14:paraId="07E74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820" w:type="dxa"/>
          </w:tcPr>
          <w:p w14:paraId="68A8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Трудно переоценить вклад художников в приближение победы над врагом. Их военное творчество на века запечатлело боевые сражения, лица героев, ужасы войны и радость побед.</w:t>
            </w:r>
          </w:p>
          <w:p w14:paraId="65085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Ваши исследовательские проекты отчетливо показывают, что наглядные средства могут быть мощнейшим оружием в борьбе с врагом. Кто-то может применять это оружие в благих целях, формируя чувство гордости за свое Отечество, за свой героический народ, но есть те, кто использует его для расслоения общества в трудный исторический период для привития ненависти поколения к существующей власти. Это очень актуально в наше время. Примером могут служить события на Украине. Посмотрите, пожалуйста, небольшой ролик (https://www.youtube.com/watch?v=KdhW9Gj90rQ)</w:t>
            </w:r>
          </w:p>
        </w:tc>
        <w:tc>
          <w:tcPr>
            <w:tcW w:w="3827" w:type="dxa"/>
          </w:tcPr>
          <w:p w14:paraId="47CAB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учителя, вступают в дискуссию, смотрят и анализируют видеоролик.</w:t>
            </w:r>
          </w:p>
        </w:tc>
        <w:tc>
          <w:tcPr>
            <w:tcW w:w="2126" w:type="dxa"/>
          </w:tcPr>
          <w:p w14:paraId="01380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квалифицированного слушателя, </w:t>
            </w:r>
          </w:p>
          <w:p w14:paraId="4D32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установление причинно - следственных связей, делать умозаключения и выводы на основе аргументации</w:t>
            </w:r>
          </w:p>
        </w:tc>
        <w:tc>
          <w:tcPr>
            <w:tcW w:w="1985" w:type="dxa"/>
          </w:tcPr>
          <w:p w14:paraId="3CAE1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морально - нравственных качеств личности, любовь к родине,</w:t>
            </w:r>
          </w:p>
          <w:p w14:paraId="3F7C0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70CE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0" w:type="dxa"/>
          </w:tcPr>
          <w:p w14:paraId="384300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Проектирование</w:t>
            </w:r>
          </w:p>
        </w:tc>
        <w:tc>
          <w:tcPr>
            <w:tcW w:w="898" w:type="dxa"/>
          </w:tcPr>
          <w:p w14:paraId="21FA3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4820" w:type="dxa"/>
          </w:tcPr>
          <w:p w14:paraId="74417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Чьи-то братья, дяди, отцы сейчас находятся в очень суровых условиях. Они выполняют свой боевой долг во благо своей Родины, во благо мира своих соотечественников, проживающих на чужой территории. </w:t>
            </w:r>
          </w:p>
          <w:p w14:paraId="27AD0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гости, ребята, давайте представим, что мы с вами группы художников и нам предстоит решить те же задачи, что решали художники далеких 1941-1945 гг. Тема-поднятие боевого духа армии.  </w:t>
            </w:r>
          </w:p>
          <w:p w14:paraId="12232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6700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Каждая группа, совместно с родителями, работают над проектами в программе Paint.NET</w:t>
            </w:r>
          </w:p>
        </w:tc>
        <w:tc>
          <w:tcPr>
            <w:tcW w:w="2126" w:type="dxa"/>
          </w:tcPr>
          <w:p w14:paraId="4E0B9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целеполагания; умения планировать пути достижения целей</w:t>
            </w:r>
          </w:p>
          <w:p w14:paraId="7B7E5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опыта работы различными художественны ми материалами в специфической форме художественно й деятельности, базирующейся на ИКТ</w:t>
            </w:r>
          </w:p>
        </w:tc>
        <w:tc>
          <w:tcPr>
            <w:tcW w:w="1985" w:type="dxa"/>
          </w:tcPr>
          <w:p w14:paraId="761B8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компетентности в общении между сверстниками,</w:t>
            </w:r>
          </w:p>
          <w:p w14:paraId="2052D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морально - нравственных качеств личности, любовь к родине,</w:t>
            </w:r>
          </w:p>
          <w:p w14:paraId="13A87F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эстетических потребностей</w:t>
            </w:r>
          </w:p>
        </w:tc>
      </w:tr>
      <w:tr w14:paraId="5C240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20" w:type="dxa"/>
          </w:tcPr>
          <w:p w14:paraId="5D5757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</w:t>
            </w:r>
          </w:p>
        </w:tc>
        <w:tc>
          <w:tcPr>
            <w:tcW w:w="898" w:type="dxa"/>
          </w:tcPr>
          <w:p w14:paraId="37FD2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820" w:type="dxa"/>
          </w:tcPr>
          <w:p w14:paraId="44328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 Оценка жюри. Награждение победившей группы</w:t>
            </w:r>
          </w:p>
          <w:p w14:paraId="097C17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рефлексии:</w:t>
            </w:r>
          </w:p>
          <w:p w14:paraId="66D9B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1.Много нового вы узнали?</w:t>
            </w:r>
          </w:p>
          <w:p w14:paraId="561D7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2.Было над чем задуматься?</w:t>
            </w:r>
          </w:p>
          <w:p w14:paraId="36D9C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2.Пригодится ли вам это в жизни?</w:t>
            </w:r>
          </w:p>
          <w:p w14:paraId="5F743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B92D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рефлексивных навыков учащихся</w:t>
            </w:r>
          </w:p>
        </w:tc>
        <w:tc>
          <w:tcPr>
            <w:tcW w:w="2126" w:type="dxa"/>
          </w:tcPr>
          <w:p w14:paraId="33DBBC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создавать развернутые высказывания аналитического характера</w:t>
            </w:r>
          </w:p>
        </w:tc>
        <w:tc>
          <w:tcPr>
            <w:tcW w:w="1985" w:type="dxa"/>
          </w:tcPr>
          <w:p w14:paraId="1AB771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гражданской идентичности, чувства гордости за свою Родину, за свой родной город</w:t>
            </w:r>
          </w:p>
        </w:tc>
      </w:tr>
    </w:tbl>
    <w:p w14:paraId="2953D13A">
      <w:pPr>
        <w:pStyle w:val="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4F9AB">
      <w:pPr>
        <w:pStyle w:val="9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AF757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5D6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8C8E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1" w:right="1134" w:bottom="170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505E5"/>
    <w:rsid w:val="00000194"/>
    <w:rsid w:val="000207B2"/>
    <w:rsid w:val="00035190"/>
    <w:rsid w:val="00040F6A"/>
    <w:rsid w:val="000662B8"/>
    <w:rsid w:val="000777ED"/>
    <w:rsid w:val="00094F8B"/>
    <w:rsid w:val="000A005B"/>
    <w:rsid w:val="000F572D"/>
    <w:rsid w:val="00104A1C"/>
    <w:rsid w:val="001142C9"/>
    <w:rsid w:val="001337E2"/>
    <w:rsid w:val="00135E19"/>
    <w:rsid w:val="00151CE5"/>
    <w:rsid w:val="00156261"/>
    <w:rsid w:val="0019786B"/>
    <w:rsid w:val="001A662A"/>
    <w:rsid w:val="001B6CB1"/>
    <w:rsid w:val="001C143B"/>
    <w:rsid w:val="001D6161"/>
    <w:rsid w:val="001D7937"/>
    <w:rsid w:val="001F71C3"/>
    <w:rsid w:val="00203FE5"/>
    <w:rsid w:val="00210B69"/>
    <w:rsid w:val="00215C61"/>
    <w:rsid w:val="00292886"/>
    <w:rsid w:val="002C111D"/>
    <w:rsid w:val="002C71BC"/>
    <w:rsid w:val="002E7D21"/>
    <w:rsid w:val="00321AFE"/>
    <w:rsid w:val="00327A08"/>
    <w:rsid w:val="003440FF"/>
    <w:rsid w:val="00354431"/>
    <w:rsid w:val="003606CB"/>
    <w:rsid w:val="00362075"/>
    <w:rsid w:val="00370283"/>
    <w:rsid w:val="003831FF"/>
    <w:rsid w:val="00384C01"/>
    <w:rsid w:val="003915E9"/>
    <w:rsid w:val="003B48AA"/>
    <w:rsid w:val="003C7C7E"/>
    <w:rsid w:val="003E0BA0"/>
    <w:rsid w:val="00415DB0"/>
    <w:rsid w:val="004162E4"/>
    <w:rsid w:val="004241FD"/>
    <w:rsid w:val="004271F6"/>
    <w:rsid w:val="00432F5D"/>
    <w:rsid w:val="00433C4F"/>
    <w:rsid w:val="00434F19"/>
    <w:rsid w:val="00435BBB"/>
    <w:rsid w:val="004433BC"/>
    <w:rsid w:val="00462FF0"/>
    <w:rsid w:val="004877B7"/>
    <w:rsid w:val="004A04DD"/>
    <w:rsid w:val="004A0C9D"/>
    <w:rsid w:val="004C4B27"/>
    <w:rsid w:val="004D51F5"/>
    <w:rsid w:val="00511B4E"/>
    <w:rsid w:val="005231A3"/>
    <w:rsid w:val="00525517"/>
    <w:rsid w:val="00533568"/>
    <w:rsid w:val="00551BB0"/>
    <w:rsid w:val="005521B5"/>
    <w:rsid w:val="0058741F"/>
    <w:rsid w:val="00591849"/>
    <w:rsid w:val="005A04C9"/>
    <w:rsid w:val="005B504F"/>
    <w:rsid w:val="005C0F29"/>
    <w:rsid w:val="005C63CA"/>
    <w:rsid w:val="005E2B23"/>
    <w:rsid w:val="005E4C1D"/>
    <w:rsid w:val="005E766B"/>
    <w:rsid w:val="005F0ED3"/>
    <w:rsid w:val="00651612"/>
    <w:rsid w:val="006627C2"/>
    <w:rsid w:val="0067608B"/>
    <w:rsid w:val="00696305"/>
    <w:rsid w:val="006B06AB"/>
    <w:rsid w:val="006B6056"/>
    <w:rsid w:val="006F033E"/>
    <w:rsid w:val="007014FF"/>
    <w:rsid w:val="00706272"/>
    <w:rsid w:val="00716862"/>
    <w:rsid w:val="00723065"/>
    <w:rsid w:val="00726DE5"/>
    <w:rsid w:val="007505E5"/>
    <w:rsid w:val="00792B3B"/>
    <w:rsid w:val="007B407B"/>
    <w:rsid w:val="007C0098"/>
    <w:rsid w:val="007C2FEE"/>
    <w:rsid w:val="007D5F29"/>
    <w:rsid w:val="007D62A1"/>
    <w:rsid w:val="00800EB4"/>
    <w:rsid w:val="008064C0"/>
    <w:rsid w:val="008125AB"/>
    <w:rsid w:val="008178B7"/>
    <w:rsid w:val="00824469"/>
    <w:rsid w:val="00827DD5"/>
    <w:rsid w:val="008319C8"/>
    <w:rsid w:val="00832B8C"/>
    <w:rsid w:val="008340C7"/>
    <w:rsid w:val="00856135"/>
    <w:rsid w:val="00857178"/>
    <w:rsid w:val="00882380"/>
    <w:rsid w:val="008929A2"/>
    <w:rsid w:val="0092311B"/>
    <w:rsid w:val="00930E6F"/>
    <w:rsid w:val="009462DF"/>
    <w:rsid w:val="009B4C71"/>
    <w:rsid w:val="009B7ECE"/>
    <w:rsid w:val="009D713A"/>
    <w:rsid w:val="00A0743D"/>
    <w:rsid w:val="00A253AD"/>
    <w:rsid w:val="00A3348D"/>
    <w:rsid w:val="00A47257"/>
    <w:rsid w:val="00AB0804"/>
    <w:rsid w:val="00AB46B5"/>
    <w:rsid w:val="00AC346E"/>
    <w:rsid w:val="00AC3CF7"/>
    <w:rsid w:val="00AE3CE9"/>
    <w:rsid w:val="00B04B2D"/>
    <w:rsid w:val="00B3181C"/>
    <w:rsid w:val="00B33A32"/>
    <w:rsid w:val="00B36F09"/>
    <w:rsid w:val="00B44B70"/>
    <w:rsid w:val="00B51095"/>
    <w:rsid w:val="00B60E1D"/>
    <w:rsid w:val="00B72BC9"/>
    <w:rsid w:val="00B81ED8"/>
    <w:rsid w:val="00B959D0"/>
    <w:rsid w:val="00BD659E"/>
    <w:rsid w:val="00BF0BB3"/>
    <w:rsid w:val="00BF1381"/>
    <w:rsid w:val="00BF4A05"/>
    <w:rsid w:val="00BF6B45"/>
    <w:rsid w:val="00C144EB"/>
    <w:rsid w:val="00C3245E"/>
    <w:rsid w:val="00C511A5"/>
    <w:rsid w:val="00C61FFC"/>
    <w:rsid w:val="00C63410"/>
    <w:rsid w:val="00C8368D"/>
    <w:rsid w:val="00C90EF3"/>
    <w:rsid w:val="00CA1358"/>
    <w:rsid w:val="00CB0EB4"/>
    <w:rsid w:val="00CB5791"/>
    <w:rsid w:val="00CD4A15"/>
    <w:rsid w:val="00CE498F"/>
    <w:rsid w:val="00CF3D2A"/>
    <w:rsid w:val="00D15295"/>
    <w:rsid w:val="00D2433D"/>
    <w:rsid w:val="00D5234D"/>
    <w:rsid w:val="00D82C57"/>
    <w:rsid w:val="00D83943"/>
    <w:rsid w:val="00DA4E8C"/>
    <w:rsid w:val="00DC09FE"/>
    <w:rsid w:val="00DC2B52"/>
    <w:rsid w:val="00DC7B73"/>
    <w:rsid w:val="00DF1755"/>
    <w:rsid w:val="00DF31CC"/>
    <w:rsid w:val="00E172AE"/>
    <w:rsid w:val="00E36F75"/>
    <w:rsid w:val="00E405DA"/>
    <w:rsid w:val="00E454C8"/>
    <w:rsid w:val="00E6145C"/>
    <w:rsid w:val="00E67DC5"/>
    <w:rsid w:val="00E82CC9"/>
    <w:rsid w:val="00EB2B07"/>
    <w:rsid w:val="00EB796F"/>
    <w:rsid w:val="00EC5E57"/>
    <w:rsid w:val="00EE3E5C"/>
    <w:rsid w:val="00EE4C9C"/>
    <w:rsid w:val="00F134F4"/>
    <w:rsid w:val="00F16F6D"/>
    <w:rsid w:val="00F868D5"/>
    <w:rsid w:val="00FA494C"/>
    <w:rsid w:val="00FA7168"/>
    <w:rsid w:val="00FC57C0"/>
    <w:rsid w:val="00FD638F"/>
    <w:rsid w:val="00FE5A88"/>
    <w:rsid w:val="00FF5864"/>
    <w:rsid w:val="00FF6B1C"/>
    <w:rsid w:val="3A1E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 w:themeColor="hyperlink"/>
      <w:u w:val="single"/>
    </w:rPr>
  </w:style>
  <w:style w:type="paragraph" w:styleId="6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3353</Words>
  <Characters>19118</Characters>
  <Lines>159</Lines>
  <Paragraphs>44</Paragraphs>
  <TotalTime>1461</TotalTime>
  <ScaleCrop>false</ScaleCrop>
  <LinksUpToDate>false</LinksUpToDate>
  <CharactersWithSpaces>22427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2020-11-09T01:12:00Z</dcterms:created>
  <dc:creator>Пользователь Windows</dc:creator>
  <cp:lastModifiedBy>данил данил</cp:lastModifiedBy>
  <dcterms:modified xsi:type="dcterms:W3CDTF">2025-04-01T02:15:16Z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B37E417539DE47E5BA666F281FA08C77_12</vt:lpwstr>
  </property>
</Properties>
</file>