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3D" w:rsidRPr="002F3366" w:rsidRDefault="00CB46D7" w:rsidP="002F33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F3366" w:rsidRPr="002F3366">
        <w:rPr>
          <w:rFonts w:ascii="Times New Roman" w:hAnsi="Times New Roman" w:cs="Times New Roman"/>
          <w:sz w:val="24"/>
          <w:szCs w:val="24"/>
        </w:rPr>
        <w:t>роект</w:t>
      </w:r>
    </w:p>
    <w:p w:rsidR="002F3366" w:rsidRPr="002F3366" w:rsidRDefault="002F3366" w:rsidP="002F336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>"Модель организации профориентационной работы на уровне начального общего образования"</w:t>
      </w:r>
    </w:p>
    <w:p w:rsidR="002F3366" w:rsidRPr="002F3366" w:rsidRDefault="002F3366">
      <w:pPr>
        <w:rPr>
          <w:sz w:val="24"/>
          <w:szCs w:val="24"/>
        </w:rPr>
      </w:pPr>
    </w:p>
    <w:p w:rsidR="002F3366" w:rsidRPr="002F3366" w:rsidRDefault="002F3366">
      <w:pPr>
        <w:rPr>
          <w:sz w:val="24"/>
          <w:szCs w:val="24"/>
        </w:rPr>
      </w:pPr>
    </w:p>
    <w:p w:rsidR="002F3366" w:rsidRDefault="002F3366"/>
    <w:p w:rsidR="002F3366" w:rsidRDefault="002F3366"/>
    <w:p w:rsidR="002F3366" w:rsidRDefault="002F3366">
      <w:r w:rsidRPr="002F3366">
        <w:rPr>
          <w:noProof/>
        </w:rPr>
        <w:drawing>
          <wp:inline distT="0" distB="0" distL="0" distR="0">
            <wp:extent cx="5940425" cy="809625"/>
            <wp:effectExtent l="19050" t="0" r="3175" b="9525"/>
            <wp:docPr id="1" name="Рисунок 1" descr="Навигатум - в мире профессий (стихи-мультфильмы о профессиях для дете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вигатум - в мире профессий (стихи-мультфильмы о профессиях для дете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57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366" w:rsidRDefault="002F3366" w:rsidP="002F33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366">
        <w:rPr>
          <w:rFonts w:ascii="Times New Roman" w:hAnsi="Times New Roman" w:cs="Times New Roman"/>
          <w:b/>
          <w:sz w:val="28"/>
          <w:szCs w:val="28"/>
        </w:rPr>
        <w:t>ПОГРУЖЕНИЕ В ПРОФЕССИЮ</w:t>
      </w:r>
    </w:p>
    <w:p w:rsidR="002F3366" w:rsidRDefault="002F3366" w:rsidP="002F33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66" w:rsidRDefault="002F3366" w:rsidP="002F33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66" w:rsidRDefault="002F3366" w:rsidP="002F33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66" w:rsidRP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</w:t>
      </w:r>
      <w:r w:rsidRPr="002F3366">
        <w:rPr>
          <w:rFonts w:ascii="Times New Roman" w:hAnsi="Times New Roman" w:cs="Times New Roman"/>
          <w:sz w:val="24"/>
          <w:szCs w:val="24"/>
        </w:rPr>
        <w:t>Сведения об авторе:</w:t>
      </w:r>
    </w:p>
    <w:p w:rsidR="002F3366" w:rsidRP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F3366">
        <w:rPr>
          <w:rFonts w:ascii="Times New Roman" w:hAnsi="Times New Roman" w:cs="Times New Roman"/>
          <w:sz w:val="24"/>
          <w:szCs w:val="24"/>
        </w:rPr>
        <w:t>Здоренко Светлана Анатольевна</w:t>
      </w:r>
    </w:p>
    <w:p w:rsidR="002F3366" w:rsidRP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F3366">
        <w:rPr>
          <w:rFonts w:ascii="Times New Roman" w:hAnsi="Times New Roman" w:cs="Times New Roman"/>
          <w:sz w:val="24"/>
          <w:szCs w:val="24"/>
        </w:rPr>
        <w:t xml:space="preserve"> МБОУГ №1 г.Светлограда</w:t>
      </w:r>
    </w:p>
    <w:p w:rsidR="002F3366" w:rsidRP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F3366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2F3366" w:rsidRP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F3366">
        <w:rPr>
          <w:rFonts w:ascii="Times New Roman" w:hAnsi="Times New Roman" w:cs="Times New Roman"/>
          <w:sz w:val="24"/>
          <w:szCs w:val="24"/>
        </w:rPr>
        <w:t xml:space="preserve">педагогический стаж: </w:t>
      </w:r>
      <w:r w:rsidR="00CB46D7">
        <w:rPr>
          <w:rFonts w:ascii="Times New Roman" w:hAnsi="Times New Roman" w:cs="Times New Roman"/>
          <w:sz w:val="24"/>
          <w:szCs w:val="24"/>
        </w:rPr>
        <w:t>40</w:t>
      </w:r>
      <w:r w:rsidRPr="002F3366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  <w:r w:rsidRPr="002F33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3366">
        <w:rPr>
          <w:rFonts w:ascii="Times New Roman" w:hAnsi="Times New Roman" w:cs="Times New Roman"/>
          <w:sz w:val="24"/>
          <w:szCs w:val="24"/>
        </w:rPr>
        <w:t>квалиф. категория: высшая</w:t>
      </w: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3366" w:rsidRDefault="002F3366" w:rsidP="002F33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5EB1" w:rsidRDefault="002F3366" w:rsidP="00280A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г.Светлоград,202</w:t>
      </w:r>
      <w:r w:rsidR="00CB46D7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280AA6" w:rsidRDefault="00280AA6" w:rsidP="00280A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80AA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280AA6" w:rsidRPr="00280AA6" w:rsidRDefault="00280AA6" w:rsidP="00280A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40FB0" w:rsidRPr="00740FB0" w:rsidRDefault="00280AA6" w:rsidP="0028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40FB0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740F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740FB0" w:rsidRPr="00740FB0">
        <w:rPr>
          <w:rFonts w:ascii="Times New Roman" w:hAnsi="Times New Roman" w:cs="Times New Roman"/>
          <w:sz w:val="24"/>
          <w:szCs w:val="24"/>
        </w:rPr>
        <w:t>3</w:t>
      </w:r>
    </w:p>
    <w:p w:rsidR="00900A76" w:rsidRPr="00740FB0" w:rsidRDefault="00740FB0" w:rsidP="0028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40FB0">
        <w:rPr>
          <w:rFonts w:ascii="Times New Roman" w:hAnsi="Times New Roman" w:cs="Times New Roman"/>
          <w:b/>
          <w:sz w:val="24"/>
          <w:szCs w:val="24"/>
        </w:rPr>
        <w:t>Проблема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740FB0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740FB0" w:rsidRDefault="00280AA6" w:rsidP="00280AA6">
      <w:pPr>
        <w:pStyle w:val="a3"/>
        <w:rPr>
          <w:rFonts w:ascii="Times New Roman" w:hAnsi="Times New Roman" w:cs="Times New Roman"/>
          <w:sz w:val="24"/>
          <w:szCs w:val="24"/>
        </w:rPr>
      </w:pPr>
      <w:r w:rsidRPr="00740FB0">
        <w:rPr>
          <w:rFonts w:ascii="Times New Roman" w:hAnsi="Times New Roman" w:cs="Times New Roman"/>
          <w:b/>
          <w:sz w:val="24"/>
          <w:szCs w:val="24"/>
        </w:rPr>
        <w:t>Концепция  модели "Навигатум. Погружение в профессию"</w:t>
      </w:r>
      <w:r w:rsidRPr="00280AA6">
        <w:rPr>
          <w:rFonts w:ascii="Times New Roman" w:hAnsi="Times New Roman" w:cs="Times New Roman"/>
          <w:sz w:val="24"/>
          <w:szCs w:val="24"/>
        </w:rPr>
        <w:t xml:space="preserve"> </w:t>
      </w:r>
      <w:r w:rsidR="00740FB0">
        <w:rPr>
          <w:rFonts w:ascii="Times New Roman" w:hAnsi="Times New Roman" w:cs="Times New Roman"/>
          <w:sz w:val="24"/>
          <w:szCs w:val="24"/>
        </w:rPr>
        <w:t xml:space="preserve">                                   3-4</w:t>
      </w:r>
    </w:p>
    <w:p w:rsidR="00280AA6" w:rsidRPr="00740FB0" w:rsidRDefault="00740FB0" w:rsidP="00280A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40FB0">
        <w:rPr>
          <w:rFonts w:ascii="Times New Roman" w:hAnsi="Times New Roman" w:cs="Times New Roman"/>
          <w:b/>
          <w:sz w:val="24"/>
          <w:szCs w:val="24"/>
        </w:rPr>
        <w:t>П</w:t>
      </w:r>
      <w:r w:rsidR="00280AA6" w:rsidRPr="00740FB0">
        <w:rPr>
          <w:rFonts w:ascii="Times New Roman" w:hAnsi="Times New Roman" w:cs="Times New Roman"/>
          <w:b/>
          <w:sz w:val="24"/>
          <w:szCs w:val="24"/>
        </w:rPr>
        <w:t>ринципы педагогической деятельности в профориентационной работе с учащимися младших классов</w:t>
      </w:r>
    </w:p>
    <w:p w:rsidR="00740FB0" w:rsidRPr="00740FB0" w:rsidRDefault="00280AA6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 w:rsidRPr="00740FB0">
        <w:rPr>
          <w:rFonts w:ascii="Times New Roman" w:hAnsi="Times New Roman" w:cs="Times New Roman"/>
          <w:b/>
          <w:sz w:val="24"/>
          <w:szCs w:val="24"/>
        </w:rPr>
        <w:t>Описание модели  профориентационной работы "Навигатум. Погружение в профессию"в МБОУГ №1</w:t>
      </w:r>
      <w:r w:rsidR="00740F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740FB0" w:rsidRPr="00740FB0">
        <w:rPr>
          <w:rFonts w:ascii="Times New Roman" w:hAnsi="Times New Roman" w:cs="Times New Roman"/>
          <w:sz w:val="24"/>
          <w:szCs w:val="24"/>
        </w:rPr>
        <w:t>4-6</w:t>
      </w:r>
    </w:p>
    <w:p w:rsidR="00740FB0" w:rsidRDefault="00740FB0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740FB0">
        <w:rPr>
          <w:rFonts w:ascii="Times New Roman" w:hAnsi="Times New Roman" w:cs="Times New Roman"/>
          <w:sz w:val="24"/>
          <w:szCs w:val="24"/>
        </w:rPr>
        <w:t>боснование выбора названия модели</w:t>
      </w:r>
    </w:p>
    <w:p w:rsidR="00740FB0" w:rsidRDefault="00740FB0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-цель, задачи</w:t>
      </w:r>
    </w:p>
    <w:p w:rsidR="005F062E" w:rsidRDefault="005F062E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-средства, методы, технологии</w:t>
      </w:r>
    </w:p>
    <w:p w:rsidR="005F062E" w:rsidRDefault="005F062E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-предполагаемый результат</w:t>
      </w:r>
    </w:p>
    <w:p w:rsidR="00740FB0" w:rsidRPr="00740FB0" w:rsidRDefault="00740FB0" w:rsidP="00740FB0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Описание системы взаимодействия "гимназия-родители- учреждения дополнительного образования</w:t>
      </w:r>
      <w:r w:rsidR="005F062E">
        <w:rPr>
          <w:rFonts w:ascii="Times New Roman" w:hAnsi="Times New Roman" w:cs="Times New Roman"/>
          <w:b/>
          <w:sz w:val="24"/>
          <w:szCs w:val="24"/>
        </w:rPr>
        <w:t xml:space="preserve"> и культуры </w:t>
      </w:r>
      <w:r w:rsidRPr="00651DEC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5F062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F062E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5F062E" w:rsidRDefault="005F062E" w:rsidP="00280A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-урочная деятельность</w:t>
      </w:r>
    </w:p>
    <w:p w:rsidR="005F062E" w:rsidRDefault="005F062E" w:rsidP="00280A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-внеурочная деятельность</w:t>
      </w:r>
    </w:p>
    <w:p w:rsidR="005F062E" w:rsidRDefault="005F062E" w:rsidP="005F0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F06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062E">
        <w:rPr>
          <w:rFonts w:ascii="Times New Roman" w:hAnsi="Times New Roman" w:cs="Times New Roman"/>
          <w:sz w:val="24"/>
          <w:szCs w:val="24"/>
        </w:rPr>
        <w:t>взаимодействие с учреждениями дополнительного образования</w:t>
      </w:r>
    </w:p>
    <w:p w:rsidR="005F062E" w:rsidRDefault="005F062E" w:rsidP="005F062E">
      <w:pPr>
        <w:pStyle w:val="a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F062E">
        <w:rPr>
          <w:rFonts w:ascii="Times New Roman" w:hAnsi="Times New Roman" w:cs="Times New Roman"/>
          <w:sz w:val="24"/>
          <w:szCs w:val="24"/>
        </w:rPr>
        <w:t>-</w:t>
      </w:r>
      <w:r w:rsidRPr="005F062E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взаимодействие</w:t>
      </w:r>
      <w:r w:rsidRPr="0011149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F062E">
        <w:rPr>
          <w:rFonts w:ascii="Times New Roman" w:eastAsia="Times New Roman" w:hAnsi="Times New Roman" w:cs="Times New Roman"/>
          <w:sz w:val="24"/>
          <w:szCs w:val="24"/>
        </w:rPr>
        <w:t xml:space="preserve">с   </w:t>
      </w:r>
      <w:r w:rsidRPr="005F06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учреждения культуры (МКУК ЦДК)</w:t>
      </w:r>
    </w:p>
    <w:p w:rsidR="005F062E" w:rsidRDefault="005F062E" w:rsidP="005F062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062E">
        <w:rPr>
          <w:rFonts w:ascii="Times New Roman" w:hAnsi="Times New Roman" w:cs="Times New Roman"/>
          <w:sz w:val="24"/>
          <w:szCs w:val="24"/>
        </w:rPr>
        <w:t>-</w:t>
      </w:r>
      <w:r w:rsidRPr="005F06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</w:t>
      </w:r>
      <w:r w:rsidRPr="005F06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заимодействие с предприятиями</w:t>
      </w:r>
    </w:p>
    <w:p w:rsidR="005F062E" w:rsidRPr="005F062E" w:rsidRDefault="005F062E" w:rsidP="005F06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F062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</w:t>
      </w:r>
      <w:r w:rsidRPr="005F062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осещение  краевого  центра     детской профориентации"Миниград" в г.Ставрополе</w:t>
      </w:r>
    </w:p>
    <w:p w:rsidR="005F062E" w:rsidRPr="005F062E" w:rsidRDefault="005F062E" w:rsidP="00280A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-взаимодействие  с родителями</w:t>
      </w:r>
    </w:p>
    <w:p w:rsidR="005F062E" w:rsidRDefault="005F062E" w:rsidP="007670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F062E">
        <w:rPr>
          <w:rFonts w:ascii="Times New Roman" w:hAnsi="Times New Roman" w:cs="Times New Roman"/>
          <w:b/>
          <w:sz w:val="24"/>
          <w:szCs w:val="24"/>
        </w:rPr>
        <w:t>Заключение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5F062E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5F062E" w:rsidRDefault="005F062E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5F062E">
        <w:rPr>
          <w:rFonts w:ascii="Times New Roman" w:hAnsi="Times New Roman" w:cs="Times New Roman"/>
          <w:sz w:val="24"/>
          <w:szCs w:val="24"/>
        </w:rPr>
        <w:t>-продукт</w:t>
      </w:r>
    </w:p>
    <w:p w:rsidR="005F062E" w:rsidRPr="005F062E" w:rsidRDefault="005F062E" w:rsidP="007670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F062E">
        <w:rPr>
          <w:rFonts w:ascii="Times New Roman" w:hAnsi="Times New Roman" w:cs="Times New Roman"/>
          <w:b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5F062E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767085" w:rsidRDefault="00280AA6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280AA6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я:</w:t>
      </w:r>
    </w:p>
    <w:p w:rsidR="00C249AB" w:rsidRDefault="00767085" w:rsidP="00C24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51C2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751C2C">
        <w:rPr>
          <w:rFonts w:ascii="Times New Roman" w:hAnsi="Times New Roman" w:cs="Times New Roman"/>
          <w:sz w:val="24"/>
          <w:szCs w:val="24"/>
        </w:rPr>
        <w:t>Средства обучения</w:t>
      </w:r>
    </w:p>
    <w:p w:rsidR="00C249AB" w:rsidRDefault="00C249AB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C249AB">
        <w:rPr>
          <w:rFonts w:ascii="Times New Roman" w:hAnsi="Times New Roman" w:cs="Times New Roman"/>
          <w:sz w:val="24"/>
          <w:szCs w:val="24"/>
        </w:rPr>
        <w:t>Приложение №2.Перечень</w:t>
      </w:r>
      <w:r w:rsidRPr="00C249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49AB">
        <w:rPr>
          <w:rFonts w:ascii="Times New Roman" w:hAnsi="Times New Roman" w:cs="Times New Roman"/>
          <w:sz w:val="24"/>
          <w:szCs w:val="24"/>
        </w:rPr>
        <w:t>рекомендуемых</w:t>
      </w:r>
      <w:r w:rsidRPr="00C249A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49AB">
        <w:rPr>
          <w:rFonts w:ascii="Times New Roman" w:hAnsi="Times New Roman" w:cs="Times New Roman"/>
          <w:sz w:val="24"/>
          <w:szCs w:val="24"/>
        </w:rPr>
        <w:t>интернет-ресурсов по профориентации и профнавигации для школьников,</w:t>
      </w:r>
      <w:r w:rsidRPr="00C249AB">
        <w:rPr>
          <w:rFonts w:ascii="Times New Roman" w:hAnsi="Times New Roman" w:cs="Times New Roman"/>
          <w:spacing w:val="-77"/>
          <w:sz w:val="24"/>
          <w:szCs w:val="24"/>
        </w:rPr>
        <w:t xml:space="preserve"> </w:t>
      </w:r>
      <w:r w:rsidRPr="00C249AB">
        <w:rPr>
          <w:rFonts w:ascii="Times New Roman" w:hAnsi="Times New Roman" w:cs="Times New Roman"/>
          <w:sz w:val="24"/>
          <w:szCs w:val="24"/>
        </w:rPr>
        <w:t>родителей и</w:t>
      </w:r>
      <w:r w:rsidRPr="00C249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49AB">
        <w:rPr>
          <w:rFonts w:ascii="Times New Roman" w:hAnsi="Times New Roman" w:cs="Times New Roman"/>
          <w:sz w:val="24"/>
          <w:szCs w:val="24"/>
        </w:rPr>
        <w:t>педагогов</w:t>
      </w:r>
    </w:p>
    <w:p w:rsidR="00C249AB" w:rsidRDefault="00C249AB" w:rsidP="00C24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175FB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Pr="00767085">
        <w:rPr>
          <w:rFonts w:ascii="Times New Roman" w:hAnsi="Times New Roman" w:cs="Times New Roman"/>
          <w:sz w:val="24"/>
          <w:szCs w:val="24"/>
        </w:rPr>
        <w:t>Составление ментальной карты "Моя профессия"</w:t>
      </w:r>
    </w:p>
    <w:p w:rsidR="00C249AB" w:rsidRDefault="00C249AB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№4. Ментальная карта </w:t>
      </w:r>
      <w:r w:rsidRPr="00280AA6">
        <w:rPr>
          <w:rFonts w:ascii="Times New Roman" w:hAnsi="Times New Roman" w:cs="Times New Roman"/>
          <w:sz w:val="24"/>
          <w:szCs w:val="24"/>
        </w:rPr>
        <w:t>"Навигатум. Погружение в профессию"</w:t>
      </w:r>
    </w:p>
    <w:p w:rsidR="00C249AB" w:rsidRPr="00C249AB" w:rsidRDefault="00C249AB" w:rsidP="00C249AB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r w:rsidRPr="00D732CF">
        <w:rPr>
          <w:rFonts w:ascii="Times New Roman" w:eastAsia="Times New Roman" w:hAnsi="Times New Roman" w:cs="Times New Roman"/>
          <w:kern w:val="36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kern w:val="36"/>
          <w:sz w:val="24"/>
          <w:szCs w:val="24"/>
        </w:rPr>
        <w:t>5.</w:t>
      </w:r>
      <w:r w:rsidRPr="00C249AB">
        <w:rPr>
          <w:rFonts w:ascii="Times New Roman" w:eastAsia="Times New Roman" w:hAnsi="Times New Roman" w:cs="Times New Roman"/>
          <w:kern w:val="36"/>
          <w:sz w:val="24"/>
          <w:szCs w:val="24"/>
        </w:rPr>
        <w:t>Про профессии для детей(подготовка к ВПР по окружающему миру)</w:t>
      </w:r>
    </w:p>
    <w:p w:rsidR="0066660C" w:rsidRDefault="00C249AB" w:rsidP="0066660C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3F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C249AB">
        <w:rPr>
          <w:rFonts w:ascii="Times New Roman" w:hAnsi="Times New Roman" w:cs="Times New Roman"/>
          <w:sz w:val="24"/>
          <w:szCs w:val="24"/>
        </w:rPr>
        <w:t>Подготовка к ВПР. Банк заданий. О</w:t>
      </w:r>
      <w:r w:rsidRPr="00C249AB">
        <w:rPr>
          <w:rFonts w:ascii="Times New Roman" w:hAnsi="Times New Roman" w:cs="Times New Roman"/>
          <w:sz w:val="24"/>
          <w:szCs w:val="24"/>
          <w:shd w:val="clear" w:color="auto" w:fill="FFFFFF"/>
        </w:rPr>
        <w:t>ценка взаимоотношений людей в социальных группах</w:t>
      </w:r>
    </w:p>
    <w:p w:rsidR="0066660C" w:rsidRPr="0066660C" w:rsidRDefault="0066660C" w:rsidP="0066660C">
      <w:pPr>
        <w:pStyle w:val="a3"/>
        <w:rPr>
          <w:rFonts w:ascii="Times New Roman" w:hAnsi="Times New Roman" w:cs="Times New Roman"/>
          <w:sz w:val="24"/>
          <w:szCs w:val="24"/>
        </w:rPr>
      </w:pPr>
      <w:r w:rsidRPr="00DC4C8E">
        <w:rPr>
          <w:rFonts w:ascii="Times New Roman" w:hAnsi="Times New Roman" w:cs="Times New Roman"/>
          <w:noProof/>
          <w:sz w:val="24"/>
          <w:szCs w:val="24"/>
        </w:rPr>
        <w:t>Приложение №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7.</w:t>
      </w:r>
      <w:r w:rsidRPr="0066660C">
        <w:rPr>
          <w:rFonts w:ascii="Times New Roman" w:hAnsi="Times New Roman" w:cs="Times New Roman"/>
          <w:noProof/>
          <w:sz w:val="24"/>
          <w:szCs w:val="24"/>
        </w:rPr>
        <w:t>Профессии в картинах художников</w:t>
      </w:r>
    </w:p>
    <w:p w:rsidR="00767085" w:rsidRPr="00C249AB" w:rsidRDefault="00740FB0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№8. рабочая программа внеурочной деятельности "Тропинка в профессию"</w:t>
      </w:r>
    </w:p>
    <w:p w:rsidR="0066660C" w:rsidRDefault="00767085" w:rsidP="0066660C">
      <w:pPr>
        <w:pStyle w:val="a3"/>
        <w:rPr>
          <w:rFonts w:ascii="Times New Roman" w:eastAsia="Times New Roman" w:hAnsi="Times New Roman" w:cs="Times New Roman"/>
          <w:bCs/>
          <w:spacing w:val="-2"/>
          <w:kern w:val="36"/>
          <w:sz w:val="24"/>
          <w:szCs w:val="24"/>
        </w:rPr>
      </w:pPr>
      <w:r w:rsidRPr="006E0F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9.</w:t>
      </w:r>
      <w:r w:rsidRPr="007670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Летопись интересных дел. </w:t>
      </w:r>
      <w:r w:rsidRPr="00767085">
        <w:rPr>
          <w:rFonts w:ascii="Times New Roman" w:eastAsia="Times New Roman" w:hAnsi="Times New Roman" w:cs="Times New Roman"/>
          <w:bCs/>
          <w:spacing w:val="-2"/>
          <w:kern w:val="36"/>
          <w:sz w:val="24"/>
          <w:szCs w:val="24"/>
        </w:rPr>
        <w:t>МКУК Петровская централизованная</w:t>
      </w:r>
      <w:r w:rsidRPr="00767085">
        <w:rPr>
          <w:rFonts w:ascii="Times New Roman" w:eastAsia="Times New Roman" w:hAnsi="Times New Roman" w:cs="Times New Roman"/>
          <w:bCs/>
          <w:color w:val="282C45"/>
          <w:spacing w:val="-2"/>
          <w:kern w:val="36"/>
          <w:sz w:val="24"/>
          <w:szCs w:val="24"/>
        </w:rPr>
        <w:t xml:space="preserve"> </w:t>
      </w:r>
      <w:r w:rsidRPr="00767085">
        <w:rPr>
          <w:rFonts w:ascii="Times New Roman" w:eastAsia="Times New Roman" w:hAnsi="Times New Roman" w:cs="Times New Roman"/>
          <w:bCs/>
          <w:spacing w:val="-2"/>
          <w:kern w:val="36"/>
          <w:sz w:val="24"/>
          <w:szCs w:val="24"/>
        </w:rPr>
        <w:t>библиотечная система</w:t>
      </w:r>
    </w:p>
    <w:p w:rsidR="0066660C" w:rsidRDefault="0066660C" w:rsidP="00767085">
      <w:pPr>
        <w:pStyle w:val="a3"/>
        <w:rPr>
          <w:rFonts w:ascii="Times New Roman" w:eastAsia="Times New Roman" w:hAnsi="Times New Roman" w:cs="Times New Roman"/>
          <w:bCs/>
          <w:spacing w:val="-2"/>
          <w:kern w:val="36"/>
          <w:sz w:val="24"/>
          <w:szCs w:val="24"/>
        </w:rPr>
      </w:pPr>
      <w:r w:rsidRPr="007356E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10.</w:t>
      </w:r>
      <w:r w:rsidRPr="0066660C">
        <w:rPr>
          <w:rFonts w:ascii="Times New Roman" w:hAnsi="Times New Roman" w:cs="Times New Roman"/>
          <w:sz w:val="24"/>
          <w:szCs w:val="24"/>
        </w:rPr>
        <w:t>Знакомимся с профессией пожарного</w:t>
      </w:r>
    </w:p>
    <w:p w:rsidR="00767085" w:rsidRPr="00767085" w:rsidRDefault="00767085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3C2B7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11.</w:t>
      </w:r>
      <w:r w:rsidRPr="00767085">
        <w:rPr>
          <w:rFonts w:ascii="Times New Roman" w:hAnsi="Times New Roman" w:cs="Times New Roman"/>
          <w:sz w:val="24"/>
          <w:szCs w:val="24"/>
        </w:rPr>
        <w:t>Памятка для родителей. Советы   родителям о профессиональном самоопределении детей</w:t>
      </w:r>
    </w:p>
    <w:p w:rsidR="00767085" w:rsidRPr="00767085" w:rsidRDefault="00767085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3A1F5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12.</w:t>
      </w:r>
      <w:r w:rsidRPr="00767085">
        <w:rPr>
          <w:rFonts w:ascii="Times New Roman" w:hAnsi="Times New Roman" w:cs="Times New Roman"/>
          <w:sz w:val="24"/>
          <w:szCs w:val="24"/>
        </w:rPr>
        <w:t>Литература  о профессиях для детей младшего школьного возраста</w:t>
      </w:r>
    </w:p>
    <w:p w:rsidR="00900A76" w:rsidRPr="00767085" w:rsidRDefault="00186610" w:rsidP="00767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186610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D6D" w:rsidRDefault="005D3D6D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Default="00900A76" w:rsidP="00280A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A76" w:rsidRPr="00651DEC" w:rsidRDefault="00900A76" w:rsidP="005569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Актуальность </w:t>
      </w:r>
    </w:p>
    <w:p w:rsidR="005D3D6D" w:rsidRPr="00651DEC" w:rsidRDefault="00900A76" w:rsidP="00FD7177">
      <w:pPr>
        <w:pStyle w:val="ab"/>
        <w:ind w:left="0" w:right="2" w:firstLine="0"/>
        <w:rPr>
          <w:rStyle w:val="a5"/>
          <w:color w:val="000000"/>
          <w:sz w:val="28"/>
          <w:szCs w:val="28"/>
        </w:rPr>
      </w:pPr>
      <w:r w:rsidRPr="00651DEC">
        <w:rPr>
          <w:sz w:val="24"/>
          <w:szCs w:val="24"/>
        </w:rPr>
        <w:tab/>
        <w:t>Профессиональная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деятельность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является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одной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из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главных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составляющих жизнедеятельности любого человека и общества в целом. С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самого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рождения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ребенка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родители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начинают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думать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его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будущем,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внимательно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следить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за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его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интересами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склонностями,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стараясь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предопределить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профессиональную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судьбу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своего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малыша.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</w:t>
      </w:r>
      <w:r w:rsidRPr="00651DEC">
        <w:rPr>
          <w:spacing w:val="71"/>
          <w:sz w:val="24"/>
          <w:szCs w:val="24"/>
        </w:rPr>
        <w:t xml:space="preserve"> </w:t>
      </w:r>
      <w:r w:rsidRPr="00651DEC">
        <w:rPr>
          <w:sz w:val="24"/>
          <w:szCs w:val="24"/>
        </w:rPr>
        <w:t>данном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вопросе очень важную роль играет социальная адаптация ребенка, которая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реализуется с помощью таких социальных институтов, как детский сад 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школа, где, как раз, и происходит определение наклонностей и возможностей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детей и дальнейшая их ориентация в мир труда и профессий по средствам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трудового воспитания.</w:t>
      </w:r>
      <w:r w:rsidR="00302FC9" w:rsidRPr="00651DEC">
        <w:rPr>
          <w:rStyle w:val="a5"/>
          <w:color w:val="000000"/>
          <w:sz w:val="28"/>
          <w:szCs w:val="28"/>
        </w:rPr>
        <w:t xml:space="preserve"> </w:t>
      </w:r>
    </w:p>
    <w:p w:rsidR="00900A76" w:rsidRPr="00651DEC" w:rsidRDefault="005D3D6D" w:rsidP="00FD7177">
      <w:pPr>
        <w:pStyle w:val="ab"/>
        <w:ind w:left="0" w:right="2" w:firstLine="0"/>
        <w:rPr>
          <w:sz w:val="24"/>
          <w:szCs w:val="24"/>
        </w:rPr>
      </w:pPr>
      <w:r w:rsidRPr="00651DEC">
        <w:rPr>
          <w:rStyle w:val="a5"/>
          <w:color w:val="000000"/>
          <w:sz w:val="28"/>
          <w:szCs w:val="28"/>
        </w:rPr>
        <w:tab/>
      </w:r>
      <w:r w:rsidRPr="00651DEC">
        <w:rPr>
          <w:rStyle w:val="a5"/>
          <w:rFonts w:ascii="Times New Roman" w:hAnsi="Times New Roman" w:cs="Times New Roman"/>
          <w:color w:val="000000"/>
          <w:sz w:val="24"/>
          <w:szCs w:val="24"/>
        </w:rPr>
        <w:t>Ещё</w:t>
      </w:r>
      <w:r w:rsidRPr="00651DEC">
        <w:rPr>
          <w:rStyle w:val="a5"/>
          <w:color w:val="000000"/>
          <w:sz w:val="28"/>
          <w:szCs w:val="28"/>
        </w:rPr>
        <w:t xml:space="preserve"> </w:t>
      </w:r>
      <w:r w:rsidRPr="00651DEC">
        <w:rPr>
          <w:rStyle w:val="c1"/>
          <w:color w:val="000000"/>
          <w:sz w:val="24"/>
          <w:szCs w:val="24"/>
        </w:rPr>
        <w:t>а</w:t>
      </w:r>
      <w:r w:rsidR="00302FC9" w:rsidRPr="00651DEC">
        <w:rPr>
          <w:rStyle w:val="c1"/>
          <w:color w:val="000000"/>
          <w:sz w:val="24"/>
          <w:szCs w:val="24"/>
        </w:rPr>
        <w:t xml:space="preserve">ктуальность формирования у </w:t>
      </w:r>
      <w:r w:rsidRPr="00651DEC">
        <w:rPr>
          <w:rStyle w:val="c1"/>
          <w:color w:val="000000"/>
          <w:sz w:val="24"/>
          <w:szCs w:val="24"/>
        </w:rPr>
        <w:t xml:space="preserve">младших школьников </w:t>
      </w:r>
      <w:r w:rsidR="00302FC9" w:rsidRPr="00651DEC">
        <w:rPr>
          <w:rStyle w:val="c1"/>
          <w:color w:val="000000"/>
          <w:sz w:val="24"/>
          <w:szCs w:val="24"/>
        </w:rPr>
        <w:t xml:space="preserve"> первичных представлений о труде взрослых, его роли в обществе и жизни каждого человека обоснована ФГОС </w:t>
      </w:r>
      <w:r w:rsidRPr="00651DEC">
        <w:rPr>
          <w:rStyle w:val="c1"/>
          <w:color w:val="000000"/>
          <w:sz w:val="24"/>
          <w:szCs w:val="24"/>
        </w:rPr>
        <w:t>НОО</w:t>
      </w:r>
      <w:r w:rsidR="00302FC9" w:rsidRPr="00651DEC">
        <w:rPr>
          <w:rStyle w:val="c1"/>
          <w:color w:val="000000"/>
          <w:sz w:val="24"/>
          <w:szCs w:val="24"/>
        </w:rPr>
        <w:t>.</w:t>
      </w:r>
    </w:p>
    <w:p w:rsidR="00900A76" w:rsidRPr="00651DEC" w:rsidRDefault="00900A76" w:rsidP="00001E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Проблем</w:t>
      </w:r>
      <w:r w:rsidR="005D3D6D" w:rsidRPr="00651DEC">
        <w:rPr>
          <w:rFonts w:ascii="Times New Roman" w:hAnsi="Times New Roman" w:cs="Times New Roman"/>
          <w:b/>
          <w:sz w:val="24"/>
          <w:szCs w:val="24"/>
        </w:rPr>
        <w:t>а</w:t>
      </w:r>
    </w:p>
    <w:p w:rsidR="005D3D6D" w:rsidRPr="00651DEC" w:rsidRDefault="005D3D6D" w:rsidP="00FD7177">
      <w:pPr>
        <w:pStyle w:val="ab"/>
        <w:ind w:left="0" w:right="2" w:firstLine="0"/>
        <w:rPr>
          <w:sz w:val="24"/>
          <w:szCs w:val="24"/>
        </w:rPr>
      </w:pPr>
      <w:r w:rsidRPr="00651DEC">
        <w:rPr>
          <w:sz w:val="24"/>
          <w:szCs w:val="24"/>
        </w:rPr>
        <w:tab/>
        <w:t>В период начальной школы, когда учебная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и познавательная составляющие становятся на первый план и определяют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развитие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школьника,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важно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делать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правильные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шаги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направлении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формирования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его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представления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мире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труда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профессий.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Ребенку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достаточно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трудно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еще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понять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некоторые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элементы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профессиональной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деятельности, но при определенных условиях в каждой профессии можно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выявить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область,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которая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может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быть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представлена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основе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наглядных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образов,</w:t>
      </w:r>
      <w:r w:rsidRPr="00651DEC">
        <w:rPr>
          <w:spacing w:val="-2"/>
          <w:sz w:val="24"/>
          <w:szCs w:val="24"/>
        </w:rPr>
        <w:t xml:space="preserve"> </w:t>
      </w:r>
      <w:r w:rsidRPr="00651DEC">
        <w:rPr>
          <w:sz w:val="24"/>
          <w:szCs w:val="24"/>
        </w:rPr>
        <w:t>жизненных</w:t>
      </w:r>
      <w:r w:rsidRPr="00651DEC">
        <w:rPr>
          <w:spacing w:val="-2"/>
          <w:sz w:val="24"/>
          <w:szCs w:val="24"/>
        </w:rPr>
        <w:t xml:space="preserve"> </w:t>
      </w:r>
      <w:r w:rsidRPr="00651DEC">
        <w:rPr>
          <w:sz w:val="24"/>
          <w:szCs w:val="24"/>
        </w:rPr>
        <w:t>ситуации,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историй</w:t>
      </w:r>
      <w:r w:rsidRPr="00651DEC">
        <w:rPr>
          <w:spacing w:val="-4"/>
          <w:sz w:val="24"/>
          <w:szCs w:val="24"/>
        </w:rPr>
        <w:t xml:space="preserve"> </w:t>
      </w:r>
      <w:r w:rsidRPr="00651DEC">
        <w:rPr>
          <w:sz w:val="24"/>
          <w:szCs w:val="24"/>
        </w:rPr>
        <w:t>и</w:t>
      </w:r>
      <w:r w:rsidRPr="00651DEC">
        <w:rPr>
          <w:spacing w:val="3"/>
          <w:sz w:val="24"/>
          <w:szCs w:val="24"/>
        </w:rPr>
        <w:t xml:space="preserve"> </w:t>
      </w:r>
      <w:r w:rsidRPr="00651DEC">
        <w:rPr>
          <w:sz w:val="24"/>
          <w:szCs w:val="24"/>
        </w:rPr>
        <w:t>впечатлений</w:t>
      </w:r>
      <w:r w:rsidRPr="00651DEC">
        <w:rPr>
          <w:spacing w:val="-3"/>
          <w:sz w:val="24"/>
          <w:szCs w:val="24"/>
        </w:rPr>
        <w:t xml:space="preserve"> </w:t>
      </w:r>
      <w:r w:rsidRPr="00651DEC">
        <w:rPr>
          <w:sz w:val="24"/>
          <w:szCs w:val="24"/>
        </w:rPr>
        <w:t>работника.</w:t>
      </w:r>
    </w:p>
    <w:p w:rsidR="00900A76" w:rsidRPr="00651DEC" w:rsidRDefault="005D3D6D" w:rsidP="00FD7177">
      <w:pPr>
        <w:pStyle w:val="ab"/>
        <w:ind w:left="0" w:right="2" w:firstLine="0"/>
        <w:rPr>
          <w:sz w:val="24"/>
          <w:szCs w:val="24"/>
        </w:rPr>
      </w:pPr>
      <w:r w:rsidRPr="00651DEC">
        <w:rPr>
          <w:sz w:val="24"/>
          <w:szCs w:val="24"/>
        </w:rPr>
        <w:tab/>
      </w:r>
      <w:r w:rsidR="00900A76" w:rsidRPr="00651DEC">
        <w:rPr>
          <w:sz w:val="24"/>
          <w:szCs w:val="24"/>
        </w:rPr>
        <w:t>В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возрасте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7-10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лет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кругозор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ребенка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достаточно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ограничен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в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отношении знаний о профессиях в силу возраста и отсутствия жизненного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опыта.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Он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знает,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кем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трудятся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его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родители,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знает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профессию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учителя,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воспитателя и некоторые другие профессии, о которых знает совсем немного,</w:t>
      </w:r>
      <w:r w:rsidR="00900A76" w:rsidRPr="00651DEC">
        <w:rPr>
          <w:spacing w:val="-67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поскольку</w:t>
      </w:r>
      <w:r w:rsidR="00900A76" w:rsidRPr="00651DEC">
        <w:rPr>
          <w:spacing w:val="-5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мог просто</w:t>
      </w:r>
      <w:r w:rsidR="00900A76" w:rsidRPr="00651DEC">
        <w:rPr>
          <w:spacing w:val="-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о</w:t>
      </w:r>
      <w:r w:rsidR="00900A76" w:rsidRPr="00651DEC">
        <w:rPr>
          <w:spacing w:val="-3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них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слышать</w:t>
      </w:r>
      <w:r w:rsidR="00900A76" w:rsidRPr="00651DEC">
        <w:rPr>
          <w:spacing w:val="-2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или наблюдать</w:t>
      </w:r>
      <w:r w:rsidR="00900A76" w:rsidRPr="00651DEC">
        <w:rPr>
          <w:spacing w:val="-2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со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стороны.</w:t>
      </w:r>
    </w:p>
    <w:p w:rsidR="00900A76" w:rsidRPr="00651DEC" w:rsidRDefault="005D3D6D" w:rsidP="00FD7177">
      <w:pPr>
        <w:pStyle w:val="ab"/>
        <w:ind w:left="0" w:right="2" w:firstLine="142"/>
        <w:rPr>
          <w:sz w:val="24"/>
          <w:szCs w:val="24"/>
        </w:rPr>
      </w:pPr>
      <w:r w:rsidRPr="00651DEC">
        <w:rPr>
          <w:sz w:val="24"/>
          <w:szCs w:val="24"/>
        </w:rPr>
        <w:tab/>
      </w:r>
      <w:r w:rsidR="00900A76" w:rsidRPr="00651DEC">
        <w:rPr>
          <w:sz w:val="24"/>
          <w:szCs w:val="24"/>
        </w:rPr>
        <w:t>Множество интересных и увлекательных профессий, существующих в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жизни, создает определенную трудность школьнику для ориентации в этом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многообразии человеческих занятий, и очень важно правильно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социально</w:t>
      </w:r>
      <w:r w:rsidR="00900A76" w:rsidRPr="00651DEC">
        <w:rPr>
          <w:spacing w:val="1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адаптировать</w:t>
      </w:r>
      <w:r w:rsidR="00900A76" w:rsidRPr="00651DEC">
        <w:rPr>
          <w:spacing w:val="-2"/>
          <w:sz w:val="24"/>
          <w:szCs w:val="24"/>
        </w:rPr>
        <w:t xml:space="preserve"> </w:t>
      </w:r>
      <w:r w:rsidR="00900A76" w:rsidRPr="00651DEC">
        <w:rPr>
          <w:sz w:val="24"/>
          <w:szCs w:val="24"/>
        </w:rPr>
        <w:t>ребенка.</w:t>
      </w:r>
    </w:p>
    <w:p w:rsidR="00900A76" w:rsidRPr="00651DEC" w:rsidRDefault="00900A76" w:rsidP="00001E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Концепция  модели "Навигатум. Погружение в профессию"</w:t>
      </w:r>
    </w:p>
    <w:p w:rsidR="008256B9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tab/>
      </w:r>
      <w:r w:rsidR="008256B9" w:rsidRPr="00651DEC">
        <w:rPr>
          <w:rFonts w:ascii="Times New Roman" w:hAnsi="Times New Roman" w:cs="Times New Roman"/>
          <w:sz w:val="24"/>
          <w:szCs w:val="24"/>
        </w:rPr>
        <w:t>Концепция  профориентационной работы МБОУГ №1  определяет теоретическую базу и основные направления профориентационной работы с обучающимися образовательной организации. Основой для разработки Концепции являются следующие нормативно- правовые документы</w:t>
      </w:r>
      <w:r w:rsidRPr="00651DEC">
        <w:rPr>
          <w:rFonts w:ascii="Times New Roman" w:hAnsi="Times New Roman" w:cs="Times New Roman"/>
          <w:sz w:val="24"/>
          <w:szCs w:val="24"/>
        </w:rPr>
        <w:t>: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hyperlink r:id="rId8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Письмо Министерства Просвещения от 01.06.2023 г. №АБ-2324/05 "О внедрении единой модели профориентации"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hyperlink r:id="rId9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Порядок реализации профессионального минимума в отделе образования РФ, реализующих образовательные программы основного общего и среднего общего образования в 2023-2024 учебном году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hyperlink r:id="rId10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 МОСК №1289-пр от 24.07.2023 года "Об утверждении перечня образовательных организаций, планирующих реализацию Единой модели профессиональной ориентации - профориентационного минимума в 2023/24 учебном году "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hyperlink r:id="rId11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 МОСК №1299-пр от 26.07.2023 года "Об утверждении плана мероприятий по подготовке к реализации Единой модели профессиональной ориентации - профориентационного минимума в образовательных организациях Ставропольского края, планирующих его реализацию в 2023/24 учебном году"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hyperlink r:id="rId12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 отдела образования администрации Петровского городского округа СК №352 от 03.08.2023 года "Об утверждении плана мероприятий по подготовке к реализации Единой модели профессиональной ориентации - профориентационного минимума в образовательных организациях Петровского городского округа Ставропольского края, планирующих его реализацию в 2023/24 учебном году"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lastRenderedPageBreak/>
        <w:t>-</w:t>
      </w:r>
      <w:hyperlink r:id="rId13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Методические рекомендации по реализации профориентационого минимума в образовательных организациях Российской Федерации, реализующих образовательные программы основного общего и среднего общего образования</w:t>
        </w:r>
      </w:hyperlink>
      <w:r w:rsidRPr="00651DEC">
        <w:rPr>
          <w:rFonts w:ascii="Times New Roman" w:hAnsi="Times New Roman" w:cs="Times New Roman"/>
          <w:sz w:val="24"/>
          <w:szCs w:val="24"/>
        </w:rPr>
        <w:t>;</w:t>
      </w:r>
    </w:p>
    <w:p w:rsidR="00001E83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r w:rsidRPr="00651DEC">
        <w:t xml:space="preserve"> </w:t>
      </w:r>
      <w:hyperlink r:id="rId14" w:tgtFrame="_blank" w:history="1">
        <w:r w:rsidRPr="00651DEC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Рабочая программа курса внеурочной деятельности для учащихся начальных классов "Тропинка в профессию" .</w:t>
        </w:r>
      </w:hyperlink>
    </w:p>
    <w:p w:rsidR="008256B9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Профессиональная ориентация - это комплекс социально-политических, психолого-педагогических и медицинских мер в выборе профессии, которые рассматриваются как система равноправного взаимодействия личности и общества на определенных этапах развития человека</w:t>
      </w:r>
    </w:p>
    <w:p w:rsidR="008256B9" w:rsidRPr="00651DEC" w:rsidRDefault="00001E83" w:rsidP="00FD7177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shd w:val="clear" w:color="auto" w:fill="FFFFFF"/>
        </w:rPr>
        <w:tab/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По мнению Д.Б. Эльконина "Усвоение детьми этих задач, мотивов и норм отношений осуществляется через воспроизведение или моделирование отношений взрослых в собственной деятельности детей. Итог: деятельность ребёнка внутри системы "ребёнок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общественный предмет" и "ребёнок</w:t>
      </w:r>
      <w:r w:rsidR="000C30EB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C30EB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256B9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общественный взрослый"- это единый процесс, в котором формируется личность. </w:t>
      </w:r>
    </w:p>
    <w:p w:rsidR="008256B9" w:rsidRPr="00651DEC" w:rsidRDefault="00001E83" w:rsidP="00001E83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>П</w:t>
      </w:r>
      <w:r w:rsidR="008256B9" w:rsidRPr="00651DEC">
        <w:rPr>
          <w:rFonts w:ascii="Times New Roman" w:hAnsi="Times New Roman" w:cs="Times New Roman"/>
          <w:sz w:val="24"/>
          <w:szCs w:val="24"/>
        </w:rPr>
        <w:t>рофориентация предполагает единство трех компонентов:</w:t>
      </w:r>
    </w:p>
    <w:p w:rsidR="008256B9" w:rsidRPr="00651DEC" w:rsidRDefault="008256B9" w:rsidP="00001E83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1) получение школьником необходимых для профессионального самоопределения знаний о себе самом (формирование адекватного образа-"Я");</w:t>
      </w:r>
    </w:p>
    <w:p w:rsidR="008256B9" w:rsidRPr="00651DEC" w:rsidRDefault="008256B9" w:rsidP="00001E83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2) информация о мире профессионального труда;</w:t>
      </w:r>
    </w:p>
    <w:p w:rsidR="008256B9" w:rsidRPr="00651DEC" w:rsidRDefault="008256B9" w:rsidP="00001E83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3) осуществление профессиональных проб (соотнесение знаний о себе и знаний о профессиональной деятельности).</w:t>
      </w:r>
    </w:p>
    <w:p w:rsidR="008256B9" w:rsidRPr="00651DEC" w:rsidRDefault="00001E83" w:rsidP="00001E83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8256B9" w:rsidRPr="00651DEC">
        <w:rPr>
          <w:rFonts w:ascii="Times New Roman" w:hAnsi="Times New Roman" w:cs="Times New Roman"/>
          <w:sz w:val="24"/>
          <w:szCs w:val="24"/>
        </w:rPr>
        <w:t>В процессе профессионального самоопределения выделяется несколько возрастных этапов, которые необходимо учитывать в организации профориентационной работы в школе.</w:t>
      </w:r>
      <w:r w:rsidRPr="00651DEC">
        <w:rPr>
          <w:rFonts w:ascii="Times New Roman" w:hAnsi="Times New Roman" w:cs="Times New Roman"/>
          <w:sz w:val="24"/>
          <w:szCs w:val="24"/>
        </w:rPr>
        <w:t xml:space="preserve"> В начальной школе реализуется  </w:t>
      </w:r>
      <w:r w:rsidR="008256B9" w:rsidRPr="00651DEC">
        <w:rPr>
          <w:rFonts w:ascii="Times New Roman" w:hAnsi="Times New Roman" w:cs="Times New Roman"/>
          <w:iCs/>
          <w:sz w:val="24"/>
          <w:szCs w:val="24"/>
        </w:rPr>
        <w:t>пропедевтический </w:t>
      </w:r>
      <w:r w:rsidR="008256B9" w:rsidRPr="00651DEC">
        <w:rPr>
          <w:rFonts w:ascii="Times New Roman" w:hAnsi="Times New Roman" w:cs="Times New Roman"/>
          <w:sz w:val="24"/>
          <w:szCs w:val="24"/>
        </w:rPr>
        <w:t>(I-IY классы).</w:t>
      </w:r>
    </w:p>
    <w:p w:rsidR="008256B9" w:rsidRPr="00651DEC" w:rsidRDefault="00001E83" w:rsidP="00001E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8256B9" w:rsidRPr="00651DEC">
        <w:rPr>
          <w:rFonts w:ascii="Times New Roman" w:hAnsi="Times New Roman" w:cs="Times New Roman"/>
          <w:sz w:val="24"/>
          <w:szCs w:val="24"/>
        </w:rPr>
        <w:t>Для него характерно формирование у младших школьников любви и добросовестного отношения к труду, дети начинают понимать роль человека и общества в жизни, развивается интерес к профессии родителей и вырабатываются нравственные установки выбора профессии, появляется интерес к наиболее распространенным профессиям, основанный на практической включенности учащихся в различные виды познавательной, игровой, общественно полезной трудовой деятельности.</w:t>
      </w:r>
    </w:p>
    <w:p w:rsidR="008256B9" w:rsidRPr="00651DEC" w:rsidRDefault="00001E83" w:rsidP="00001E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Принципы педагогической деятельности в профориентационной работе с учащимися младших классов</w:t>
      </w:r>
    </w:p>
    <w:p w:rsidR="00001E83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1. Непрерывность, систематичность, преемственность</w:t>
      </w:r>
    </w:p>
    <w:p w:rsidR="0055695E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2. Социальная открытость и социальное партнерство</w:t>
      </w:r>
    </w:p>
    <w:p w:rsidR="0055695E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3. Интеграция</w:t>
      </w:r>
    </w:p>
    <w:p w:rsidR="0055695E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4.Сочетание интересов личности, общества и государства</w:t>
      </w:r>
    </w:p>
    <w:p w:rsidR="0055695E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5.Активность и самостоятельность</w:t>
      </w:r>
    </w:p>
    <w:p w:rsidR="0055695E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6. Взаимосвязь профориентационной работы  с трудовым воспитанием</w:t>
      </w:r>
    </w:p>
    <w:p w:rsidR="00001E83" w:rsidRPr="00651DEC" w:rsidRDefault="0055695E" w:rsidP="0055695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7. Сочетание индивидуальных, групповых, коллективных форм профориентационной работы</w:t>
      </w:r>
    </w:p>
    <w:p w:rsidR="00651DEC" w:rsidRDefault="00900A76" w:rsidP="005569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 xml:space="preserve">Описание модели  профориентационной работы </w:t>
      </w:r>
    </w:p>
    <w:p w:rsidR="00900A76" w:rsidRPr="00651DEC" w:rsidRDefault="00900A76" w:rsidP="005569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"Навигатум. Погружение в профессию"в МБОУГ №1</w:t>
      </w:r>
    </w:p>
    <w:p w:rsidR="0055695E" w:rsidRPr="00651DEC" w:rsidRDefault="0055695E" w:rsidP="00651DE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Обоснование выбора названия модели</w:t>
      </w:r>
    </w:p>
    <w:p w:rsidR="00C503F1" w:rsidRPr="00651DEC" w:rsidRDefault="0055695E" w:rsidP="0055695E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 xml:space="preserve">Обращаюсь к словарю ru.wikipedia.or: </w:t>
      </w:r>
      <w:r w:rsidRPr="00651DE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навигаторы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это сложные устройства, которые включают в себя целый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ряд функций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таких как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определение местоположения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поиск этой точки на карте, определение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наиболее удобно</w:t>
      </w:r>
      <w:r w:rsidR="00C503F1"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го</w:t>
      </w:r>
      <w:r w:rsidR="00C503F1" w:rsidRPr="00651DEC"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</w:t>
      </w:r>
      <w:r w:rsidR="00C503F1"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маршрута</w:t>
      </w:r>
      <w:r w:rsidR="00C503F1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информацию о том, </w:t>
      </w:r>
      <w:r w:rsidR="00C503F1"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что может быть важным</w:t>
      </w:r>
      <w:r w:rsidR="00C503F1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 время путешествия.</w:t>
      </w:r>
    </w:p>
    <w:p w:rsidR="006054F3" w:rsidRPr="00651DEC" w:rsidRDefault="00C503F1" w:rsidP="006054F3">
      <w:pPr>
        <w:pStyle w:val="a3"/>
        <w:jc w:val="both"/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Ряд функций- 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цели и задачи ставим.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F77EC3" w:rsidRPr="00651DEC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Цель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</w:t>
      </w:r>
      <w:r w:rsidR="00F77EC3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При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формировании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представлений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о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профессиях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в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этом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возрасте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 xml:space="preserve">главной </w:t>
      </w:r>
      <w:r w:rsidR="005D3D6D" w:rsidRPr="00651DEC">
        <w:rPr>
          <w:rFonts w:ascii="Times New Roman" w:hAnsi="Times New Roman" w:cs="Times New Roman"/>
          <w:b/>
          <w:sz w:val="24"/>
          <w:szCs w:val="24"/>
        </w:rPr>
        <w:t>задачей</w:t>
      </w:r>
      <w:r w:rsidR="005D3D6D" w:rsidRPr="00651DEC">
        <w:rPr>
          <w:rFonts w:ascii="Times New Roman" w:hAnsi="Times New Roman" w:cs="Times New Roman"/>
          <w:sz w:val="24"/>
          <w:szCs w:val="24"/>
        </w:rPr>
        <w:t xml:space="preserve"> работы является раскрытие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таких понятий как: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трудовые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ресурсы,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профессия,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специальность,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воспитание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трудолюбия,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уважение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к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людям</w:t>
      </w:r>
      <w:r w:rsidR="005D3D6D" w:rsidRPr="00651D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различных</w:t>
      </w:r>
      <w:r w:rsidR="005D3D6D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D3D6D" w:rsidRPr="00651DEC">
        <w:rPr>
          <w:rFonts w:ascii="Times New Roman" w:hAnsi="Times New Roman" w:cs="Times New Roman"/>
          <w:sz w:val="24"/>
          <w:szCs w:val="24"/>
        </w:rPr>
        <w:t>профессий</w:t>
      </w:r>
      <w:r w:rsidR="005D3D6D" w:rsidRPr="00651DEC">
        <w:rPr>
          <w:sz w:val="24"/>
          <w:szCs w:val="24"/>
        </w:rPr>
        <w:t>.</w:t>
      </w:r>
      <w:r w:rsidR="005D3D6D" w:rsidRPr="00651DEC">
        <w:t xml:space="preserve"> </w:t>
      </w:r>
    </w:p>
    <w:p w:rsidR="00F77EC3" w:rsidRPr="00651DEC" w:rsidRDefault="006054F3" w:rsidP="006054F3">
      <w:pPr>
        <w:pStyle w:val="a3"/>
        <w:jc w:val="both"/>
        <w:rPr>
          <w:rFonts w:ascii="Symbol" w:hAnsi="Symbol" w:cs="Times New Roman"/>
          <w:sz w:val="28"/>
          <w:szCs w:val="24"/>
        </w:rPr>
      </w:pPr>
      <w:r w:rsidRPr="00651DEC">
        <w:lastRenderedPageBreak/>
        <w:tab/>
      </w:r>
      <w:r w:rsidR="00F77EC3"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Определение местоположения</w:t>
      </w:r>
      <w:r w:rsidR="004F183C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77EC3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Данная модель предполагает реализацию</w:t>
      </w:r>
      <w:r w:rsidR="004F183C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профориентационной работы 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через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урочную деятельность</w:t>
      </w:r>
      <w:r w:rsidR="000C30EB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(МБОУГ №1)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внеурочную деятельность детей –  программ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 «Тропинка в профессию»</w:t>
      </w:r>
      <w:r w:rsidR="000C30EB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(на базе МБОУГ№1)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F77EC3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программу воспитания</w:t>
      </w:r>
      <w:r w:rsidR="000C30EB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 учреждения культуры (МКУК ЦДК) и дополнительного образования  (МКОДО  ДДТ, МБУ ДО РЦ ДЮТТ,</w:t>
      </w:r>
      <w:r w:rsidR="004F183C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МКУ ДО РДЭЦ), предприятия, сотрудничающие с МБОУГ №1,краевые центы    детской профориентации (г.Ставрополь, "Миниград")</w:t>
      </w:r>
    </w:p>
    <w:p w:rsidR="00FD7177" w:rsidRPr="00651DEC" w:rsidRDefault="006054F3" w:rsidP="00BB2A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Pr="00651DEC">
        <w:rPr>
          <w:rFonts w:ascii="Times New Roman" w:hAnsi="Times New Roman" w:cs="Times New Roman"/>
          <w:sz w:val="24"/>
          <w:szCs w:val="24"/>
          <w:u w:val="single"/>
        </w:rPr>
        <w:t xml:space="preserve">Выбор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наиболее удобного</w:t>
      </w:r>
      <w:r w:rsidRPr="00651DEC">
        <w:rPr>
          <w:rFonts w:ascii="Times New Roman" w:hAnsi="Times New Roman" w:cs="Times New Roman"/>
          <w:sz w:val="20"/>
          <w:szCs w:val="20"/>
          <w:u w:val="single"/>
          <w:shd w:val="clear" w:color="auto" w:fill="FFFFFF"/>
        </w:rPr>
        <w:t xml:space="preserve">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маршрута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выбор форм,</w:t>
      </w:r>
      <w:r w:rsidR="00FD7177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средств,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методов профориентационной работы</w:t>
      </w:r>
      <w:r w:rsidR="00FD7177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D7177" w:rsidRPr="00651DEC">
        <w:rPr>
          <w:rFonts w:ascii="Times New Roman" w:hAnsi="Times New Roman" w:cs="Times New Roman"/>
          <w:sz w:val="24"/>
          <w:szCs w:val="24"/>
        </w:rPr>
        <w:t>Младший школьный возраст имеет ряд своих особенностей, в связи с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чем представление о мире труда и профессий у детей младшего школьного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возраста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формируется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в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процессе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обучения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с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помощью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определенных</w:t>
      </w:r>
      <w:r w:rsidR="00FD7177" w:rsidRPr="00651D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>методов</w:t>
      </w:r>
      <w:r w:rsidR="00FD7177" w:rsidRPr="00651D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D7177" w:rsidRPr="00651DEC">
        <w:rPr>
          <w:rFonts w:ascii="Times New Roman" w:hAnsi="Times New Roman" w:cs="Times New Roman"/>
          <w:sz w:val="24"/>
          <w:szCs w:val="24"/>
        </w:rPr>
        <w:t xml:space="preserve">и средств. </w:t>
      </w:r>
      <w:r w:rsidR="00BB2A31" w:rsidRPr="00651DEC">
        <w:rPr>
          <w:rFonts w:ascii="Times New Roman" w:hAnsi="Times New Roman" w:cs="Times New Roman"/>
          <w:sz w:val="24"/>
          <w:szCs w:val="24"/>
        </w:rPr>
        <w:tab/>
      </w:r>
      <w:r w:rsidR="00BB2A31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Итак, средства обучения, по мнению В.А. Сластенина, можно толковать как «…совокупность предметов и произведений материальной и духовной культуры, привлекаемых для педагогической работы (наглядные пособия, историческая, художественная и научно-популярная литература и т.п.[1]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Анализ научной литературы позволил выделить несколько блоков в классификации средств обучения, которые можно применять в профориентационной работе с учащимися младших классов печатные, электронные образовательные ресурсы (ЭОР), аудиовизуальные , наглядные  (Прил. рис. 1). 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Обязательным в свете нового ФГОС НОО является использование электронных образовательных ресурсов, применяемых как источник учебной информации (текст, изображение, видео и т.д.), представленный в цифровом формате.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К ЭОР, которые можно целенаправленно применять для профориентации младших школьников, относятся аудиовизуальные, технические средства, а именно: интерактивные карты, электронные энциклопедии и словари, музыкальные и художественные произведения в цифровом виде,</w:t>
      </w:r>
      <w:r w:rsidR="001114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мультимедиа, интернет-ресурсы(прил.2).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Ещё один вид ресурсов дает возможность визуализировать учебный материал, знакомить учащихся с той или иной профессией нетрадиционным способом, выполнять проекты, решать практико-ориентированные задания и вопросы, ситуационные задачи, использовать в работе интерактивные доски, видеозаписи, ИКТ-презентации и </w:t>
      </w:r>
      <w:r w:rsidRPr="00651DEC">
        <w:rPr>
          <w:rFonts w:ascii="Times New Roman" w:hAnsi="Times New Roman" w:cs="Times New Roman"/>
          <w:sz w:val="24"/>
          <w:szCs w:val="24"/>
        </w:rPr>
        <w:t> средств обучения можно включить те из них, которые отражают технологический аспект учебного процесса в начальной школе: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</w:t>
      </w:r>
      <w:r w:rsidR="005F539A" w:rsidRPr="00651DEC">
        <w:rPr>
          <w:rFonts w:ascii="Times New Roman" w:hAnsi="Times New Roman" w:cs="Times New Roman"/>
          <w:sz w:val="24"/>
          <w:szCs w:val="24"/>
        </w:rPr>
        <w:t>и</w:t>
      </w:r>
      <w:r w:rsidRPr="00651DEC">
        <w:rPr>
          <w:rFonts w:ascii="Times New Roman" w:hAnsi="Times New Roman" w:cs="Times New Roman"/>
          <w:sz w:val="24"/>
          <w:szCs w:val="24"/>
        </w:rPr>
        <w:t>гровые технологии – «вид организации процесса обучения, представленный различными увлекательными играми, взаимодействием педагога и воспитанников посредством воплощения некоторого сюжет</w:t>
      </w:r>
      <w:r w:rsidR="005F539A" w:rsidRPr="00651DEC">
        <w:rPr>
          <w:rFonts w:ascii="Times New Roman" w:hAnsi="Times New Roman" w:cs="Times New Roman"/>
          <w:sz w:val="24"/>
          <w:szCs w:val="24"/>
        </w:rPr>
        <w:t>;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5F539A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ехнология «Лэпбук» – «самодельная интерактивная тематическая папка с кармашками, окошками, дверками, подвижными деталями, вставками, в которой находится систематизированный материал, предназначенный для изучения, закрепления и повторения знаний»</w:t>
      </w:r>
      <w:r w:rsidR="005F539A"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BB2A31" w:rsidRPr="00651DEC" w:rsidRDefault="00BB2A31" w:rsidP="00BB2A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651DEC">
        <w:rPr>
          <w:rFonts w:ascii="Times New Roman" w:hAnsi="Times New Roman" w:cs="Times New Roman"/>
          <w:sz w:val="24"/>
          <w:szCs w:val="24"/>
        </w:rPr>
        <w:t xml:space="preserve"> ТРИЗ-технология</w:t>
      </w:r>
      <w:r w:rsidR="00651DEC">
        <w:rPr>
          <w:rFonts w:ascii="Times New Roman" w:hAnsi="Times New Roman" w:cs="Times New Roman"/>
          <w:sz w:val="24"/>
          <w:szCs w:val="24"/>
        </w:rPr>
        <w:t xml:space="preserve"> </w:t>
      </w:r>
      <w:r w:rsidRPr="00651DEC">
        <w:rPr>
          <w:rFonts w:ascii="Times New Roman" w:hAnsi="Times New Roman" w:cs="Times New Roman"/>
          <w:sz w:val="24"/>
          <w:szCs w:val="24"/>
        </w:rPr>
        <w:t>– «набор методов решения задач и усовершенствования систем, в основе которых лежит креативный подход»</w:t>
      </w:r>
      <w:r w:rsidR="005F539A" w:rsidRPr="00651DEC">
        <w:rPr>
          <w:rFonts w:ascii="Times New Roman" w:hAnsi="Times New Roman" w:cs="Times New Roman"/>
          <w:sz w:val="24"/>
          <w:szCs w:val="24"/>
        </w:rPr>
        <w:t xml:space="preserve">, позволяющая </w:t>
      </w:r>
      <w:r w:rsidRPr="00651DEC">
        <w:rPr>
          <w:rFonts w:ascii="Times New Roman" w:hAnsi="Times New Roman" w:cs="Times New Roman"/>
          <w:sz w:val="24"/>
          <w:szCs w:val="24"/>
        </w:rPr>
        <w:t>познакомить детей младшего школьного возраста с миром труда и профессиями взрослых в и</w:t>
      </w:r>
      <w:r w:rsidR="005F539A" w:rsidRPr="00651DEC">
        <w:rPr>
          <w:rFonts w:ascii="Times New Roman" w:hAnsi="Times New Roman" w:cs="Times New Roman"/>
          <w:sz w:val="24"/>
          <w:szCs w:val="24"/>
        </w:rPr>
        <w:t>нтересной и увлекательной форме;</w:t>
      </w:r>
    </w:p>
    <w:p w:rsidR="005F539A" w:rsidRPr="00651DEC" w:rsidRDefault="005F539A" w:rsidP="00BB2A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 технология ментальных карт</w:t>
      </w:r>
      <w:r w:rsidR="000C30EB" w:rsidRPr="00651DEC">
        <w:rPr>
          <w:rFonts w:ascii="Times New Roman" w:hAnsi="Times New Roman" w:cs="Times New Roman"/>
          <w:sz w:val="24"/>
          <w:szCs w:val="24"/>
        </w:rPr>
        <w:t xml:space="preserve"> </w:t>
      </w:r>
      <w:r w:rsidRPr="00651DEC">
        <w:rPr>
          <w:rFonts w:ascii="Times New Roman" w:hAnsi="Times New Roman" w:cs="Times New Roman"/>
          <w:sz w:val="24"/>
          <w:szCs w:val="24"/>
        </w:rPr>
        <w:t>-</w:t>
      </w:r>
      <w:r w:rsidR="000C30EB" w:rsidRPr="00651DEC">
        <w:rPr>
          <w:rFonts w:ascii="Times New Roman" w:hAnsi="Times New Roman" w:cs="Times New Roman"/>
          <w:sz w:val="24"/>
          <w:szCs w:val="24"/>
        </w:rPr>
        <w:t xml:space="preserve"> </w:t>
      </w:r>
      <w:r w:rsidRPr="00651DEC">
        <w:rPr>
          <w:rFonts w:ascii="Times New Roman" w:hAnsi="Times New Roman" w:cs="Times New Roman"/>
          <w:sz w:val="24"/>
          <w:szCs w:val="24"/>
        </w:rPr>
        <w:t>позволяющая запоминать информацию</w:t>
      </w:r>
      <w:r w:rsidR="00B036BC" w:rsidRPr="00651DEC">
        <w:rPr>
          <w:rFonts w:ascii="Times New Roman" w:hAnsi="Times New Roman" w:cs="Times New Roman"/>
          <w:sz w:val="24"/>
          <w:szCs w:val="24"/>
        </w:rPr>
        <w:t>(прил.</w:t>
      </w:r>
      <w:r w:rsidR="0011149A">
        <w:rPr>
          <w:rFonts w:ascii="Times New Roman" w:hAnsi="Times New Roman" w:cs="Times New Roman"/>
          <w:sz w:val="24"/>
          <w:szCs w:val="24"/>
        </w:rPr>
        <w:t>3</w:t>
      </w:r>
      <w:r w:rsidR="00B036BC" w:rsidRPr="00651DEC">
        <w:rPr>
          <w:rFonts w:ascii="Times New Roman" w:hAnsi="Times New Roman" w:cs="Times New Roman"/>
          <w:sz w:val="24"/>
          <w:szCs w:val="24"/>
        </w:rPr>
        <w:t>)</w:t>
      </w:r>
      <w:r w:rsidR="000C30EB" w:rsidRPr="00651DEC">
        <w:rPr>
          <w:rFonts w:ascii="Times New Roman" w:hAnsi="Times New Roman" w:cs="Times New Roman"/>
          <w:sz w:val="24"/>
          <w:szCs w:val="24"/>
        </w:rPr>
        <w:t>;</w:t>
      </w:r>
    </w:p>
    <w:p w:rsidR="000C30EB" w:rsidRPr="00651DEC" w:rsidRDefault="000C30EB" w:rsidP="00BB2A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>-проектно-исследовательская  деятельность.</w:t>
      </w:r>
    </w:p>
    <w:p w:rsidR="005F539A" w:rsidRPr="00651DEC" w:rsidRDefault="005F539A" w:rsidP="005F539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Pr="00651DE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Что может быть важным </w:t>
      </w:r>
      <w:r w:rsidRPr="00651D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реализации данной модели профориентационной работы? Конечно, </w:t>
      </w:r>
      <w:r w:rsidRPr="00651D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результат.</w:t>
      </w:r>
    </w:p>
    <w:p w:rsidR="000C30EB" w:rsidRPr="00651DEC" w:rsidRDefault="000C30EB" w:rsidP="001D7821">
      <w:pPr>
        <w:pStyle w:val="ad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DEC">
        <w:rPr>
          <w:bCs/>
        </w:rPr>
        <w:tab/>
      </w:r>
      <w:r w:rsidR="005F539A" w:rsidRPr="00651DEC">
        <w:rPr>
          <w:b/>
          <w:bCs/>
        </w:rPr>
        <w:t>Для ученика</w:t>
      </w:r>
      <w:r w:rsidR="005F539A" w:rsidRPr="00651DEC">
        <w:rPr>
          <w:bCs/>
        </w:rPr>
        <w:t>:</w:t>
      </w:r>
      <w:r w:rsidR="005F539A" w:rsidRPr="00651DEC">
        <w:t> </w:t>
      </w:r>
      <w:r w:rsidRPr="00651DEC">
        <w:rPr>
          <w:color w:val="000000"/>
        </w:rPr>
        <w:t xml:space="preserve"> участие в различных видах игровой, изобразительной, творческой деятельности; расширение кругозора о мире профессий; заинтересованность в развитии своих способностей; участие в обсуждении и выражение своего отношения к изучаемой профессии; 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5F539A" w:rsidRPr="00651DEC" w:rsidRDefault="000C30EB" w:rsidP="000C30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651DEC">
        <w:rPr>
          <w:rFonts w:ascii="Times New Roman" w:hAnsi="Times New Roman" w:cs="Times New Roman"/>
          <w:bCs/>
          <w:sz w:val="24"/>
          <w:szCs w:val="24"/>
        </w:rPr>
        <w:tab/>
      </w:r>
      <w:r w:rsidR="005F539A" w:rsidRPr="00651DEC">
        <w:rPr>
          <w:rFonts w:ascii="Times New Roman" w:hAnsi="Times New Roman" w:cs="Times New Roman"/>
          <w:b/>
          <w:bCs/>
          <w:sz w:val="24"/>
          <w:szCs w:val="24"/>
        </w:rPr>
        <w:t>Для учителя:</w:t>
      </w:r>
      <w:r w:rsidR="005F539A" w:rsidRPr="00651DEC">
        <w:rPr>
          <w:rFonts w:ascii="Times New Roman" w:hAnsi="Times New Roman" w:cs="Times New Roman"/>
          <w:sz w:val="24"/>
          <w:szCs w:val="24"/>
        </w:rPr>
        <w:t> новый опыт творческого самовыражения; ответы на все сомнения и вопросы по профориентационной работе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</w:t>
      </w:r>
      <w:r w:rsidRPr="00651DEC">
        <w:rPr>
          <w:rFonts w:ascii="Times New Roman" w:hAnsi="Times New Roman" w:cs="Times New Roman"/>
          <w:sz w:val="24"/>
          <w:szCs w:val="24"/>
        </w:rPr>
        <w:t>.</w:t>
      </w:r>
    </w:p>
    <w:p w:rsidR="00FD7177" w:rsidRPr="00651DEC" w:rsidRDefault="000C30EB" w:rsidP="004F18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bCs/>
          <w:sz w:val="24"/>
          <w:szCs w:val="24"/>
        </w:rPr>
        <w:tab/>
      </w:r>
      <w:r w:rsidR="005F539A" w:rsidRPr="00651DEC">
        <w:rPr>
          <w:rFonts w:ascii="Times New Roman" w:hAnsi="Times New Roman" w:cs="Times New Roman"/>
          <w:b/>
          <w:bCs/>
          <w:sz w:val="24"/>
          <w:szCs w:val="24"/>
        </w:rPr>
        <w:t>Для администрации школы:</w:t>
      </w:r>
      <w:r w:rsidR="005F539A" w:rsidRPr="00651DEC">
        <w:rPr>
          <w:rFonts w:ascii="Times New Roman" w:hAnsi="Times New Roman" w:cs="Times New Roman"/>
          <w:sz w:val="24"/>
          <w:szCs w:val="24"/>
        </w:rPr>
        <w:t xml:space="preserve"> новый позиционный статус образовательной среды профориентационной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</w:t>
      </w:r>
      <w:r w:rsidRPr="00651DEC">
        <w:rPr>
          <w:rFonts w:ascii="Times New Roman" w:hAnsi="Times New Roman" w:cs="Times New Roman"/>
          <w:sz w:val="24"/>
          <w:szCs w:val="24"/>
        </w:rPr>
        <w:t>.</w:t>
      </w:r>
    </w:p>
    <w:p w:rsidR="00900A76" w:rsidRPr="00651DEC" w:rsidRDefault="004F183C" w:rsidP="004F183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 w:rsidR="00900A76" w:rsidRPr="00651DEC">
        <w:rPr>
          <w:rFonts w:ascii="Times New Roman" w:hAnsi="Times New Roman" w:cs="Times New Roman"/>
          <w:b/>
          <w:sz w:val="24"/>
          <w:szCs w:val="24"/>
        </w:rPr>
        <w:t>систем</w:t>
      </w:r>
      <w:r w:rsidRPr="00651DEC">
        <w:rPr>
          <w:rFonts w:ascii="Times New Roman" w:hAnsi="Times New Roman" w:cs="Times New Roman"/>
          <w:b/>
          <w:sz w:val="24"/>
          <w:szCs w:val="24"/>
        </w:rPr>
        <w:t>ы</w:t>
      </w:r>
      <w:r w:rsidR="00900A76" w:rsidRPr="00651DEC">
        <w:rPr>
          <w:rFonts w:ascii="Times New Roman" w:hAnsi="Times New Roman" w:cs="Times New Roman"/>
          <w:b/>
          <w:sz w:val="24"/>
          <w:szCs w:val="24"/>
        </w:rPr>
        <w:t xml:space="preserve"> взаимодействия "гимназия-родители- учреждения дополнительного образования</w:t>
      </w:r>
      <w:r w:rsidR="00E76FAC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900A76" w:rsidRPr="00651DEC">
        <w:rPr>
          <w:rFonts w:ascii="Times New Roman" w:hAnsi="Times New Roman" w:cs="Times New Roman"/>
          <w:b/>
          <w:sz w:val="24"/>
          <w:szCs w:val="24"/>
        </w:rPr>
        <w:t xml:space="preserve"> культуры"</w:t>
      </w:r>
    </w:p>
    <w:p w:rsidR="004F183C" w:rsidRPr="00651DEC" w:rsidRDefault="004F183C" w:rsidP="00900A76">
      <w:pPr>
        <w:pStyle w:val="a3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 xml:space="preserve">Рассмотрим подробнее  как реализуется данная модель. Представляю </w:t>
      </w:r>
      <w:r w:rsidR="00AF20CC" w:rsidRPr="00651DEC">
        <w:rPr>
          <w:rFonts w:ascii="Times New Roman" w:hAnsi="Times New Roman" w:cs="Times New Roman"/>
          <w:sz w:val="24"/>
          <w:szCs w:val="24"/>
        </w:rPr>
        <w:t>ментальную карту ( прил.</w:t>
      </w:r>
      <w:r w:rsidR="00651DEC">
        <w:rPr>
          <w:rFonts w:ascii="Times New Roman" w:hAnsi="Times New Roman" w:cs="Times New Roman"/>
          <w:sz w:val="24"/>
          <w:szCs w:val="24"/>
        </w:rPr>
        <w:t>3</w:t>
      </w:r>
      <w:r w:rsidR="00AF20CC" w:rsidRPr="00651DEC">
        <w:rPr>
          <w:rFonts w:ascii="Times New Roman" w:hAnsi="Times New Roman" w:cs="Times New Roman"/>
          <w:sz w:val="24"/>
          <w:szCs w:val="24"/>
        </w:rPr>
        <w:t>)</w:t>
      </w:r>
    </w:p>
    <w:p w:rsidR="004F183C" w:rsidRPr="00651DEC" w:rsidRDefault="004F183C" w:rsidP="00AF20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Урочная деятельность.</w:t>
      </w:r>
    </w:p>
    <w:p w:rsidR="004F183C" w:rsidRPr="00651DEC" w:rsidRDefault="004F183C" w:rsidP="00AF20CC">
      <w:pPr>
        <w:pStyle w:val="ab"/>
        <w:ind w:left="0" w:right="2" w:firstLine="709"/>
        <w:rPr>
          <w:spacing w:val="-2"/>
        </w:rPr>
      </w:pPr>
      <w:r w:rsidRPr="00651DEC">
        <w:rPr>
          <w:sz w:val="24"/>
          <w:szCs w:val="24"/>
        </w:rPr>
        <w:t>Общие представления о профессиях младшие школьники получают 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уроках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русского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языка,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чтения,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математики,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 xml:space="preserve">окружающего мира, 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уроках</w:t>
      </w:r>
      <w:r w:rsidRPr="00651DEC">
        <w:rPr>
          <w:spacing w:val="-67"/>
          <w:sz w:val="24"/>
          <w:szCs w:val="24"/>
        </w:rPr>
        <w:t xml:space="preserve">              </w:t>
      </w:r>
      <w:r w:rsidRPr="00651DEC">
        <w:rPr>
          <w:sz w:val="24"/>
          <w:szCs w:val="24"/>
        </w:rPr>
        <w:t xml:space="preserve">   технологии.</w:t>
      </w:r>
      <w:r w:rsidRPr="00651DEC">
        <w:t xml:space="preserve"> </w:t>
      </w:r>
      <w:r w:rsidRPr="00651DEC">
        <w:rPr>
          <w:sz w:val="24"/>
          <w:szCs w:val="24"/>
        </w:rPr>
        <w:t>Умения и навыки, полученные на уроках</w:t>
      </w:r>
      <w:r w:rsidRPr="00651DEC">
        <w:rPr>
          <w:spacing w:val="70"/>
          <w:sz w:val="24"/>
          <w:szCs w:val="24"/>
        </w:rPr>
        <w:t xml:space="preserve"> </w:t>
      </w:r>
      <w:r w:rsidRPr="00651DEC">
        <w:rPr>
          <w:sz w:val="24"/>
          <w:szCs w:val="24"/>
        </w:rPr>
        <w:t xml:space="preserve">математики, </w:t>
      </w:r>
      <w:r w:rsidR="00AF20CC" w:rsidRPr="00651DEC">
        <w:rPr>
          <w:sz w:val="24"/>
          <w:szCs w:val="24"/>
        </w:rPr>
        <w:t xml:space="preserve">окружающего мира 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 xml:space="preserve">и </w:t>
      </w:r>
      <w:r w:rsidR="00AF20CC" w:rsidRPr="00651DEC">
        <w:rPr>
          <w:sz w:val="24"/>
          <w:szCs w:val="24"/>
        </w:rPr>
        <w:t>технологии</w:t>
      </w:r>
      <w:r w:rsidRPr="00651DEC">
        <w:rPr>
          <w:sz w:val="24"/>
          <w:szCs w:val="24"/>
        </w:rPr>
        <w:t>, могут быть необходимыми для выполнения некоторых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общественно полезных дел. Так, умение распознавать и отображать простые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геометрические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фигуры,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производить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элементарные</w:t>
      </w:r>
      <w:r w:rsidRPr="00651DEC">
        <w:rPr>
          <w:spacing w:val="71"/>
          <w:sz w:val="24"/>
          <w:szCs w:val="24"/>
        </w:rPr>
        <w:t xml:space="preserve"> </w:t>
      </w:r>
      <w:r w:rsidRPr="00651DEC">
        <w:rPr>
          <w:sz w:val="24"/>
          <w:szCs w:val="24"/>
        </w:rPr>
        <w:t>математические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расчеты,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пользоваться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простейшим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измерительным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чертежным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инструментом необходимо для изготовления различных изделий из бумаги,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картона,</w:t>
      </w:r>
      <w:r w:rsidRPr="00651DEC">
        <w:rPr>
          <w:spacing w:val="-2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проволоки</w:t>
      </w:r>
      <w:r w:rsidR="00AF20CC" w:rsidRPr="00651DEC">
        <w:rPr>
          <w:spacing w:val="-2"/>
        </w:rPr>
        <w:t>.</w:t>
      </w:r>
    </w:p>
    <w:p w:rsidR="003432B8" w:rsidRPr="00651DEC" w:rsidRDefault="003432B8" w:rsidP="003432B8">
      <w:pPr>
        <w:pStyle w:val="ab"/>
        <w:spacing w:before="2"/>
        <w:ind w:left="0" w:right="408" w:firstLine="709"/>
        <w:rPr>
          <w:sz w:val="24"/>
          <w:szCs w:val="24"/>
        </w:rPr>
      </w:pPr>
      <w:r w:rsidRPr="00651DEC">
        <w:rPr>
          <w:b/>
          <w:spacing w:val="-2"/>
          <w:sz w:val="24"/>
          <w:szCs w:val="24"/>
        </w:rPr>
        <w:t>На уроках технологии</w:t>
      </w:r>
      <w:r w:rsidRPr="00651DEC">
        <w:rPr>
          <w:spacing w:val="-2"/>
          <w:sz w:val="24"/>
          <w:szCs w:val="24"/>
        </w:rPr>
        <w:t xml:space="preserve">  </w:t>
      </w:r>
      <w:r w:rsidRPr="00651DEC">
        <w:rPr>
          <w:sz w:val="24"/>
          <w:szCs w:val="24"/>
        </w:rPr>
        <w:t xml:space="preserve"> включаем профориентационные игры как часть урока, а также  проводим нетрадиционные уроки, например: «Час профессии», «Все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профессии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нужны,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все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профессии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важны»,</w:t>
      </w:r>
      <w:r w:rsidRPr="00651DEC">
        <w:rPr>
          <w:spacing w:val="-2"/>
          <w:sz w:val="24"/>
          <w:szCs w:val="24"/>
        </w:rPr>
        <w:t xml:space="preserve"> </w:t>
      </w:r>
      <w:r w:rsidRPr="00651DEC">
        <w:rPr>
          <w:sz w:val="24"/>
          <w:szCs w:val="24"/>
        </w:rPr>
        <w:t>«Кем быть?»</w:t>
      </w:r>
      <w:r w:rsidRPr="00651DEC">
        <w:rPr>
          <w:spacing w:val="-2"/>
          <w:sz w:val="24"/>
          <w:szCs w:val="24"/>
        </w:rPr>
        <w:t xml:space="preserve"> </w:t>
      </w:r>
      <w:r w:rsidRPr="00651DEC">
        <w:rPr>
          <w:sz w:val="24"/>
          <w:szCs w:val="24"/>
        </w:rPr>
        <w:t>и</w:t>
      </w:r>
      <w:r w:rsidRPr="00651DEC">
        <w:rPr>
          <w:spacing w:val="-4"/>
          <w:sz w:val="24"/>
          <w:szCs w:val="24"/>
        </w:rPr>
        <w:t xml:space="preserve"> </w:t>
      </w:r>
      <w:r w:rsidRPr="00651DEC">
        <w:rPr>
          <w:sz w:val="24"/>
          <w:szCs w:val="24"/>
        </w:rPr>
        <w:t>др.</w:t>
      </w:r>
      <w:r w:rsidRPr="00651DEC">
        <w:rPr>
          <w:spacing w:val="-1"/>
          <w:sz w:val="24"/>
          <w:szCs w:val="24"/>
        </w:rPr>
        <w:t xml:space="preserve"> </w:t>
      </w:r>
    </w:p>
    <w:p w:rsidR="003432B8" w:rsidRPr="00651DEC" w:rsidRDefault="003432B8" w:rsidP="003432B8">
      <w:pPr>
        <w:pStyle w:val="ab"/>
        <w:spacing w:before="1"/>
        <w:ind w:left="0" w:right="403" w:firstLine="709"/>
        <w:rPr>
          <w:sz w:val="24"/>
          <w:szCs w:val="24"/>
        </w:rPr>
      </w:pPr>
      <w:r w:rsidRPr="00651DEC">
        <w:rPr>
          <w:sz w:val="24"/>
          <w:szCs w:val="24"/>
        </w:rPr>
        <w:t>Для примера можно рассмотреть нетрадиционный урок технологии в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виде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профориентационной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игры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тему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«Все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важны».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Делим</w:t>
      </w:r>
      <w:r w:rsidRPr="00651DEC">
        <w:rPr>
          <w:spacing w:val="-67"/>
          <w:sz w:val="24"/>
          <w:szCs w:val="24"/>
        </w:rPr>
        <w:t xml:space="preserve"> </w:t>
      </w:r>
      <w:r w:rsidRPr="00651DEC">
        <w:rPr>
          <w:sz w:val="24"/>
          <w:szCs w:val="24"/>
        </w:rPr>
        <w:t>класс на группы, и каждая из них будет представлять профессии какой либо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деятельности.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этом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обучающиеся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должны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предварительно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узнать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побольше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профессиях,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которые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они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будут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представлять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на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уроке.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Игра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может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проходиться в форме семинара, пресс-конференции, телепередачи, встречи с</w:t>
      </w:r>
      <w:r w:rsidRPr="00651DEC">
        <w:rPr>
          <w:spacing w:val="1"/>
          <w:sz w:val="24"/>
          <w:szCs w:val="24"/>
        </w:rPr>
        <w:t xml:space="preserve"> </w:t>
      </w:r>
      <w:r w:rsidRPr="00651DEC">
        <w:rPr>
          <w:sz w:val="24"/>
          <w:szCs w:val="24"/>
        </w:rPr>
        <w:t>людьми</w:t>
      </w:r>
      <w:r w:rsidRPr="00651DEC">
        <w:rPr>
          <w:spacing w:val="-1"/>
          <w:sz w:val="24"/>
          <w:szCs w:val="24"/>
        </w:rPr>
        <w:t xml:space="preserve"> </w:t>
      </w:r>
      <w:r w:rsidRPr="00651DEC">
        <w:rPr>
          <w:sz w:val="24"/>
          <w:szCs w:val="24"/>
        </w:rPr>
        <w:t>определенных</w:t>
      </w:r>
      <w:r w:rsidRPr="00651DEC">
        <w:rPr>
          <w:spacing w:val="-3"/>
          <w:sz w:val="24"/>
          <w:szCs w:val="24"/>
        </w:rPr>
        <w:t xml:space="preserve"> </w:t>
      </w:r>
      <w:r w:rsidRPr="00651DEC">
        <w:rPr>
          <w:sz w:val="24"/>
          <w:szCs w:val="24"/>
        </w:rPr>
        <w:t>профессий ..</w:t>
      </w:r>
    </w:p>
    <w:p w:rsidR="00B46E0F" w:rsidRPr="00651DEC" w:rsidRDefault="00B46E0F" w:rsidP="00AF20CC">
      <w:pPr>
        <w:pStyle w:val="ab"/>
        <w:ind w:left="0" w:right="2" w:firstLine="709"/>
        <w:rPr>
          <w:sz w:val="24"/>
          <w:szCs w:val="24"/>
        </w:rPr>
      </w:pPr>
      <w:r w:rsidRPr="00651DEC">
        <w:rPr>
          <w:b/>
          <w:spacing w:val="-2"/>
          <w:sz w:val="24"/>
          <w:szCs w:val="24"/>
        </w:rPr>
        <w:t>На уроках математики</w:t>
      </w:r>
      <w:r w:rsidRPr="00651DEC">
        <w:rPr>
          <w:spacing w:val="-2"/>
          <w:sz w:val="24"/>
          <w:szCs w:val="24"/>
        </w:rPr>
        <w:t xml:space="preserve"> учащиеся постоянно решают задачи , где встречаются различные профессии, или задачи на выполненную работу. Девизом уроков математики </w:t>
      </w:r>
      <w:r w:rsidRPr="00651DEC">
        <w:rPr>
          <w:color w:val="000000"/>
          <w:sz w:val="24"/>
          <w:szCs w:val="24"/>
          <w:shd w:val="clear" w:color="auto" w:fill="FFFFFF"/>
        </w:rPr>
        <w:t xml:space="preserve"> должны быть  слова</w:t>
      </w:r>
      <w:r w:rsidRPr="00651DEC">
        <w:rPr>
          <w:color w:val="000000"/>
          <w:shd w:val="clear" w:color="auto" w:fill="FFFFFF"/>
        </w:rPr>
        <w:t xml:space="preserve"> </w:t>
      </w:r>
      <w:r w:rsidRPr="00651DEC">
        <w:rPr>
          <w:color w:val="000000"/>
          <w:sz w:val="24"/>
          <w:szCs w:val="24"/>
          <w:shd w:val="clear" w:color="auto" w:fill="FFFFFF"/>
        </w:rPr>
        <w:t>"Все профессии важны,  с математикой дружны!", а также  мудрый  совет  известного гражданина нашей страны  М.И. Калинина: «Если вы хотите участвовать в большой жизни, то наполните свою голову математикой, пока есть к тому возможность. Она окажет вам потом огромную помощь во всей вашей работе».</w:t>
      </w:r>
    </w:p>
    <w:p w:rsidR="004F183C" w:rsidRPr="00651DEC" w:rsidRDefault="00B46E0F" w:rsidP="00B46E0F">
      <w:pPr>
        <w:pStyle w:val="a3"/>
        <w:ind w:right="-140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AF20CC" w:rsidRPr="00651DEC">
        <w:rPr>
          <w:rFonts w:ascii="Times New Roman" w:hAnsi="Times New Roman" w:cs="Times New Roman"/>
          <w:b/>
          <w:sz w:val="24"/>
          <w:szCs w:val="24"/>
        </w:rPr>
        <w:t>На уроках русского языка</w:t>
      </w:r>
      <w:r w:rsidR="00AF20CC" w:rsidRPr="00651DEC">
        <w:rPr>
          <w:rFonts w:ascii="Times New Roman" w:hAnsi="Times New Roman" w:cs="Times New Roman"/>
          <w:sz w:val="24"/>
          <w:szCs w:val="24"/>
        </w:rPr>
        <w:t xml:space="preserve"> проводится  работа над словарными словами, обозначающие профессии, орудия труда и т.д.  Обращаем внимание на правильное написание слов, даем краткую инфо</w:t>
      </w:r>
      <w:r w:rsidRPr="00651DEC">
        <w:rPr>
          <w:rFonts w:ascii="Times New Roman" w:hAnsi="Times New Roman" w:cs="Times New Roman"/>
          <w:sz w:val="24"/>
          <w:szCs w:val="24"/>
        </w:rPr>
        <w:t>рмацию о людях данной профессии.</w:t>
      </w:r>
    </w:p>
    <w:p w:rsidR="001D7821" w:rsidRPr="00651DEC" w:rsidRDefault="00B46E0F" w:rsidP="00B46E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AF20CC" w:rsidRPr="00651DEC">
        <w:rPr>
          <w:rFonts w:ascii="Times New Roman" w:hAnsi="Times New Roman" w:cs="Times New Roman"/>
          <w:b/>
          <w:sz w:val="24"/>
          <w:szCs w:val="24"/>
        </w:rPr>
        <w:t>На уроках литературного чтения</w:t>
      </w:r>
      <w:r w:rsidR="00AF20CC" w:rsidRPr="00651DEC">
        <w:rPr>
          <w:rFonts w:ascii="Times New Roman" w:hAnsi="Times New Roman" w:cs="Times New Roman"/>
          <w:sz w:val="24"/>
          <w:szCs w:val="24"/>
        </w:rPr>
        <w:t xml:space="preserve">  при знакомстве с произведениями  о профессиях  используем  диалогический метод  обучения при разборе литературных произведений, смысловое чтение, соотносим содержание с иллюстрацией, учимся задавать вопросы по тексту</w:t>
      </w:r>
      <w:r w:rsidRPr="00651DEC">
        <w:rPr>
          <w:rFonts w:ascii="Times New Roman" w:hAnsi="Times New Roman" w:cs="Times New Roman"/>
          <w:sz w:val="24"/>
          <w:szCs w:val="24"/>
        </w:rPr>
        <w:t>.</w:t>
      </w:r>
      <w:r w:rsidRPr="00651DEC">
        <w:t xml:space="preserve"> </w:t>
      </w:r>
      <w:r w:rsidRPr="00651DEC">
        <w:rPr>
          <w:rFonts w:ascii="Times New Roman" w:hAnsi="Times New Roman" w:cs="Times New Roman"/>
          <w:sz w:val="24"/>
          <w:szCs w:val="24"/>
        </w:rPr>
        <w:t>При изучении литературного чтения УМК « Школа России» в течение всего курса младшие школьники знакомятся с многообразием профессий. С первых уроков дети узнают о работе библиотекаря. Знакомство с этой профессией идёт через встречу со специалистом и знакомством с самой библиотекой. Из раздела устное народное творчество обучающиеся узнают о профессиях сельских жителей. На этих уроках помогает просмотр видеофильмов, презентаций, игры, связанные с профессиями этих людей. С целью ознакомления с трудом человека обучающиеся совершают виртуальные экскурсии на предприятия города и села. Уроки этого раздела тесно связаны с уроками технологии, где дети погружаются в работу таких профессий, как гончар, художник по расписыванию дымковской, городецкой, филимоновской игрушек.</w:t>
      </w:r>
      <w:r w:rsidR="003432B8" w:rsidRPr="00651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A70" w:rsidRPr="00651DEC" w:rsidRDefault="001F5A70" w:rsidP="001F5A70">
      <w:pPr>
        <w:pStyle w:val="c4"/>
        <w:shd w:val="clear" w:color="auto" w:fill="FFFFFF"/>
        <w:spacing w:before="0" w:beforeAutospacing="0" w:after="0" w:afterAutospacing="0"/>
        <w:jc w:val="both"/>
        <w:rPr>
          <w:rStyle w:val="c8"/>
          <w:color w:val="181818"/>
        </w:rPr>
      </w:pPr>
      <w:r w:rsidRPr="00651DEC">
        <w:lastRenderedPageBreak/>
        <w:tab/>
      </w:r>
      <w:r w:rsidR="001D7821" w:rsidRPr="00651DEC">
        <w:rPr>
          <w:b/>
        </w:rPr>
        <w:t>На уроках окружающего мира</w:t>
      </w:r>
      <w:r w:rsidR="001D7821" w:rsidRPr="00651DEC">
        <w:t xml:space="preserve"> </w:t>
      </w:r>
      <w:r w:rsidRPr="00651DEC">
        <w:rPr>
          <w:rStyle w:val="c8"/>
          <w:color w:val="181818"/>
        </w:rPr>
        <w:t>выполняем разные творческие работы такие как рисунки, плакаты, буклеты с поиском информации о разных профессиях. Создание разных проектов позволяют окунуться в огромное разнообразие профессий. Проекты могут быть направлены на поиск информации о забытых профессиях, а также о самых востребованных в данное время. Предмет окружающий мир позволяет в рамках урока организовать ролевую игру, например, «Магазин», «Транспорт», «Больница», «Школа» и.т.д. В организации ролевых игр можно создавать проблемные ситуации, через которые можно показать пути решения возникшей проблемы. Вся эта работа поможет формированию представлений у ребенка о разных профессиях, даст возможность почувствовать их практическую значимость.  </w:t>
      </w:r>
    </w:p>
    <w:p w:rsidR="001D7821" w:rsidRDefault="001F5A70" w:rsidP="00651DEC">
      <w:pPr>
        <w:pStyle w:val="c4"/>
        <w:shd w:val="clear" w:color="auto" w:fill="FFFFFF"/>
        <w:spacing w:before="0" w:beforeAutospacing="0" w:after="0" w:afterAutospacing="0"/>
        <w:jc w:val="both"/>
        <w:rPr>
          <w:rStyle w:val="c8"/>
          <w:color w:val="181818"/>
        </w:rPr>
      </w:pPr>
      <w:r w:rsidRPr="00651DEC">
        <w:rPr>
          <w:rStyle w:val="c8"/>
          <w:color w:val="181818"/>
        </w:rPr>
        <w:tab/>
        <w:t>В четвертом классе в рамках окружающего мира идет активная  подготовка к ВПР, поэтому большое внимание уделяется  на выполнение заданий  "Оценка  взаимоотношений людей в социальных группах", решению заданий, где надо определить предметы, относящиеся к определенной  профессии, рассказать, чем важна эта профессия. В подготовке к ВПР пользуемся материалами сайта Решу ВПР(https://nat4-vpr.sdamgia.ru). Во время подготовки к ВПР по окружающему миру учащимся предлагаются готовые тексты для чтения( прил.</w:t>
      </w:r>
      <w:r w:rsidR="0011149A">
        <w:rPr>
          <w:rStyle w:val="c8"/>
          <w:color w:val="181818"/>
        </w:rPr>
        <w:t>5</w:t>
      </w:r>
      <w:r w:rsidRPr="00651DEC">
        <w:rPr>
          <w:rStyle w:val="c8"/>
          <w:color w:val="181818"/>
        </w:rPr>
        <w:t xml:space="preserve">), а также картинки с изображением предметам "Выбери предмет и расскажи </w:t>
      </w:r>
      <w:r w:rsidR="00651DEC" w:rsidRPr="00651DEC">
        <w:rPr>
          <w:rStyle w:val="c8"/>
          <w:color w:val="181818"/>
        </w:rPr>
        <w:t>представителю какой профессии он нужен(прил</w:t>
      </w:r>
      <w:r w:rsidR="00651DEC">
        <w:rPr>
          <w:rStyle w:val="c8"/>
          <w:color w:val="181818"/>
        </w:rPr>
        <w:t>.</w:t>
      </w:r>
      <w:r w:rsidR="0011149A">
        <w:rPr>
          <w:rStyle w:val="c8"/>
          <w:color w:val="181818"/>
        </w:rPr>
        <w:t>6</w:t>
      </w:r>
      <w:r w:rsidR="00651DEC" w:rsidRPr="00651DEC">
        <w:rPr>
          <w:rStyle w:val="c8"/>
          <w:color w:val="181818"/>
        </w:rPr>
        <w:t>)</w:t>
      </w:r>
    </w:p>
    <w:p w:rsidR="009A2993" w:rsidRPr="009A2993" w:rsidRDefault="009A2993" w:rsidP="00651D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8"/>
          <w:color w:val="181818"/>
        </w:rPr>
        <w:tab/>
      </w:r>
      <w:r w:rsidRPr="009A2993">
        <w:rPr>
          <w:rStyle w:val="c8"/>
          <w:b/>
          <w:color w:val="181818"/>
        </w:rPr>
        <w:t>На уроках изобразительного  искусства</w:t>
      </w:r>
      <w:r w:rsidRPr="009A2993">
        <w:rPr>
          <w:rStyle w:val="c8"/>
          <w:color w:val="181818"/>
        </w:rPr>
        <w:t xml:space="preserve"> </w:t>
      </w:r>
      <w:r w:rsidRPr="009A2993">
        <w:rPr>
          <w:color w:val="000000"/>
          <w:sz w:val="23"/>
          <w:szCs w:val="23"/>
          <w:shd w:val="clear" w:color="auto" w:fill="FFFFFF"/>
        </w:rPr>
        <w:t xml:space="preserve">в связи с психологическими особенностями младших школьников, работа по </w:t>
      </w:r>
      <w:r w:rsidRPr="009A2993">
        <w:rPr>
          <w:color w:val="000000"/>
          <w:shd w:val="clear" w:color="auto" w:fill="FFFFFF"/>
        </w:rPr>
        <w:t>профессиональному самоопределению на уроках изобразительного искусства в 1-4 классах носит больше просветительский характер, что предполагает освещение некоторых особенностей профессий, в которых учащийся может проявить свои способности. На уроках ИЗО совершаем виртуальные экскурсии на выставки картин, изображающих людей разных профессий, знакомимся с их авторами, сравниваем профессии различных исторических периодов (Прил.7)</w:t>
      </w:r>
    </w:p>
    <w:p w:rsidR="00B46E0F" w:rsidRPr="00651DEC" w:rsidRDefault="00B46E0F" w:rsidP="003432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</w:p>
    <w:p w:rsidR="003432B8" w:rsidRPr="00651DEC" w:rsidRDefault="003432B8" w:rsidP="00B46E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>В рамках внеурочной деятельности в МБОУГ №1  реализуется программа "Тропинка в профессию", рассчитанная на 4 года обучения.(прил.</w:t>
      </w:r>
      <w:r w:rsidR="009A2993">
        <w:rPr>
          <w:rFonts w:ascii="Times New Roman" w:hAnsi="Times New Roman" w:cs="Times New Roman"/>
          <w:sz w:val="24"/>
          <w:szCs w:val="24"/>
        </w:rPr>
        <w:t>8</w:t>
      </w:r>
      <w:r w:rsidRPr="00651DEC">
        <w:rPr>
          <w:rFonts w:ascii="Times New Roman" w:hAnsi="Times New Roman" w:cs="Times New Roman"/>
          <w:sz w:val="24"/>
          <w:szCs w:val="24"/>
        </w:rPr>
        <w:t xml:space="preserve">) 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 Новизна курса состоит в том, что он соединяет в себе сведения из разных предметных областей психологии, литературы, истории, экологии, социологии, ОБЖ, художественного труда.   Рабочая программа рассчитана на 4 года (1 - 4 класс).Ведущая деятельность: поисковая, исследовательская, творческая, игровая.</w:t>
      </w:r>
      <w:r w:rsidRPr="00651D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  <w:r w:rsidR="00651DEC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 В данной  программе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:rsidR="00B036BC" w:rsidRPr="00651DEC" w:rsidRDefault="00B036BC" w:rsidP="00B036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EC">
        <w:rPr>
          <w:rFonts w:ascii="Times New Roman" w:hAnsi="Times New Roman" w:cs="Times New Roman"/>
          <w:b/>
          <w:sz w:val="24"/>
          <w:szCs w:val="24"/>
        </w:rPr>
        <w:t>Взаимодействие с учреждениями дополнительного образования</w:t>
      </w:r>
    </w:p>
    <w:p w:rsidR="00B036BC" w:rsidRPr="00651DEC" w:rsidRDefault="00B036BC" w:rsidP="00B036BC">
      <w:pPr>
        <w:pStyle w:val="a3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>В Концепции модернизации российской системы образования определены 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профессионального самоопределения детей и молодежи.</w:t>
      </w:r>
    </w:p>
    <w:p w:rsidR="00B036BC" w:rsidRPr="00651DEC" w:rsidRDefault="00B036BC" w:rsidP="00B46E0F">
      <w:pPr>
        <w:pStyle w:val="a3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>Современная система дополнительного образования детей предоставляет возможность миллионам обучающихся заниматься художественным и техническим творчеством, туристско-краеведческой и эколого-биологической деятельностью, спортом и исследовательской работой – в соответствии со своими желаниями, интересами и потенциальными возможностями.</w:t>
      </w:r>
    </w:p>
    <w:p w:rsidR="00113843" w:rsidRPr="00651DEC" w:rsidRDefault="00113843" w:rsidP="001138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lastRenderedPageBreak/>
        <w:tab/>
        <w:t>Детский дом творчества-учащиеся МБОУГ №1 посещают на постоянной основе такие кружки, как : "Бисеродизайн","Самоцветики", "Балаганчик", "Я в мире творчества", "Радуга", "Резьба по дереву", "Бумажная пластика", "Вязание". Учащиеся моего класса второй год с удовольствием  посещают "Бисеродизайн", "Самоцветики". Родители видят достижения своих детей, присуствуя на концертах, выставках поделок.</w:t>
      </w:r>
    </w:p>
    <w:p w:rsidR="00113843" w:rsidRPr="00651DEC" w:rsidRDefault="00113843" w:rsidP="00912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DEC">
        <w:rPr>
          <w:rFonts w:ascii="Times New Roman" w:eastAsia="Times New Roman" w:hAnsi="Times New Roman" w:cs="Times New Roman"/>
          <w:sz w:val="24"/>
          <w:szCs w:val="24"/>
        </w:rPr>
        <w:tab/>
        <w:t>Ценность дополнительного образования детей в том, что оно усиливает вариативную составляющую общего образования и помогает ребятам в профессиональном самоопределении, способствует реализации их сил, знаний, полученных в базовом компоненте.</w:t>
      </w:r>
      <w:r w:rsidR="00912C08" w:rsidRPr="00651D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DEC">
        <w:rPr>
          <w:rFonts w:ascii="Times New Roman" w:eastAsia="Times New Roman" w:hAnsi="Times New Roman" w:cs="Times New Roman"/>
          <w:sz w:val="24"/>
          <w:szCs w:val="24"/>
        </w:rPr>
        <w:t>Дополнительное образование детей создает юному человеку условия, чтобы полноценно прожить пору детства</w:t>
      </w:r>
      <w:r w:rsidR="00912C08" w:rsidRPr="00651D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2C08" w:rsidRPr="00651DEC" w:rsidRDefault="00912C08" w:rsidP="00912C08">
      <w:pPr>
        <w:pStyle w:val="a3"/>
        <w:jc w:val="both"/>
        <w:rPr>
          <w:rFonts w:ascii="Symbol" w:hAnsi="Symbol" w:cs="Times New Roman"/>
          <w:sz w:val="28"/>
          <w:szCs w:val="24"/>
        </w:rPr>
      </w:pP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  <w:t>Также наши учащиеся посещают кружки и секции дополнительного образования  при МБУ ДО РЦ ДЮТТ и  МКУ ДО РДЭЦ.</w:t>
      </w:r>
    </w:p>
    <w:p w:rsidR="00113843" w:rsidRPr="0011149A" w:rsidRDefault="00912C08" w:rsidP="00912C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1149A">
        <w:rPr>
          <w:rFonts w:ascii="Times New Roman" w:eastAsia="Times New Roman" w:hAnsi="Times New Roman" w:cs="Times New Roman"/>
          <w:b/>
          <w:sz w:val="24"/>
          <w:szCs w:val="24"/>
        </w:rPr>
        <w:t xml:space="preserve">Взаимодействие  с   </w:t>
      </w:r>
      <w:r w:rsidRPr="0011149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учреждения культуры (МКУК ЦДК)</w:t>
      </w:r>
    </w:p>
    <w:p w:rsidR="00912C08" w:rsidRPr="00651DEC" w:rsidRDefault="00912C08" w:rsidP="00912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651DEC"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Тесное сотрудничество гимназия 1 поддерживает с Районным Домом культуры, в частности с детской библиотекой, где на её базе в течение всего учебного года ведется профориентационная работа. Сотрудники библиотеки для учащихся готовят интересные занятия, на которых знакомят с миром профессий. Представляем </w:t>
      </w:r>
      <w:r w:rsidR="00F74C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летопись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" В мире профессий"(прил</w:t>
      </w:r>
      <w:r w:rsidR="001114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F74C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9</w:t>
      </w:r>
      <w:r w:rsidRPr="00651D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). </w:t>
      </w:r>
    </w:p>
    <w:p w:rsidR="00912C08" w:rsidRPr="0011149A" w:rsidRDefault="00912C08" w:rsidP="00912C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1149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Взаимодействие с предприятиями</w:t>
      </w:r>
    </w:p>
    <w:p w:rsidR="001D7821" w:rsidRPr="00651DEC" w:rsidRDefault="001D7821" w:rsidP="001D78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651DE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ab/>
        <w:t>Организованные экскурсии на предприятия разной профессиональной направленности позволяют детям окунуться в профессию, почувствовать свое отношение к ней. Встречи с людьми разных профессий помогают детям прочувствовать опыт и любовь, к профессии которую они выбрали для себя. Такие встречи дают возможность задать интересующие вопросы, понять специфику профессии, возможно развеять какие-то страхи. Так же на уроках можно провести профпробы. Организовать рабочие места разных профессий и дать возможность детям попробовать себя в разных профессиях.</w:t>
      </w:r>
    </w:p>
    <w:p w:rsidR="00AB4357" w:rsidRPr="00651DEC" w:rsidRDefault="00912C08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bdr w:val="none" w:sz="0" w:space="0" w:color="auto" w:frame="1"/>
        </w:rPr>
        <w:tab/>
      </w:r>
      <w:r w:rsidRPr="00651D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Тесное сотрудничество налажено между  с </w:t>
      </w:r>
      <w:r w:rsidRPr="00651DEC">
        <w:rPr>
          <w:rFonts w:ascii="Times New Roman" w:hAnsi="Times New Roman" w:cs="Times New Roman"/>
          <w:sz w:val="24"/>
          <w:szCs w:val="24"/>
        </w:rPr>
        <w:t xml:space="preserve">5 пожарно-спасательным отрядом федеральной противопожарной службы Государственной противопожарной службы Главного управления МЧС России по Ставропольскому краю. Учащиеся постоянные гости пожарной части, где </w:t>
      </w:r>
      <w:r w:rsidR="00AB4357" w:rsidRPr="00651DEC">
        <w:rPr>
          <w:rFonts w:ascii="Times New Roman" w:hAnsi="Times New Roman" w:cs="Times New Roman"/>
          <w:sz w:val="24"/>
          <w:szCs w:val="24"/>
        </w:rPr>
        <w:t xml:space="preserve">их </w:t>
      </w:r>
      <w:r w:rsidRPr="00651DEC">
        <w:rPr>
          <w:rFonts w:ascii="Times New Roman" w:hAnsi="Times New Roman" w:cs="Times New Roman"/>
          <w:sz w:val="24"/>
          <w:szCs w:val="24"/>
        </w:rPr>
        <w:t>знакомят со специальностью пожарного, знакомят с техникой, с условиями работы.(прил</w:t>
      </w:r>
      <w:r w:rsidR="0011149A">
        <w:rPr>
          <w:rFonts w:ascii="Times New Roman" w:hAnsi="Times New Roman" w:cs="Times New Roman"/>
          <w:sz w:val="24"/>
          <w:szCs w:val="24"/>
        </w:rPr>
        <w:t>.</w:t>
      </w:r>
      <w:r w:rsidR="00F74CC9">
        <w:rPr>
          <w:rFonts w:ascii="Times New Roman" w:hAnsi="Times New Roman" w:cs="Times New Roman"/>
          <w:sz w:val="24"/>
          <w:szCs w:val="24"/>
        </w:rPr>
        <w:t>10</w:t>
      </w:r>
      <w:r w:rsidRPr="00651DEC">
        <w:rPr>
          <w:rFonts w:ascii="Times New Roman" w:hAnsi="Times New Roman" w:cs="Times New Roman"/>
          <w:sz w:val="24"/>
          <w:szCs w:val="24"/>
        </w:rPr>
        <w:t>)</w:t>
      </w:r>
    </w:p>
    <w:p w:rsidR="00912C08" w:rsidRPr="00651DEC" w:rsidRDefault="00AB4357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912C08" w:rsidRPr="00651DEC">
        <w:rPr>
          <w:rFonts w:ascii="Times New Roman" w:hAnsi="Times New Roman" w:cs="Times New Roman"/>
          <w:sz w:val="24"/>
          <w:szCs w:val="24"/>
        </w:rPr>
        <w:t xml:space="preserve">Постоянные гости в школе и кинологи </w:t>
      </w:r>
      <w:r w:rsidRPr="00651DEC">
        <w:rPr>
          <w:rFonts w:ascii="Times New Roman" w:hAnsi="Times New Roman" w:cs="Times New Roman"/>
          <w:sz w:val="24"/>
          <w:szCs w:val="24"/>
        </w:rPr>
        <w:t xml:space="preserve">из  МВД Зонального центра кинологической службы </w:t>
      </w:r>
    </w:p>
    <w:p w:rsidR="00AB4357" w:rsidRPr="0011149A" w:rsidRDefault="00AB4357" w:rsidP="00A60A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1149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Посещение  краевого  центра     детской профориентации"Миниград" в г.Ставрополе</w:t>
      </w:r>
    </w:p>
    <w:p w:rsidR="00912C08" w:rsidRPr="00651DEC" w:rsidRDefault="00AB4357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A60A6F" w:rsidRPr="00651D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651D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 нашем образовательном учреждении сложилась на протяжении нескольких лет добрая  и полезная традиция- посещение краевого центра детской профориентации "Миниград"</w:t>
      </w:r>
      <w:r w:rsidR="00A60A6F" w:rsidRPr="00651D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Pr="00651DEC">
        <w:rPr>
          <w:rStyle w:val="ae"/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Pr="00651DEC">
        <w:rPr>
          <w:rFonts w:ascii="Times New Roman" w:hAnsi="Times New Roman" w:cs="Times New Roman"/>
          <w:sz w:val="24"/>
          <w:szCs w:val="24"/>
        </w:rPr>
        <w:t>Миниград» – это проект помогающий вашему ребенку в формате игры, понять кем он хочет стать в будущем.Он уникален! Этот центр единственный в Ставропольском крае. Все развлечения подбираются с учетом индивидуальных и возрастных особенностей детей. В этом центре 134 площадок: больница, студия, СТО, школа искусств, салон красоты, банк, почта, МЧС, пекарня, полиция, молочный завод, автошкола, ферма. На каждой профессии предусмотрено профессиональное развитие и карьерный рост.</w:t>
      </w:r>
      <w:r w:rsidR="0098259E" w:rsidRPr="00651DEC">
        <w:rPr>
          <w:rFonts w:ascii="Times New Roman" w:hAnsi="Times New Roman" w:cs="Times New Roman"/>
          <w:sz w:val="24"/>
          <w:szCs w:val="24"/>
        </w:rPr>
        <w:t xml:space="preserve"> Дети, как и взрослые, получают трудовые книжки, зарабатывают "зарплату" в виде бонусов для следующих  посещений "Миниграда"</w:t>
      </w:r>
    </w:p>
    <w:p w:rsidR="0098259E" w:rsidRPr="0011149A" w:rsidRDefault="0098259E" w:rsidP="001D78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A">
        <w:rPr>
          <w:rFonts w:ascii="Times New Roman" w:hAnsi="Times New Roman" w:cs="Times New Roman"/>
          <w:b/>
          <w:sz w:val="24"/>
          <w:szCs w:val="24"/>
        </w:rPr>
        <w:t>Взаимодействие с родителями</w:t>
      </w:r>
    </w:p>
    <w:p w:rsidR="001D7821" w:rsidRPr="00651DEC" w:rsidRDefault="001D7821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</w:r>
      <w:r w:rsidR="0098259E" w:rsidRPr="00651DEC">
        <w:rPr>
          <w:rFonts w:ascii="Times New Roman" w:hAnsi="Times New Roman" w:cs="Times New Roman"/>
          <w:sz w:val="24"/>
          <w:szCs w:val="24"/>
        </w:rPr>
        <w:t xml:space="preserve">Важный  шаг к профориентации — это знакомство с профессиями в семье. Ребенок узнает, кем работают родители и близкие родственники. Уже в раннем детстве он чувствует, как родители относятся к своей профессиональной деятельности: нравится работа или нет, насколько охотно папа и мама идут на работу, довольны ли зарплатой и отношениями в коллективе. Из этих впечатлений у </w:t>
      </w:r>
      <w:r w:rsidRPr="00651DEC">
        <w:rPr>
          <w:rFonts w:ascii="Times New Roman" w:hAnsi="Times New Roman" w:cs="Times New Roman"/>
          <w:sz w:val="24"/>
          <w:szCs w:val="24"/>
        </w:rPr>
        <w:t xml:space="preserve">младшего </w:t>
      </w:r>
      <w:r w:rsidR="0098259E" w:rsidRPr="00651DEC">
        <w:rPr>
          <w:rFonts w:ascii="Times New Roman" w:hAnsi="Times New Roman" w:cs="Times New Roman"/>
          <w:sz w:val="24"/>
          <w:szCs w:val="24"/>
        </w:rPr>
        <w:t>школьника складывается общее представление о профессиональной деятельности взрослых. Поэтому даем  совет родителям(прил.</w:t>
      </w:r>
      <w:r w:rsidR="0011149A">
        <w:rPr>
          <w:rFonts w:ascii="Times New Roman" w:hAnsi="Times New Roman" w:cs="Times New Roman"/>
          <w:sz w:val="24"/>
          <w:szCs w:val="24"/>
        </w:rPr>
        <w:t>1</w:t>
      </w:r>
      <w:r w:rsidR="00F74CC9">
        <w:rPr>
          <w:rFonts w:ascii="Times New Roman" w:hAnsi="Times New Roman" w:cs="Times New Roman"/>
          <w:sz w:val="24"/>
          <w:szCs w:val="24"/>
        </w:rPr>
        <w:t>1</w:t>
      </w:r>
      <w:r w:rsidR="0098259E" w:rsidRPr="00651DEC">
        <w:rPr>
          <w:rFonts w:ascii="Times New Roman" w:hAnsi="Times New Roman" w:cs="Times New Roman"/>
          <w:sz w:val="24"/>
          <w:szCs w:val="24"/>
        </w:rPr>
        <w:t>)</w:t>
      </w:r>
    </w:p>
    <w:p w:rsidR="0098259E" w:rsidRPr="00651DEC" w:rsidRDefault="001D7821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lastRenderedPageBreak/>
        <w:tab/>
        <w:t>Следующий этап — это знакомство с миром профессий с помощью книг. Рекомендуем родителям круг чтения о профессиях для семейного чтения.</w:t>
      </w:r>
      <w:r w:rsidR="0011149A">
        <w:rPr>
          <w:rFonts w:ascii="Times New Roman" w:hAnsi="Times New Roman" w:cs="Times New Roman"/>
          <w:sz w:val="24"/>
          <w:szCs w:val="24"/>
        </w:rPr>
        <w:t>(прил.1</w:t>
      </w:r>
      <w:r w:rsidR="00F74CC9">
        <w:rPr>
          <w:rFonts w:ascii="Times New Roman" w:hAnsi="Times New Roman" w:cs="Times New Roman"/>
          <w:sz w:val="24"/>
          <w:szCs w:val="24"/>
        </w:rPr>
        <w:t>2</w:t>
      </w:r>
      <w:r w:rsidR="0011149A">
        <w:rPr>
          <w:rFonts w:ascii="Times New Roman" w:hAnsi="Times New Roman" w:cs="Times New Roman"/>
          <w:sz w:val="24"/>
          <w:szCs w:val="24"/>
        </w:rPr>
        <w:t>)</w:t>
      </w:r>
      <w:r w:rsidRPr="00651DEC">
        <w:rPr>
          <w:rFonts w:ascii="Times New Roman" w:hAnsi="Times New Roman" w:cs="Times New Roman"/>
          <w:sz w:val="24"/>
          <w:szCs w:val="24"/>
        </w:rPr>
        <w:t xml:space="preserve"> В чем цель детской профориентационной литературы? Нет, не подобрать ребенку будущую профессию и не направить его по кратчайшему пути к получению нужных профессиональных навыков. Детям интересен реальный мир: настоящие поезда, живые звери и птицы, устройство приборов. И книги о профессиях удовлетворяют их любопытство: они показывают ребенку настоящий взрослый мир в понятной для него форме. Детские книги открывают читателю огромный мир профессий, в одной из которых ребенок обязательно найдет себя в будущем. Они рассказывают, что люди, нашедшие свое призвание, по-настоящему счастливы. А еще, конечно, они позволяют весело и с пользой провести семейный вечер и дают темы для разговора по душам. Мы решили выстроить нашу подборку книг «по возрастанию положительных эмоций» — от тех, что, по нашему мнению, очень хорошие, к тем, что, по нашему мнению, просто замечательные!</w:t>
      </w:r>
    </w:p>
    <w:p w:rsidR="0098259E" w:rsidRPr="00651DEC" w:rsidRDefault="001D7821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DEC">
        <w:rPr>
          <w:rFonts w:ascii="Times New Roman" w:hAnsi="Times New Roman" w:cs="Times New Roman"/>
          <w:sz w:val="24"/>
          <w:szCs w:val="24"/>
        </w:rPr>
        <w:tab/>
        <w:t>И еще один этап- привлечение родителей к внеклассной работе, приглашение их на классные часы, где они могут рассказать ребятам о своей профессии.</w:t>
      </w:r>
    </w:p>
    <w:p w:rsidR="0098259E" w:rsidRPr="0011149A" w:rsidRDefault="0011149A" w:rsidP="0011149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A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11149A" w:rsidRPr="0011149A" w:rsidRDefault="0011149A" w:rsidP="00111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11149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по профориентации в начальной школе должна быть планомерной и целенаправленной; при самоопределении учащихся необходимо использовать различные формы профориентационной работы.</w:t>
      </w:r>
    </w:p>
    <w:p w:rsidR="0098259E" w:rsidRPr="0011149A" w:rsidRDefault="0011149A" w:rsidP="0011149A">
      <w:pPr>
        <w:pStyle w:val="a3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ab/>
      </w:r>
      <w:r w:rsidRPr="0011149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Грамотно построенная система профориентационной работы в начальном звене способствует формированию в сознании школьников разнообразных представлений о мире труда и профессий, воспитывает у них бережное отношение к результатам труда, а также понимание значимости труда специалистов для жизни и развития общества.</w:t>
      </w:r>
    </w:p>
    <w:p w:rsidR="0098259E" w:rsidRDefault="009A2993" w:rsidP="009A29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993">
        <w:rPr>
          <w:rFonts w:ascii="Times New Roman" w:hAnsi="Times New Roman" w:cs="Times New Roman"/>
          <w:b/>
          <w:sz w:val="24"/>
          <w:szCs w:val="24"/>
        </w:rPr>
        <w:t>Продукт проекта</w:t>
      </w:r>
    </w:p>
    <w:p w:rsidR="00F74CC9" w:rsidRDefault="00F74CC9" w:rsidP="00E76F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2993" w:rsidRPr="00F74CC9">
        <w:rPr>
          <w:rFonts w:ascii="Times New Roman" w:hAnsi="Times New Roman" w:cs="Times New Roman"/>
          <w:sz w:val="24"/>
          <w:szCs w:val="24"/>
        </w:rPr>
        <w:t xml:space="preserve">Продумана и разработана  система методической работы, пополнен банк методических находок, </w:t>
      </w:r>
      <w:r w:rsidRPr="00F74CC9">
        <w:rPr>
          <w:rFonts w:ascii="Times New Roman" w:hAnsi="Times New Roman" w:cs="Times New Roman"/>
          <w:sz w:val="24"/>
          <w:szCs w:val="24"/>
        </w:rPr>
        <w:t>с</w:t>
      </w:r>
      <w:r w:rsidR="009A2993" w:rsidRPr="00F74CC9">
        <w:rPr>
          <w:rFonts w:ascii="Times New Roman" w:hAnsi="Times New Roman" w:cs="Times New Roman"/>
          <w:sz w:val="24"/>
          <w:szCs w:val="24"/>
        </w:rPr>
        <w:t>обрана коллекция  материала, способствующая эффективной подготовке учащихся к ВПР, создан  каталог "Литература о профессиях</w:t>
      </w:r>
      <w:r w:rsidRPr="00F74CC9">
        <w:rPr>
          <w:rFonts w:ascii="Times New Roman" w:hAnsi="Times New Roman" w:cs="Times New Roman"/>
          <w:sz w:val="24"/>
          <w:szCs w:val="24"/>
        </w:rPr>
        <w:t xml:space="preserve"> для детей младшего школьного возраста", сборник игр о профессиях, разработаны советы для родителей по профориентации детей, собрана летопись интересных дел по проф</w:t>
      </w:r>
      <w:r w:rsidR="00CB46D7">
        <w:rPr>
          <w:rFonts w:ascii="Times New Roman" w:hAnsi="Times New Roman" w:cs="Times New Roman"/>
          <w:sz w:val="24"/>
          <w:szCs w:val="24"/>
        </w:rPr>
        <w:t>о</w:t>
      </w:r>
      <w:r w:rsidRPr="00F74CC9">
        <w:rPr>
          <w:rFonts w:ascii="Times New Roman" w:hAnsi="Times New Roman" w:cs="Times New Roman"/>
          <w:sz w:val="24"/>
          <w:szCs w:val="24"/>
        </w:rPr>
        <w:t>риентации.</w:t>
      </w:r>
    </w:p>
    <w:p w:rsidR="00F74CC9" w:rsidRPr="00F74CC9" w:rsidRDefault="00F74CC9" w:rsidP="00E76FA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74CC9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74CC9" w:rsidRPr="00F74CC9" w:rsidRDefault="00F74CC9" w:rsidP="00F74CC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F74C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Соснина А.А., Стерхова Н.С., Разливинских И.Н., Милованова Л.А. Характеристика средств профориентационной работы с учащимися младших классов общеобразовательных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учреждений</w:t>
      </w:r>
    </w:p>
    <w:p w:rsidR="0098259E" w:rsidRPr="00F74CC9" w:rsidRDefault="0098259E" w:rsidP="00F74C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59E" w:rsidRPr="00651DEC" w:rsidRDefault="0098259E" w:rsidP="00AB43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2FC9" w:rsidRDefault="00302FC9" w:rsidP="00302FC9">
      <w:pPr>
        <w:spacing w:line="360" w:lineRule="auto"/>
        <w:sectPr w:rsidR="00302FC9" w:rsidSect="00651DE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10" w:h="16840"/>
          <w:pgMar w:top="1134" w:right="851" w:bottom="1134" w:left="1701" w:header="0" w:footer="366" w:gutter="0"/>
          <w:cols w:space="720"/>
        </w:sectPr>
      </w:pPr>
    </w:p>
    <w:p w:rsidR="00302FC9" w:rsidRDefault="00302FC9" w:rsidP="00302FC9">
      <w:pPr>
        <w:pStyle w:val="a3"/>
      </w:pPr>
    </w:p>
    <w:sectPr w:rsidR="00302FC9" w:rsidSect="00651DEC">
      <w:footerReference w:type="default" r:id="rId21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FA4" w:rsidRDefault="009F4FA4" w:rsidP="00280AA6">
      <w:pPr>
        <w:pStyle w:val="a3"/>
      </w:pPr>
      <w:r>
        <w:separator/>
      </w:r>
    </w:p>
  </w:endnote>
  <w:endnote w:type="continuationSeparator" w:id="1">
    <w:p w:rsidR="009F4FA4" w:rsidRDefault="009F4FA4" w:rsidP="00280AA6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5F062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2952"/>
      <w:docPartObj>
        <w:docPartGallery w:val="Page Numbers (Bottom of Page)"/>
        <w:docPartUnique/>
      </w:docPartObj>
    </w:sdtPr>
    <w:sdtContent>
      <w:p w:rsidR="005F062E" w:rsidRDefault="00186610">
        <w:pPr>
          <w:pStyle w:val="a9"/>
          <w:jc w:val="right"/>
        </w:pPr>
        <w:fldSimple w:instr=" PAGE   \* MERGEFORMAT ">
          <w:r w:rsidR="00CB46D7">
            <w:rPr>
              <w:noProof/>
            </w:rPr>
            <w:t>1</w:t>
          </w:r>
        </w:fldSimple>
      </w:p>
    </w:sdtContent>
  </w:sdt>
  <w:p w:rsidR="005F062E" w:rsidRDefault="005F062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5F062E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186610">
    <w:pPr>
      <w:pStyle w:val="a9"/>
      <w:jc w:val="right"/>
    </w:pPr>
    <w:fldSimple w:instr=" PAGE   \* MERGEFORMAT ">
      <w:r w:rsidR="00CB46D7">
        <w:rPr>
          <w:noProof/>
        </w:rPr>
        <w:t>10</w:t>
      </w:r>
    </w:fldSimple>
  </w:p>
  <w:p w:rsidR="005F062E" w:rsidRDefault="005F06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FA4" w:rsidRDefault="009F4FA4" w:rsidP="00280AA6">
      <w:pPr>
        <w:pStyle w:val="a3"/>
      </w:pPr>
      <w:r>
        <w:separator/>
      </w:r>
    </w:p>
  </w:footnote>
  <w:footnote w:type="continuationSeparator" w:id="1">
    <w:p w:rsidR="009F4FA4" w:rsidRDefault="009F4FA4" w:rsidP="00280AA6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5F06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5F062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2E" w:rsidRDefault="005F06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8223F"/>
    <w:multiLevelType w:val="hybridMultilevel"/>
    <w:tmpl w:val="EC1C6C5E"/>
    <w:lvl w:ilvl="0" w:tplc="CE02AA12">
      <w:numFmt w:val="bullet"/>
      <w:lvlText w:val=""/>
      <w:lvlJc w:val="left"/>
      <w:pPr>
        <w:ind w:left="822" w:hanging="699"/>
      </w:pPr>
      <w:rPr>
        <w:rFonts w:hint="default"/>
        <w:w w:val="100"/>
        <w:lang w:val="ru-RU" w:eastAsia="en-US" w:bidi="ar-SA"/>
      </w:rPr>
    </w:lvl>
    <w:lvl w:ilvl="1" w:tplc="13FAA68E">
      <w:numFmt w:val="bullet"/>
      <w:lvlText w:val="•"/>
      <w:lvlJc w:val="left"/>
      <w:pPr>
        <w:ind w:left="1796" w:hanging="699"/>
      </w:pPr>
      <w:rPr>
        <w:rFonts w:hint="default"/>
        <w:lang w:val="ru-RU" w:eastAsia="en-US" w:bidi="ar-SA"/>
      </w:rPr>
    </w:lvl>
    <w:lvl w:ilvl="2" w:tplc="332814BA">
      <w:numFmt w:val="bullet"/>
      <w:lvlText w:val="•"/>
      <w:lvlJc w:val="left"/>
      <w:pPr>
        <w:ind w:left="2773" w:hanging="699"/>
      </w:pPr>
      <w:rPr>
        <w:rFonts w:hint="default"/>
        <w:lang w:val="ru-RU" w:eastAsia="en-US" w:bidi="ar-SA"/>
      </w:rPr>
    </w:lvl>
    <w:lvl w:ilvl="3" w:tplc="A86EF0F2">
      <w:numFmt w:val="bullet"/>
      <w:lvlText w:val="•"/>
      <w:lvlJc w:val="left"/>
      <w:pPr>
        <w:ind w:left="3750" w:hanging="699"/>
      </w:pPr>
      <w:rPr>
        <w:rFonts w:hint="default"/>
        <w:lang w:val="ru-RU" w:eastAsia="en-US" w:bidi="ar-SA"/>
      </w:rPr>
    </w:lvl>
    <w:lvl w:ilvl="4" w:tplc="396C7226">
      <w:numFmt w:val="bullet"/>
      <w:lvlText w:val="•"/>
      <w:lvlJc w:val="left"/>
      <w:pPr>
        <w:ind w:left="4727" w:hanging="699"/>
      </w:pPr>
      <w:rPr>
        <w:rFonts w:hint="default"/>
        <w:lang w:val="ru-RU" w:eastAsia="en-US" w:bidi="ar-SA"/>
      </w:rPr>
    </w:lvl>
    <w:lvl w:ilvl="5" w:tplc="B328743A">
      <w:numFmt w:val="bullet"/>
      <w:lvlText w:val="•"/>
      <w:lvlJc w:val="left"/>
      <w:pPr>
        <w:ind w:left="5704" w:hanging="699"/>
      </w:pPr>
      <w:rPr>
        <w:rFonts w:hint="default"/>
        <w:lang w:val="ru-RU" w:eastAsia="en-US" w:bidi="ar-SA"/>
      </w:rPr>
    </w:lvl>
    <w:lvl w:ilvl="6" w:tplc="6CFC6006">
      <w:numFmt w:val="bullet"/>
      <w:lvlText w:val="•"/>
      <w:lvlJc w:val="left"/>
      <w:pPr>
        <w:ind w:left="6681" w:hanging="699"/>
      </w:pPr>
      <w:rPr>
        <w:rFonts w:hint="default"/>
        <w:lang w:val="ru-RU" w:eastAsia="en-US" w:bidi="ar-SA"/>
      </w:rPr>
    </w:lvl>
    <w:lvl w:ilvl="7" w:tplc="4E9C3696">
      <w:numFmt w:val="bullet"/>
      <w:lvlText w:val="•"/>
      <w:lvlJc w:val="left"/>
      <w:pPr>
        <w:ind w:left="7658" w:hanging="699"/>
      </w:pPr>
      <w:rPr>
        <w:rFonts w:hint="default"/>
        <w:lang w:val="ru-RU" w:eastAsia="en-US" w:bidi="ar-SA"/>
      </w:rPr>
    </w:lvl>
    <w:lvl w:ilvl="8" w:tplc="9E46825E">
      <w:numFmt w:val="bullet"/>
      <w:lvlText w:val="•"/>
      <w:lvlJc w:val="left"/>
      <w:pPr>
        <w:ind w:left="8635" w:hanging="699"/>
      </w:pPr>
      <w:rPr>
        <w:rFonts w:hint="default"/>
        <w:lang w:val="ru-RU" w:eastAsia="en-US" w:bidi="ar-SA"/>
      </w:rPr>
    </w:lvl>
  </w:abstractNum>
  <w:abstractNum w:abstractNumId="1">
    <w:nsid w:val="2E106009"/>
    <w:multiLevelType w:val="multilevel"/>
    <w:tmpl w:val="7EC27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92E6A1D"/>
    <w:multiLevelType w:val="multilevel"/>
    <w:tmpl w:val="5E9E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A14601"/>
    <w:multiLevelType w:val="multilevel"/>
    <w:tmpl w:val="BC746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2815B7"/>
    <w:multiLevelType w:val="multilevel"/>
    <w:tmpl w:val="6798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05E46"/>
    <w:multiLevelType w:val="multilevel"/>
    <w:tmpl w:val="CBEA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D37806"/>
    <w:multiLevelType w:val="hybridMultilevel"/>
    <w:tmpl w:val="7B3C3F4A"/>
    <w:lvl w:ilvl="0" w:tplc="7422BC08">
      <w:numFmt w:val="bullet"/>
      <w:lvlText w:val="–"/>
      <w:lvlJc w:val="left"/>
      <w:pPr>
        <w:ind w:left="82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61C24">
      <w:numFmt w:val="bullet"/>
      <w:lvlText w:val=""/>
      <w:lvlJc w:val="left"/>
      <w:pPr>
        <w:ind w:left="822" w:hanging="204"/>
      </w:pPr>
      <w:rPr>
        <w:rFonts w:ascii="Symbol" w:eastAsia="Symbol" w:hAnsi="Symbol" w:cs="Symbol" w:hint="default"/>
        <w:w w:val="100"/>
        <w:sz w:val="27"/>
        <w:szCs w:val="27"/>
        <w:lang w:val="ru-RU" w:eastAsia="en-US" w:bidi="ar-SA"/>
      </w:rPr>
    </w:lvl>
    <w:lvl w:ilvl="2" w:tplc="DE4457B4">
      <w:numFmt w:val="bullet"/>
      <w:lvlText w:val="•"/>
      <w:lvlJc w:val="left"/>
      <w:pPr>
        <w:ind w:left="2773" w:hanging="204"/>
      </w:pPr>
      <w:rPr>
        <w:rFonts w:hint="default"/>
        <w:lang w:val="ru-RU" w:eastAsia="en-US" w:bidi="ar-SA"/>
      </w:rPr>
    </w:lvl>
    <w:lvl w:ilvl="3" w:tplc="295E8688">
      <w:numFmt w:val="bullet"/>
      <w:lvlText w:val="•"/>
      <w:lvlJc w:val="left"/>
      <w:pPr>
        <w:ind w:left="3750" w:hanging="204"/>
      </w:pPr>
      <w:rPr>
        <w:rFonts w:hint="default"/>
        <w:lang w:val="ru-RU" w:eastAsia="en-US" w:bidi="ar-SA"/>
      </w:rPr>
    </w:lvl>
    <w:lvl w:ilvl="4" w:tplc="B54CA80C">
      <w:numFmt w:val="bullet"/>
      <w:lvlText w:val="•"/>
      <w:lvlJc w:val="left"/>
      <w:pPr>
        <w:ind w:left="4727" w:hanging="204"/>
      </w:pPr>
      <w:rPr>
        <w:rFonts w:hint="default"/>
        <w:lang w:val="ru-RU" w:eastAsia="en-US" w:bidi="ar-SA"/>
      </w:rPr>
    </w:lvl>
    <w:lvl w:ilvl="5" w:tplc="85AC8DE8">
      <w:numFmt w:val="bullet"/>
      <w:lvlText w:val="•"/>
      <w:lvlJc w:val="left"/>
      <w:pPr>
        <w:ind w:left="5704" w:hanging="204"/>
      </w:pPr>
      <w:rPr>
        <w:rFonts w:hint="default"/>
        <w:lang w:val="ru-RU" w:eastAsia="en-US" w:bidi="ar-SA"/>
      </w:rPr>
    </w:lvl>
    <w:lvl w:ilvl="6" w:tplc="92CC099A">
      <w:numFmt w:val="bullet"/>
      <w:lvlText w:val="•"/>
      <w:lvlJc w:val="left"/>
      <w:pPr>
        <w:ind w:left="6681" w:hanging="204"/>
      </w:pPr>
      <w:rPr>
        <w:rFonts w:hint="default"/>
        <w:lang w:val="ru-RU" w:eastAsia="en-US" w:bidi="ar-SA"/>
      </w:rPr>
    </w:lvl>
    <w:lvl w:ilvl="7" w:tplc="A4FCD590">
      <w:numFmt w:val="bullet"/>
      <w:lvlText w:val="•"/>
      <w:lvlJc w:val="left"/>
      <w:pPr>
        <w:ind w:left="7658" w:hanging="204"/>
      </w:pPr>
      <w:rPr>
        <w:rFonts w:hint="default"/>
        <w:lang w:val="ru-RU" w:eastAsia="en-US" w:bidi="ar-SA"/>
      </w:rPr>
    </w:lvl>
    <w:lvl w:ilvl="8" w:tplc="AA028646">
      <w:numFmt w:val="bullet"/>
      <w:lvlText w:val="•"/>
      <w:lvlJc w:val="left"/>
      <w:pPr>
        <w:ind w:left="8635" w:hanging="204"/>
      </w:pPr>
      <w:rPr>
        <w:rFonts w:hint="default"/>
        <w:lang w:val="ru-RU" w:eastAsia="en-US" w:bidi="ar-SA"/>
      </w:rPr>
    </w:lvl>
  </w:abstractNum>
  <w:abstractNum w:abstractNumId="7">
    <w:nsid w:val="7D8C2655"/>
    <w:multiLevelType w:val="multilevel"/>
    <w:tmpl w:val="6ECC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3366"/>
    <w:rsid w:val="00001E83"/>
    <w:rsid w:val="0001787E"/>
    <w:rsid w:val="000C30EB"/>
    <w:rsid w:val="0011149A"/>
    <w:rsid w:val="00113843"/>
    <w:rsid w:val="00186610"/>
    <w:rsid w:val="001D7821"/>
    <w:rsid w:val="001F5A70"/>
    <w:rsid w:val="00265F7C"/>
    <w:rsid w:val="00280AA6"/>
    <w:rsid w:val="00292E2A"/>
    <w:rsid w:val="002F3366"/>
    <w:rsid w:val="00302FC9"/>
    <w:rsid w:val="003432B8"/>
    <w:rsid w:val="004F183C"/>
    <w:rsid w:val="0055695E"/>
    <w:rsid w:val="00557558"/>
    <w:rsid w:val="005D3D6D"/>
    <w:rsid w:val="005F062E"/>
    <w:rsid w:val="005F539A"/>
    <w:rsid w:val="006054F3"/>
    <w:rsid w:val="00651DEC"/>
    <w:rsid w:val="0066660C"/>
    <w:rsid w:val="00740FB0"/>
    <w:rsid w:val="00767085"/>
    <w:rsid w:val="008256B9"/>
    <w:rsid w:val="00900A76"/>
    <w:rsid w:val="00905EB1"/>
    <w:rsid w:val="00912C08"/>
    <w:rsid w:val="0098259E"/>
    <w:rsid w:val="00994B29"/>
    <w:rsid w:val="009A2993"/>
    <w:rsid w:val="009F4FA4"/>
    <w:rsid w:val="00A60A6F"/>
    <w:rsid w:val="00A64576"/>
    <w:rsid w:val="00A76D36"/>
    <w:rsid w:val="00AB4357"/>
    <w:rsid w:val="00AF20CC"/>
    <w:rsid w:val="00B036BC"/>
    <w:rsid w:val="00B46E0F"/>
    <w:rsid w:val="00B7323D"/>
    <w:rsid w:val="00BB2A31"/>
    <w:rsid w:val="00C249AB"/>
    <w:rsid w:val="00C503F1"/>
    <w:rsid w:val="00CB46D7"/>
    <w:rsid w:val="00CC06F9"/>
    <w:rsid w:val="00D820FA"/>
    <w:rsid w:val="00E76FAC"/>
    <w:rsid w:val="00F22375"/>
    <w:rsid w:val="00F74CC9"/>
    <w:rsid w:val="00F77EC3"/>
    <w:rsid w:val="00FD7177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3D"/>
  </w:style>
  <w:style w:type="paragraph" w:styleId="1">
    <w:name w:val="heading 1"/>
    <w:basedOn w:val="a"/>
    <w:link w:val="10"/>
    <w:uiPriority w:val="9"/>
    <w:qFormat/>
    <w:rsid w:val="00912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3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36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280A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8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0AA6"/>
  </w:style>
  <w:style w:type="paragraph" w:styleId="a9">
    <w:name w:val="footer"/>
    <w:basedOn w:val="a"/>
    <w:link w:val="aa"/>
    <w:uiPriority w:val="99"/>
    <w:unhideWhenUsed/>
    <w:rsid w:val="0028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0AA6"/>
  </w:style>
  <w:style w:type="paragraph" w:styleId="ab">
    <w:name w:val="Body Text"/>
    <w:basedOn w:val="a"/>
    <w:link w:val="ac"/>
    <w:uiPriority w:val="1"/>
    <w:qFormat/>
    <w:rsid w:val="00900A76"/>
    <w:pPr>
      <w:widowControl w:val="0"/>
      <w:autoSpaceDE w:val="0"/>
      <w:autoSpaceDN w:val="0"/>
      <w:spacing w:after="0" w:line="240" w:lineRule="auto"/>
      <w:ind w:left="8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900A76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6457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1">
    <w:name w:val="c1"/>
    <w:basedOn w:val="a0"/>
    <w:rsid w:val="00302FC9"/>
  </w:style>
  <w:style w:type="paragraph" w:styleId="ad">
    <w:name w:val="Normal (Web)"/>
    <w:basedOn w:val="a"/>
    <w:uiPriority w:val="99"/>
    <w:unhideWhenUsed/>
    <w:rsid w:val="00905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905EB1"/>
    <w:rPr>
      <w:b/>
      <w:bCs/>
    </w:rPr>
  </w:style>
  <w:style w:type="character" w:styleId="af">
    <w:name w:val="Hyperlink"/>
    <w:basedOn w:val="a0"/>
    <w:uiPriority w:val="99"/>
    <w:semiHidden/>
    <w:unhideWhenUsed/>
    <w:rsid w:val="00001E8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2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4">
    <w:name w:val="c4"/>
    <w:basedOn w:val="a"/>
    <w:rsid w:val="001F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F5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JExffgPyywevSg" TargetMode="External"/><Relationship Id="rId13" Type="http://schemas.openxmlformats.org/officeDocument/2006/relationships/hyperlink" Target="https://disk.yandex.ru/i/7qYQv9czLW9Wa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hyperlink" Target="https://disk.yandex.ru/i/ZaJeJNZ83815d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1A4rdnJ3ATWdJ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disk.yandex.ru/i/3tyXi2pVG22NDw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nF_XWUtWgsBu2Q" TargetMode="External"/><Relationship Id="rId14" Type="http://schemas.openxmlformats.org/officeDocument/2006/relationships/hyperlink" Target="https://disk.yandex.ru/i/j4eEj8KVx5mmL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2023-11-29T18:23:00Z</cp:lastPrinted>
  <dcterms:created xsi:type="dcterms:W3CDTF">2023-11-26T06:04:00Z</dcterms:created>
  <dcterms:modified xsi:type="dcterms:W3CDTF">2025-04-03T16:49:00Z</dcterms:modified>
</cp:coreProperties>
</file>