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53C44C" w14:textId="77777777" w:rsidR="00A87713" w:rsidRPr="00A87713" w:rsidRDefault="00A87713" w:rsidP="00A87713">
      <w:pPr>
        <w:tabs>
          <w:tab w:val="left" w:pos="1213"/>
        </w:tabs>
        <w:spacing w:after="0" w:line="276" w:lineRule="auto"/>
        <w:ind w:firstLine="0"/>
        <w:jc w:val="left"/>
        <w:rPr>
          <w:b/>
          <w:bCs/>
          <w:i/>
          <w:lang w:val="ru-RU"/>
        </w:rPr>
      </w:pPr>
      <w:r w:rsidRPr="00A87713">
        <w:rPr>
          <w:rFonts w:eastAsia="SimSun"/>
          <w:b/>
          <w:bCs/>
          <w:lang w:val="ru-RU"/>
        </w:rPr>
        <w:t>УДК 811.161.1</w:t>
      </w:r>
    </w:p>
    <w:p w14:paraId="769E5127" w14:textId="77777777" w:rsidR="00A87713" w:rsidRPr="00A87713" w:rsidRDefault="00A87713" w:rsidP="00A87713">
      <w:pPr>
        <w:tabs>
          <w:tab w:val="left" w:pos="1213"/>
        </w:tabs>
        <w:spacing w:after="0" w:line="276" w:lineRule="auto"/>
        <w:ind w:firstLine="2127"/>
        <w:jc w:val="right"/>
        <w:rPr>
          <w:b/>
          <w:iCs/>
          <w:lang w:val="ru-RU"/>
        </w:rPr>
      </w:pPr>
      <w:r w:rsidRPr="00A87713">
        <w:rPr>
          <w:b/>
          <w:i/>
          <w:lang w:val="ru-RU"/>
        </w:rPr>
        <w:t>Асрян Светлана Кареновна</w:t>
      </w:r>
    </w:p>
    <w:p w14:paraId="329C3231" w14:textId="77777777" w:rsidR="00A87713" w:rsidRPr="00A87713" w:rsidRDefault="00A87713" w:rsidP="00A87713">
      <w:pPr>
        <w:tabs>
          <w:tab w:val="left" w:pos="1213"/>
        </w:tabs>
        <w:spacing w:after="0" w:line="276" w:lineRule="auto"/>
        <w:ind w:firstLine="2127"/>
        <w:jc w:val="right"/>
        <w:rPr>
          <w:bCs/>
          <w:i/>
          <w:lang w:val="ru-RU"/>
        </w:rPr>
      </w:pPr>
      <w:r w:rsidRPr="00A87713">
        <w:rPr>
          <w:bCs/>
          <w:i/>
          <w:lang w:val="ru-RU"/>
        </w:rPr>
        <w:t>Студентка ГБОУ ВО «Ставропольский государственный педагогический институт»</w:t>
      </w:r>
    </w:p>
    <w:p w14:paraId="2D3E405E" w14:textId="77777777" w:rsidR="00A87713" w:rsidRPr="00A87713" w:rsidRDefault="00A87713" w:rsidP="00A87713">
      <w:pPr>
        <w:tabs>
          <w:tab w:val="left" w:pos="1213"/>
        </w:tabs>
        <w:spacing w:after="0" w:line="276" w:lineRule="auto"/>
        <w:ind w:firstLine="2127"/>
        <w:jc w:val="right"/>
        <w:rPr>
          <w:bCs/>
          <w:i/>
          <w:lang w:val="ru-RU"/>
        </w:rPr>
      </w:pPr>
      <w:r w:rsidRPr="00A87713">
        <w:rPr>
          <w:bCs/>
          <w:i/>
          <w:lang w:val="ru-RU"/>
        </w:rPr>
        <w:t xml:space="preserve">по направлению подготовки </w:t>
      </w:r>
    </w:p>
    <w:p w14:paraId="48382353" w14:textId="77777777" w:rsidR="00A87713" w:rsidRPr="00A87713" w:rsidRDefault="00A87713" w:rsidP="00A87713">
      <w:pPr>
        <w:tabs>
          <w:tab w:val="left" w:pos="1213"/>
        </w:tabs>
        <w:spacing w:after="0" w:line="276" w:lineRule="auto"/>
        <w:ind w:firstLine="2127"/>
        <w:jc w:val="right"/>
        <w:rPr>
          <w:bCs/>
          <w:i/>
          <w:lang w:val="ru-RU"/>
        </w:rPr>
      </w:pPr>
      <w:r w:rsidRPr="00A87713">
        <w:rPr>
          <w:bCs/>
          <w:i/>
          <w:lang w:val="ru-RU"/>
        </w:rPr>
        <w:t xml:space="preserve">44.03.05 Педагогическое образование с двумя профилями подготовки, </w:t>
      </w:r>
    </w:p>
    <w:p w14:paraId="2CB00471" w14:textId="77777777" w:rsidR="00A87713" w:rsidRPr="00A87713" w:rsidRDefault="00A87713" w:rsidP="00A87713">
      <w:pPr>
        <w:tabs>
          <w:tab w:val="left" w:pos="1213"/>
        </w:tabs>
        <w:spacing w:after="0" w:line="276" w:lineRule="auto"/>
        <w:ind w:firstLine="2127"/>
        <w:jc w:val="right"/>
        <w:rPr>
          <w:bCs/>
          <w:i/>
          <w:lang w:val="ru-RU"/>
        </w:rPr>
      </w:pPr>
      <w:r w:rsidRPr="00A87713">
        <w:rPr>
          <w:bCs/>
          <w:i/>
          <w:lang w:val="ru-RU"/>
        </w:rPr>
        <w:t>профили «Русский язык» и «Литература», г. Ставрополь</w:t>
      </w:r>
    </w:p>
    <w:p w14:paraId="77A71BFE" w14:textId="77777777" w:rsidR="00A87713" w:rsidRPr="001A56F5" w:rsidRDefault="00A87713" w:rsidP="00A87713">
      <w:pPr>
        <w:tabs>
          <w:tab w:val="left" w:pos="1213"/>
        </w:tabs>
        <w:spacing w:after="0" w:line="276" w:lineRule="auto"/>
        <w:ind w:firstLine="2127"/>
        <w:jc w:val="right"/>
        <w:rPr>
          <w:i/>
        </w:rPr>
      </w:pPr>
      <w:r>
        <w:rPr>
          <w:i/>
        </w:rPr>
        <w:t>E</w:t>
      </w:r>
      <w:r w:rsidRPr="001A56F5">
        <w:rPr>
          <w:i/>
        </w:rPr>
        <w:t>-</w:t>
      </w:r>
      <w:r>
        <w:rPr>
          <w:i/>
        </w:rPr>
        <w:t>mail</w:t>
      </w:r>
      <w:r w:rsidRPr="001A56F5">
        <w:rPr>
          <w:i/>
        </w:rPr>
        <w:t xml:space="preserve">: </w:t>
      </w:r>
      <w:hyperlink r:id="rId7" w:history="1">
        <w:r w:rsidRPr="006C7295">
          <w:rPr>
            <w:rStyle w:val="a4"/>
            <w:i/>
          </w:rPr>
          <w:t>svetlanaasr15@gmail.com</w:t>
        </w:r>
      </w:hyperlink>
      <w:r>
        <w:rPr>
          <w:i/>
        </w:rPr>
        <w:t xml:space="preserve"> </w:t>
      </w:r>
    </w:p>
    <w:p w14:paraId="60E9E146" w14:textId="77777777" w:rsidR="00A87713" w:rsidRPr="00C73637" w:rsidRDefault="00A87713" w:rsidP="00A87713">
      <w:pPr>
        <w:spacing w:after="0" w:line="276" w:lineRule="auto"/>
        <w:jc w:val="right"/>
        <w:rPr>
          <w:b/>
          <w:i/>
        </w:rPr>
      </w:pPr>
      <w:r w:rsidRPr="00C73637">
        <w:rPr>
          <w:b/>
          <w:i/>
        </w:rPr>
        <w:t>Asryan Svetlana Karenovna</w:t>
      </w:r>
    </w:p>
    <w:p w14:paraId="077419F8" w14:textId="77777777" w:rsidR="00A87713" w:rsidRPr="00C73637" w:rsidRDefault="00A87713" w:rsidP="00A87713">
      <w:pPr>
        <w:spacing w:after="0" w:line="276" w:lineRule="auto"/>
        <w:jc w:val="right"/>
        <w:rPr>
          <w:i/>
        </w:rPr>
      </w:pPr>
      <w:r w:rsidRPr="00C73637">
        <w:rPr>
          <w:i/>
        </w:rPr>
        <w:t>Student of the State Budgetary Educational Institution of Higher Education “Stavropol State Pedagogical Institute”</w:t>
      </w:r>
    </w:p>
    <w:p w14:paraId="0C14E2EA" w14:textId="77777777" w:rsidR="00A87713" w:rsidRPr="00C73637" w:rsidRDefault="00A87713" w:rsidP="00A87713">
      <w:pPr>
        <w:spacing w:after="0" w:line="276" w:lineRule="auto"/>
        <w:jc w:val="right"/>
        <w:rPr>
          <w:i/>
        </w:rPr>
      </w:pPr>
      <w:r w:rsidRPr="00C73637">
        <w:rPr>
          <w:i/>
        </w:rPr>
        <w:t>in the field of training</w:t>
      </w:r>
    </w:p>
    <w:p w14:paraId="1851D7BE" w14:textId="77777777" w:rsidR="00A87713" w:rsidRPr="00C73637" w:rsidRDefault="00A87713" w:rsidP="00A87713">
      <w:pPr>
        <w:spacing w:after="0" w:line="276" w:lineRule="auto"/>
        <w:jc w:val="right"/>
        <w:rPr>
          <w:i/>
        </w:rPr>
      </w:pPr>
      <w:r w:rsidRPr="00C73637">
        <w:rPr>
          <w:i/>
        </w:rPr>
        <w:t>44.03.05 Pedagogical education with two training profiles,</w:t>
      </w:r>
    </w:p>
    <w:p w14:paraId="16CE585C" w14:textId="77777777" w:rsidR="00A87713" w:rsidRPr="00C73637" w:rsidRDefault="00A87713" w:rsidP="00A87713">
      <w:pPr>
        <w:spacing w:after="0" w:line="276" w:lineRule="auto"/>
        <w:jc w:val="right"/>
        <w:rPr>
          <w:i/>
        </w:rPr>
      </w:pPr>
      <w:r w:rsidRPr="00C73637">
        <w:rPr>
          <w:i/>
        </w:rPr>
        <w:t>profiles “Russian language” and “Literature”, Stavropol</w:t>
      </w:r>
    </w:p>
    <w:p w14:paraId="05208E14" w14:textId="77777777" w:rsidR="0008460B" w:rsidRPr="00A87713" w:rsidRDefault="00A87713" w:rsidP="00A87713">
      <w:pPr>
        <w:spacing w:after="0"/>
        <w:jc w:val="right"/>
        <w:rPr>
          <w:lang w:val="ru-RU"/>
        </w:rPr>
      </w:pPr>
      <w:r w:rsidRPr="00C73637">
        <w:rPr>
          <w:i/>
        </w:rPr>
        <w:t>E</w:t>
      </w:r>
      <w:r w:rsidRPr="00A87713">
        <w:rPr>
          <w:i/>
          <w:lang w:val="ru-RU"/>
        </w:rPr>
        <w:t>-</w:t>
      </w:r>
      <w:r w:rsidRPr="00C73637">
        <w:rPr>
          <w:i/>
        </w:rPr>
        <w:t>mail</w:t>
      </w:r>
      <w:r w:rsidRPr="00A87713">
        <w:rPr>
          <w:i/>
          <w:lang w:val="ru-RU"/>
        </w:rPr>
        <w:t xml:space="preserve">: </w:t>
      </w:r>
      <w:hyperlink r:id="rId8" w:history="1">
        <w:r w:rsidRPr="00C73637">
          <w:rPr>
            <w:rStyle w:val="a4"/>
            <w:i/>
          </w:rPr>
          <w:t>svetlanaasr</w:t>
        </w:r>
        <w:r w:rsidRPr="00A87713">
          <w:rPr>
            <w:rStyle w:val="a4"/>
            <w:i/>
            <w:lang w:val="ru-RU"/>
          </w:rPr>
          <w:t>15@</w:t>
        </w:r>
        <w:r w:rsidRPr="00C73637">
          <w:rPr>
            <w:rStyle w:val="a4"/>
            <w:i/>
          </w:rPr>
          <w:t>gmail</w:t>
        </w:r>
        <w:r w:rsidRPr="00A87713">
          <w:rPr>
            <w:rStyle w:val="a4"/>
            <w:i/>
            <w:lang w:val="ru-RU"/>
          </w:rPr>
          <w:t>.</w:t>
        </w:r>
        <w:r w:rsidRPr="00C73637">
          <w:rPr>
            <w:rStyle w:val="a4"/>
            <w:i/>
          </w:rPr>
          <w:t>com</w:t>
        </w:r>
      </w:hyperlink>
    </w:p>
    <w:p w14:paraId="4CF741C6" w14:textId="77777777" w:rsidR="007F59D9" w:rsidRPr="007F59D9" w:rsidRDefault="007F59D9" w:rsidP="007F59D9">
      <w:pPr>
        <w:spacing w:after="0" w:line="240" w:lineRule="auto"/>
        <w:ind w:firstLine="709"/>
        <w:jc w:val="center"/>
        <w:rPr>
          <w:b/>
          <w:i/>
          <w:sz w:val="24"/>
          <w:szCs w:val="24"/>
          <w:lang w:val="ru-RU"/>
        </w:rPr>
      </w:pPr>
      <w:bookmarkStart w:id="0" w:name="_Toc1"/>
      <w:r w:rsidRPr="007F59D9">
        <w:rPr>
          <w:b/>
          <w:lang w:val="ru-RU"/>
        </w:rPr>
        <w:t>Межпредметные связи на уроках литературы: интегративный подход к изучению художественных произведений</w:t>
      </w:r>
    </w:p>
    <w:p w14:paraId="44A31EB9" w14:textId="77777777" w:rsidR="00A87713" w:rsidRPr="00A87713" w:rsidRDefault="00A87713" w:rsidP="00A87713">
      <w:pPr>
        <w:spacing w:after="0" w:line="240" w:lineRule="auto"/>
        <w:ind w:firstLine="709"/>
        <w:rPr>
          <w:sz w:val="24"/>
          <w:szCs w:val="24"/>
          <w:lang w:val="ru-RU"/>
        </w:rPr>
      </w:pPr>
      <w:r w:rsidRPr="00A87713">
        <w:rPr>
          <w:b/>
          <w:i/>
          <w:sz w:val="24"/>
          <w:szCs w:val="24"/>
          <w:lang w:val="ru-RU"/>
        </w:rPr>
        <w:t>Аннотация:</w:t>
      </w:r>
      <w:r>
        <w:rPr>
          <w:b/>
          <w:sz w:val="24"/>
          <w:szCs w:val="24"/>
          <w:lang w:val="ru-RU"/>
        </w:rPr>
        <w:t xml:space="preserve"> </w:t>
      </w:r>
      <w:r w:rsidRPr="00A87713">
        <w:rPr>
          <w:sz w:val="24"/>
          <w:szCs w:val="24"/>
          <w:lang w:val="ru-RU"/>
        </w:rPr>
        <w:t>В статье рассматривается значение межпредметных связей в современном школьном образовании, особое внимание уделяется их реализации на уроках литературы. Анализируются эффективные методики интеграции литературного материала с другими учебными дисциплинами, приводятся конкретные примеры межпредметных связей и их влияние на качество усвоения материала.</w:t>
      </w:r>
    </w:p>
    <w:p w14:paraId="40DE7839" w14:textId="77777777" w:rsidR="00A87713" w:rsidRPr="00A87713" w:rsidRDefault="00A87713" w:rsidP="00A87713">
      <w:pPr>
        <w:spacing w:after="0" w:line="240" w:lineRule="auto"/>
        <w:ind w:firstLine="709"/>
        <w:rPr>
          <w:sz w:val="24"/>
          <w:szCs w:val="24"/>
          <w:lang w:val="ru-RU"/>
        </w:rPr>
      </w:pPr>
      <w:r w:rsidRPr="00A87713">
        <w:rPr>
          <w:b/>
          <w:i/>
          <w:sz w:val="24"/>
          <w:szCs w:val="24"/>
          <w:lang w:val="ru-RU"/>
        </w:rPr>
        <w:t>Ключевые слова:</w:t>
      </w:r>
      <w:r w:rsidRPr="00A87713">
        <w:rPr>
          <w:sz w:val="24"/>
          <w:szCs w:val="24"/>
          <w:lang w:val="ru-RU"/>
        </w:rPr>
        <w:t xml:space="preserve"> межпредметные связи, интеграция, методика преподавания литературы, системный подход, образовательные технологии.</w:t>
      </w:r>
    </w:p>
    <w:p w14:paraId="31B6F474" w14:textId="77777777" w:rsidR="00A87713" w:rsidRPr="00A87713" w:rsidRDefault="00A87713" w:rsidP="00A87713">
      <w:pPr>
        <w:pStyle w:val="1"/>
        <w:spacing w:after="0" w:line="240" w:lineRule="auto"/>
        <w:ind w:firstLine="709"/>
        <w:rPr>
          <w:b w:val="0"/>
          <w:sz w:val="24"/>
          <w:szCs w:val="24"/>
        </w:rPr>
      </w:pPr>
      <w:r w:rsidRPr="00A87713">
        <w:rPr>
          <w:i/>
          <w:sz w:val="24"/>
          <w:szCs w:val="24"/>
        </w:rPr>
        <w:t>Abstract:</w:t>
      </w:r>
      <w:r w:rsidRPr="00A87713">
        <w:rPr>
          <w:b w:val="0"/>
          <w:sz w:val="24"/>
          <w:szCs w:val="24"/>
        </w:rPr>
        <w:t xml:space="preserve"> The article examines the importance of interdisciplinary connections in modern school education, with special attention paid to their implementation in literature lessons. Effective methods of integrating literary material with other academic disciplines are analyzed, specific examples of interdisciplinary connections and their impact on the quality of </w:t>
      </w:r>
      <w:r>
        <w:rPr>
          <w:b w:val="0"/>
          <w:sz w:val="24"/>
          <w:szCs w:val="24"/>
        </w:rPr>
        <w:t>material acquisition are given.</w:t>
      </w:r>
    </w:p>
    <w:p w14:paraId="52CCE67F" w14:textId="77777777" w:rsidR="00A87713" w:rsidRPr="00A87713" w:rsidRDefault="00A87713" w:rsidP="00A87713">
      <w:pPr>
        <w:pStyle w:val="1"/>
        <w:spacing w:after="0" w:line="240" w:lineRule="auto"/>
        <w:ind w:firstLine="709"/>
        <w:rPr>
          <w:b w:val="0"/>
          <w:sz w:val="24"/>
          <w:szCs w:val="24"/>
        </w:rPr>
      </w:pPr>
      <w:r w:rsidRPr="00A87713">
        <w:rPr>
          <w:i/>
          <w:sz w:val="24"/>
          <w:szCs w:val="24"/>
        </w:rPr>
        <w:t>Key words:</w:t>
      </w:r>
      <w:r w:rsidRPr="00A87713">
        <w:rPr>
          <w:b w:val="0"/>
          <w:sz w:val="24"/>
          <w:szCs w:val="24"/>
        </w:rPr>
        <w:t xml:space="preserve"> interdisciplinary connections, integration, literature teaching methods, systems approach, educational technologies.</w:t>
      </w:r>
    </w:p>
    <w:p w14:paraId="19B3869B" w14:textId="77777777" w:rsidR="007F59D9" w:rsidRDefault="007F59D9" w:rsidP="007F59D9">
      <w:pPr>
        <w:rPr>
          <w:lang w:val="ru-RU"/>
        </w:rPr>
      </w:pPr>
    </w:p>
    <w:p w14:paraId="173FB470" w14:textId="77777777" w:rsidR="007F59D9" w:rsidRPr="00A87713" w:rsidRDefault="007F59D9" w:rsidP="007F59D9">
      <w:pPr>
        <w:spacing w:after="0" w:line="240" w:lineRule="auto"/>
        <w:ind w:firstLine="709"/>
        <w:contextualSpacing/>
        <w:rPr>
          <w:lang w:val="ru-RU"/>
        </w:rPr>
      </w:pPr>
      <w:r w:rsidRPr="00A87713">
        <w:rPr>
          <w:lang w:val="ru-RU"/>
        </w:rPr>
        <w:t>В современном образовательном процессе межпредметные связи становятся важным инструментом для углубленного понимания учебного материала. Проблема интеграции литературы с другими дисциплинами, такими как история, искусство и философия, требует особого внимания, поскольку она позволяет не только расширить горизонты восприятия литературных произведений, но и развить критическое мышление учащихся. В данной работе ставится цель проанализировать методы внедрения межпредметных связей на уроках литературы и оценить их влияние на образовательный процесс.</w:t>
      </w:r>
    </w:p>
    <w:p w14:paraId="01F9F526" w14:textId="77777777" w:rsidR="007F59D9" w:rsidRPr="00A87713" w:rsidRDefault="007F59D9" w:rsidP="007F59D9">
      <w:pPr>
        <w:spacing w:after="0" w:line="240" w:lineRule="auto"/>
        <w:ind w:firstLine="709"/>
        <w:contextualSpacing/>
        <w:rPr>
          <w:lang w:val="ru-RU"/>
        </w:rPr>
      </w:pPr>
      <w:r w:rsidRPr="00A87713">
        <w:rPr>
          <w:lang w:val="ru-RU"/>
        </w:rPr>
        <w:t xml:space="preserve">Ключевыми фигурами, способствующими развитию межпредметных связей, являются как педагоги, так и исследователи, работающие в области </w:t>
      </w:r>
      <w:r w:rsidRPr="00A87713">
        <w:rPr>
          <w:lang w:val="ru-RU"/>
        </w:rPr>
        <w:lastRenderedPageBreak/>
        <w:t>методики преподавания. Их подходы и идеи формируют основу для создания интегрированных учебных программ, которые помогают учащимся осознать взаимосвязь различных областей знаний. Актуальность данной темы для России и мира обусловлена необходимостью подготовки учащихся к современным вызовам, где междисциплинарный подход становится все более востребованным.</w:t>
      </w:r>
    </w:p>
    <w:p w14:paraId="6D3E58B7" w14:textId="77777777" w:rsidR="007F59D9" w:rsidRPr="00A87713" w:rsidRDefault="007F59D9" w:rsidP="007F59D9">
      <w:pPr>
        <w:spacing w:after="0" w:line="240" w:lineRule="auto"/>
        <w:ind w:firstLine="709"/>
        <w:rPr>
          <w:lang w:val="ru-RU"/>
        </w:rPr>
      </w:pPr>
      <w:r w:rsidRPr="00A87713">
        <w:rPr>
          <w:lang w:val="ru-RU"/>
        </w:rPr>
        <w:t>Современные образовательные стандарты требуют формирования у учащихся целостной картины мира, что невозможно без установления прочных межпредметных связей. Особенно актуальна эта проблема для уроков литературы, которые по своей природе являются интегративными. Литература как учебный предмет обладает уникальным потенциалом для установления связей с историей, искусством, философией, лингвистикой и даже естественными науками.</w:t>
      </w:r>
    </w:p>
    <w:p w14:paraId="0BDE613E" w14:textId="77777777" w:rsidR="007F59D9" w:rsidRPr="00A87713" w:rsidRDefault="007F59D9" w:rsidP="007F59D9">
      <w:pPr>
        <w:spacing w:after="0" w:line="240" w:lineRule="auto"/>
        <w:ind w:firstLine="709"/>
        <w:rPr>
          <w:lang w:val="ru-RU"/>
        </w:rPr>
      </w:pPr>
      <w:r w:rsidRPr="00A87713">
        <w:rPr>
          <w:lang w:val="ru-RU"/>
        </w:rPr>
        <w:t>Межпредметные связи (МПС) представляют собой дидактическое условие, обеспечивающее последовательное отражение в содержании учебных дисциплин объективных взаимосвязей действительности (И.Д. Зверев, В.Н. Максимова). В преподавании литературы можно выделить следующие виды МПС:</w:t>
      </w:r>
    </w:p>
    <w:p w14:paraId="6D453C32" w14:textId="77777777" w:rsidR="007F59D9" w:rsidRPr="00A87713" w:rsidRDefault="007F59D9" w:rsidP="007F59D9">
      <w:pPr>
        <w:spacing w:after="0" w:line="240" w:lineRule="auto"/>
        <w:ind w:firstLine="709"/>
        <w:rPr>
          <w:lang w:val="ru-RU"/>
        </w:rPr>
      </w:pPr>
      <w:r w:rsidRPr="00A87713">
        <w:rPr>
          <w:lang w:val="ru-RU"/>
        </w:rPr>
        <w:t>- хронологические (связь с историческими событиями);</w:t>
      </w:r>
    </w:p>
    <w:p w14:paraId="14233E9B" w14:textId="77777777" w:rsidR="007F59D9" w:rsidRPr="00A87713" w:rsidRDefault="007F59D9" w:rsidP="007F59D9">
      <w:pPr>
        <w:spacing w:after="0" w:line="240" w:lineRule="auto"/>
        <w:ind w:firstLine="709"/>
        <w:rPr>
          <w:lang w:val="ru-RU"/>
        </w:rPr>
      </w:pPr>
      <w:r w:rsidRPr="00A87713">
        <w:rPr>
          <w:lang w:val="ru-RU"/>
        </w:rPr>
        <w:t>- концептуальные (философские и мировоззренческие параллели);</w:t>
      </w:r>
    </w:p>
    <w:p w14:paraId="27257E20" w14:textId="77777777" w:rsidR="007F59D9" w:rsidRPr="00A87713" w:rsidRDefault="007F59D9" w:rsidP="007F59D9">
      <w:pPr>
        <w:spacing w:after="0" w:line="240" w:lineRule="auto"/>
        <w:ind w:firstLine="709"/>
        <w:rPr>
          <w:lang w:val="ru-RU"/>
        </w:rPr>
      </w:pPr>
      <w:r w:rsidRPr="00A87713">
        <w:rPr>
          <w:lang w:val="ru-RU"/>
        </w:rPr>
        <w:t>- методологические (общенаучные подходы к анализу текста);</w:t>
      </w:r>
    </w:p>
    <w:p w14:paraId="646465D8" w14:textId="77777777" w:rsidR="007F59D9" w:rsidRPr="00A87713" w:rsidRDefault="007F59D9" w:rsidP="007F59D9">
      <w:pPr>
        <w:spacing w:after="0" w:line="240" w:lineRule="auto"/>
        <w:ind w:firstLine="709"/>
        <w:rPr>
          <w:lang w:val="ru-RU"/>
        </w:rPr>
      </w:pPr>
      <w:r w:rsidRPr="00A87713">
        <w:rPr>
          <w:lang w:val="ru-RU"/>
        </w:rPr>
        <w:t>- технологические (использование ИКТ и цифровых ресурсов).</w:t>
      </w:r>
    </w:p>
    <w:p w14:paraId="7AA3EF99" w14:textId="77777777" w:rsidR="007F59D9" w:rsidRPr="00A87713" w:rsidRDefault="007F59D9" w:rsidP="007F59D9">
      <w:pPr>
        <w:spacing w:after="0" w:line="240" w:lineRule="auto"/>
        <w:ind w:firstLine="709"/>
        <w:rPr>
          <w:lang w:val="ru-RU"/>
        </w:rPr>
      </w:pPr>
    </w:p>
    <w:p w14:paraId="7E2BC281" w14:textId="77777777" w:rsidR="007F59D9" w:rsidRPr="00A87713" w:rsidRDefault="007F59D9" w:rsidP="007F59D9">
      <w:pPr>
        <w:spacing w:after="0" w:line="240" w:lineRule="auto"/>
        <w:ind w:firstLine="709"/>
        <w:rPr>
          <w:lang w:val="ru-RU"/>
        </w:rPr>
      </w:pPr>
      <w:r w:rsidRPr="00A87713">
        <w:rPr>
          <w:lang w:val="ru-RU"/>
        </w:rPr>
        <w:t>Дидактические принципы реализации МПС</w:t>
      </w:r>
    </w:p>
    <w:p w14:paraId="6FD1CDB7" w14:textId="77777777" w:rsidR="007F59D9" w:rsidRPr="00A87713" w:rsidRDefault="007F59D9" w:rsidP="007F59D9">
      <w:pPr>
        <w:spacing w:after="0" w:line="240" w:lineRule="auto"/>
        <w:ind w:firstLine="709"/>
        <w:rPr>
          <w:lang w:val="ru-RU"/>
        </w:rPr>
      </w:pPr>
      <w:r w:rsidRPr="00A87713">
        <w:rPr>
          <w:lang w:val="ru-RU"/>
        </w:rPr>
        <w:t>Эффективная интеграция требует соблюдения следующих принципов:</w:t>
      </w:r>
    </w:p>
    <w:p w14:paraId="5ECDD340" w14:textId="77777777" w:rsidR="007F59D9" w:rsidRPr="00A87713" w:rsidRDefault="007F59D9" w:rsidP="007F59D9">
      <w:pPr>
        <w:spacing w:after="0" w:line="240" w:lineRule="auto"/>
        <w:ind w:firstLine="709"/>
        <w:rPr>
          <w:lang w:val="ru-RU"/>
        </w:rPr>
      </w:pPr>
      <w:r w:rsidRPr="00A87713">
        <w:rPr>
          <w:lang w:val="ru-RU"/>
        </w:rPr>
        <w:t>- системности и последовательности;</w:t>
      </w:r>
    </w:p>
    <w:p w14:paraId="192E1C23" w14:textId="77777777" w:rsidR="007F59D9" w:rsidRPr="00A87713" w:rsidRDefault="007F59D9" w:rsidP="007F59D9">
      <w:pPr>
        <w:spacing w:after="0" w:line="240" w:lineRule="auto"/>
        <w:ind w:firstLine="709"/>
        <w:rPr>
          <w:lang w:val="ru-RU"/>
        </w:rPr>
      </w:pPr>
      <w:r w:rsidRPr="00A87713">
        <w:rPr>
          <w:lang w:val="ru-RU"/>
        </w:rPr>
        <w:t>- научности и доступности;</w:t>
      </w:r>
    </w:p>
    <w:p w14:paraId="18FA350C" w14:textId="77777777" w:rsidR="007F59D9" w:rsidRPr="00A87713" w:rsidRDefault="007F59D9" w:rsidP="007F59D9">
      <w:pPr>
        <w:spacing w:after="0" w:line="240" w:lineRule="auto"/>
        <w:ind w:firstLine="709"/>
        <w:rPr>
          <w:lang w:val="ru-RU"/>
        </w:rPr>
      </w:pPr>
      <w:r w:rsidRPr="00A87713">
        <w:rPr>
          <w:lang w:val="ru-RU"/>
        </w:rPr>
        <w:t>- наглядности и практической направленности;</w:t>
      </w:r>
    </w:p>
    <w:p w14:paraId="51D1C807" w14:textId="77777777" w:rsidR="007F59D9" w:rsidRPr="00A87713" w:rsidRDefault="007F59D9" w:rsidP="007F59D9">
      <w:pPr>
        <w:spacing w:after="0" w:line="240" w:lineRule="auto"/>
        <w:ind w:firstLine="709"/>
        <w:rPr>
          <w:lang w:val="ru-RU"/>
        </w:rPr>
      </w:pPr>
      <w:r w:rsidRPr="00A87713">
        <w:rPr>
          <w:lang w:val="ru-RU"/>
        </w:rPr>
        <w:t>- учета возрастных особенностей учащихся.</w:t>
      </w:r>
    </w:p>
    <w:p w14:paraId="77F396FF" w14:textId="77777777" w:rsidR="007F59D9" w:rsidRPr="00A87713" w:rsidRDefault="007F59D9" w:rsidP="007F59D9">
      <w:pPr>
        <w:spacing w:after="0" w:line="240" w:lineRule="auto"/>
        <w:ind w:firstLine="709"/>
        <w:rPr>
          <w:lang w:val="ru-RU"/>
        </w:rPr>
      </w:pPr>
    </w:p>
    <w:p w14:paraId="56F4A866" w14:textId="77777777" w:rsidR="007F59D9" w:rsidRPr="00A87713" w:rsidRDefault="007F59D9" w:rsidP="007F59D9">
      <w:pPr>
        <w:spacing w:after="0" w:line="240" w:lineRule="auto"/>
        <w:ind w:firstLine="709"/>
        <w:rPr>
          <w:lang w:val="ru-RU"/>
        </w:rPr>
      </w:pPr>
      <w:r w:rsidRPr="00A87713">
        <w:rPr>
          <w:lang w:val="ru-RU"/>
        </w:rPr>
        <w:t>Практическая реализация межпредмет</w:t>
      </w:r>
      <w:r>
        <w:rPr>
          <w:lang w:val="ru-RU"/>
        </w:rPr>
        <w:t>ных связей на уроках литературы:</w:t>
      </w:r>
    </w:p>
    <w:p w14:paraId="02ED4353" w14:textId="77777777" w:rsidR="007F59D9" w:rsidRPr="00A87713" w:rsidRDefault="007F59D9" w:rsidP="007F59D9">
      <w:pPr>
        <w:spacing w:after="0" w:line="240" w:lineRule="auto"/>
        <w:ind w:firstLine="709"/>
        <w:rPr>
          <w:lang w:val="ru-RU"/>
        </w:rPr>
      </w:pPr>
    </w:p>
    <w:p w14:paraId="633C7AB4" w14:textId="77777777" w:rsidR="007F59D9" w:rsidRPr="00A87713" w:rsidRDefault="007F59D9" w:rsidP="007F59D9">
      <w:pPr>
        <w:spacing w:after="0" w:line="240" w:lineRule="auto"/>
        <w:ind w:firstLine="709"/>
        <w:rPr>
          <w:lang w:val="ru-RU"/>
        </w:rPr>
      </w:pPr>
      <w:r w:rsidRPr="00A87713">
        <w:rPr>
          <w:lang w:val="ru-RU"/>
        </w:rPr>
        <w:t>Литература и история</w:t>
      </w:r>
    </w:p>
    <w:p w14:paraId="223C2409" w14:textId="77777777" w:rsidR="007F59D9" w:rsidRPr="00A87713" w:rsidRDefault="007F59D9" w:rsidP="007F59D9">
      <w:pPr>
        <w:spacing w:after="0" w:line="240" w:lineRule="auto"/>
        <w:ind w:firstLine="709"/>
        <w:rPr>
          <w:lang w:val="ru-RU"/>
        </w:rPr>
      </w:pPr>
      <w:r w:rsidRPr="00A87713">
        <w:rPr>
          <w:lang w:val="ru-RU"/>
        </w:rPr>
        <w:t>Наиболее органичная и часто используемая связь. При изучении:</w:t>
      </w:r>
    </w:p>
    <w:p w14:paraId="783F332D" w14:textId="77777777" w:rsidR="007F59D9" w:rsidRPr="00A87713" w:rsidRDefault="007F59D9" w:rsidP="007F59D9">
      <w:pPr>
        <w:spacing w:after="0" w:line="240" w:lineRule="auto"/>
        <w:ind w:firstLine="709"/>
        <w:rPr>
          <w:lang w:val="ru-RU"/>
        </w:rPr>
      </w:pPr>
      <w:r w:rsidRPr="00A87713">
        <w:rPr>
          <w:lang w:val="ru-RU"/>
        </w:rPr>
        <w:t>- древнерусской литературы - параллели с курсом истории Древней Руси;</w:t>
      </w:r>
    </w:p>
    <w:p w14:paraId="2B9B313F" w14:textId="77777777" w:rsidR="007F59D9" w:rsidRPr="00A87713" w:rsidRDefault="007F59D9" w:rsidP="007F59D9">
      <w:pPr>
        <w:spacing w:after="0" w:line="240" w:lineRule="auto"/>
        <w:ind w:firstLine="709"/>
        <w:rPr>
          <w:lang w:val="ru-RU"/>
        </w:rPr>
      </w:pPr>
      <w:r w:rsidRPr="00A87713">
        <w:rPr>
          <w:lang w:val="ru-RU"/>
        </w:rPr>
        <w:t>- произведений XIX века - анализ социально-политического контекста эпохи;</w:t>
      </w:r>
    </w:p>
    <w:p w14:paraId="7BBD06F0" w14:textId="77777777" w:rsidR="007F59D9" w:rsidRPr="00A87713" w:rsidRDefault="007F59D9" w:rsidP="007F59D9">
      <w:pPr>
        <w:spacing w:after="0" w:line="240" w:lineRule="auto"/>
        <w:ind w:firstLine="709"/>
        <w:rPr>
          <w:lang w:val="ru-RU"/>
        </w:rPr>
      </w:pPr>
      <w:r w:rsidRPr="00A87713">
        <w:rPr>
          <w:lang w:val="ru-RU"/>
        </w:rPr>
        <w:t>- военной прозы - сопоставление с историческими документами.</w:t>
      </w:r>
    </w:p>
    <w:p w14:paraId="1DC02937" w14:textId="77777777" w:rsidR="007F59D9" w:rsidRPr="00A87713" w:rsidRDefault="007F59D9" w:rsidP="007F59D9">
      <w:pPr>
        <w:spacing w:after="0" w:line="240" w:lineRule="auto"/>
        <w:ind w:firstLine="709"/>
        <w:rPr>
          <w:lang w:val="ru-RU"/>
        </w:rPr>
      </w:pPr>
    </w:p>
    <w:p w14:paraId="6FF9D867" w14:textId="77777777" w:rsidR="007F59D9" w:rsidRPr="00A87713" w:rsidRDefault="007F59D9" w:rsidP="007F59D9">
      <w:pPr>
        <w:spacing w:after="0" w:line="240" w:lineRule="auto"/>
        <w:ind w:firstLine="709"/>
        <w:rPr>
          <w:lang w:val="ru-RU"/>
        </w:rPr>
      </w:pPr>
      <w:r w:rsidRPr="00A87713">
        <w:rPr>
          <w:lang w:val="ru-RU"/>
        </w:rPr>
        <w:t>Литература и искусство</w:t>
      </w:r>
    </w:p>
    <w:p w14:paraId="5EEFD4D0" w14:textId="77777777" w:rsidR="007F59D9" w:rsidRPr="00A87713" w:rsidRDefault="007F59D9" w:rsidP="007F59D9">
      <w:pPr>
        <w:spacing w:after="0" w:line="240" w:lineRule="auto"/>
        <w:ind w:firstLine="709"/>
        <w:rPr>
          <w:lang w:val="ru-RU"/>
        </w:rPr>
      </w:pPr>
      <w:r w:rsidRPr="00A87713">
        <w:rPr>
          <w:lang w:val="ru-RU"/>
        </w:rPr>
        <w:t>Интеграция возможна через:</w:t>
      </w:r>
    </w:p>
    <w:p w14:paraId="31C410E5" w14:textId="77777777" w:rsidR="007F59D9" w:rsidRPr="00A87713" w:rsidRDefault="007F59D9" w:rsidP="007F59D9">
      <w:pPr>
        <w:spacing w:after="0" w:line="240" w:lineRule="auto"/>
        <w:ind w:firstLine="709"/>
        <w:rPr>
          <w:lang w:val="ru-RU"/>
        </w:rPr>
      </w:pPr>
      <w:r w:rsidRPr="00A87713">
        <w:rPr>
          <w:lang w:val="ru-RU"/>
        </w:rPr>
        <w:t>- сопоставительный анализ текста и его живописных интерпретаций;</w:t>
      </w:r>
    </w:p>
    <w:p w14:paraId="49C8F928" w14:textId="77777777" w:rsidR="007F59D9" w:rsidRPr="00A87713" w:rsidRDefault="007F59D9" w:rsidP="007F59D9">
      <w:pPr>
        <w:spacing w:after="0" w:line="240" w:lineRule="auto"/>
        <w:ind w:firstLine="709"/>
        <w:rPr>
          <w:lang w:val="ru-RU"/>
        </w:rPr>
      </w:pPr>
      <w:r w:rsidRPr="00A87713">
        <w:rPr>
          <w:lang w:val="ru-RU"/>
        </w:rPr>
        <w:t>- изучение музыкальных произведений, созданных на литературной основе;</w:t>
      </w:r>
    </w:p>
    <w:p w14:paraId="3E0B56D0" w14:textId="77777777" w:rsidR="007F59D9" w:rsidRPr="00A87713" w:rsidRDefault="007F59D9" w:rsidP="007F59D9">
      <w:pPr>
        <w:spacing w:after="0" w:line="240" w:lineRule="auto"/>
        <w:ind w:firstLine="709"/>
        <w:rPr>
          <w:lang w:val="ru-RU"/>
        </w:rPr>
      </w:pPr>
      <w:r w:rsidRPr="00A87713">
        <w:rPr>
          <w:lang w:val="ru-RU"/>
        </w:rPr>
        <w:t>- анализ экранизаций и их соответствие оригиналу.</w:t>
      </w:r>
    </w:p>
    <w:p w14:paraId="540E36E3" w14:textId="77777777" w:rsidR="007F59D9" w:rsidRPr="00A87713" w:rsidRDefault="007F59D9" w:rsidP="007F59D9">
      <w:pPr>
        <w:spacing w:after="0" w:line="240" w:lineRule="auto"/>
        <w:ind w:firstLine="709"/>
        <w:rPr>
          <w:lang w:val="ru-RU"/>
        </w:rPr>
      </w:pPr>
    </w:p>
    <w:p w14:paraId="405C8DB0" w14:textId="77777777" w:rsidR="007F59D9" w:rsidRPr="00A87713" w:rsidRDefault="007F59D9" w:rsidP="007F59D9">
      <w:pPr>
        <w:spacing w:after="0" w:line="240" w:lineRule="auto"/>
        <w:ind w:firstLine="709"/>
        <w:rPr>
          <w:lang w:val="ru-RU"/>
        </w:rPr>
      </w:pPr>
      <w:r w:rsidRPr="00A87713">
        <w:rPr>
          <w:lang w:val="ru-RU"/>
        </w:rPr>
        <w:t>Литература и лингвистика</w:t>
      </w:r>
    </w:p>
    <w:p w14:paraId="39B47001" w14:textId="77777777" w:rsidR="007F59D9" w:rsidRPr="00A87713" w:rsidRDefault="007F59D9" w:rsidP="007F59D9">
      <w:pPr>
        <w:spacing w:after="0" w:line="240" w:lineRule="auto"/>
        <w:ind w:firstLine="709"/>
        <w:rPr>
          <w:lang w:val="ru-RU"/>
        </w:rPr>
      </w:pPr>
      <w:r w:rsidRPr="00A87713">
        <w:rPr>
          <w:lang w:val="ru-RU"/>
        </w:rPr>
        <w:t>Глубокие связи проявляются в:</w:t>
      </w:r>
    </w:p>
    <w:p w14:paraId="5A39B2C0" w14:textId="77777777" w:rsidR="007F59D9" w:rsidRPr="00A87713" w:rsidRDefault="007F59D9" w:rsidP="007F59D9">
      <w:pPr>
        <w:spacing w:after="0" w:line="240" w:lineRule="auto"/>
        <w:ind w:firstLine="709"/>
        <w:rPr>
          <w:lang w:val="ru-RU"/>
        </w:rPr>
      </w:pPr>
      <w:r w:rsidRPr="00A87713">
        <w:rPr>
          <w:lang w:val="ru-RU"/>
        </w:rPr>
        <w:t>- анализе языковых особенностей текста;</w:t>
      </w:r>
    </w:p>
    <w:p w14:paraId="728B482A" w14:textId="77777777" w:rsidR="007F59D9" w:rsidRPr="00A87713" w:rsidRDefault="007F59D9" w:rsidP="007F59D9">
      <w:pPr>
        <w:spacing w:after="0" w:line="240" w:lineRule="auto"/>
        <w:ind w:firstLine="709"/>
        <w:rPr>
          <w:lang w:val="ru-RU"/>
        </w:rPr>
      </w:pPr>
      <w:r w:rsidRPr="00A87713">
        <w:rPr>
          <w:lang w:val="ru-RU"/>
        </w:rPr>
        <w:t>- изучении исторических изменений языка;</w:t>
      </w:r>
    </w:p>
    <w:p w14:paraId="645C59FC" w14:textId="77777777" w:rsidR="007F59D9" w:rsidRPr="00A87713" w:rsidRDefault="007F59D9" w:rsidP="007F59D9">
      <w:pPr>
        <w:spacing w:after="0" w:line="240" w:lineRule="auto"/>
        <w:ind w:firstLine="709"/>
        <w:rPr>
          <w:lang w:val="ru-RU"/>
        </w:rPr>
      </w:pPr>
      <w:r w:rsidRPr="00A87713">
        <w:rPr>
          <w:lang w:val="ru-RU"/>
        </w:rPr>
        <w:t>- сопоставлении переводов художественных произведений.</w:t>
      </w:r>
    </w:p>
    <w:p w14:paraId="45F4F396" w14:textId="77777777" w:rsidR="007F59D9" w:rsidRPr="00A87713" w:rsidRDefault="007F59D9" w:rsidP="007F59D9">
      <w:pPr>
        <w:spacing w:after="0" w:line="240" w:lineRule="auto"/>
        <w:ind w:firstLine="709"/>
        <w:rPr>
          <w:lang w:val="ru-RU"/>
        </w:rPr>
      </w:pPr>
    </w:p>
    <w:p w14:paraId="61318F91" w14:textId="77777777" w:rsidR="007F59D9" w:rsidRPr="00A87713" w:rsidRDefault="007F59D9" w:rsidP="007F59D9">
      <w:pPr>
        <w:spacing w:after="0" w:line="240" w:lineRule="auto"/>
        <w:ind w:firstLine="709"/>
        <w:rPr>
          <w:lang w:val="ru-RU"/>
        </w:rPr>
      </w:pPr>
      <w:r w:rsidRPr="00A87713">
        <w:rPr>
          <w:lang w:val="ru-RU"/>
        </w:rPr>
        <w:t xml:space="preserve">Инновационные методы </w:t>
      </w:r>
      <w:r>
        <w:rPr>
          <w:lang w:val="ru-RU"/>
        </w:rPr>
        <w:t>реализации межпредметных связей:</w:t>
      </w:r>
    </w:p>
    <w:p w14:paraId="455D91DB" w14:textId="77777777" w:rsidR="007F59D9" w:rsidRPr="00A87713" w:rsidRDefault="007F59D9" w:rsidP="007F59D9">
      <w:pPr>
        <w:spacing w:after="0" w:line="240" w:lineRule="auto"/>
        <w:ind w:firstLine="709"/>
        <w:rPr>
          <w:lang w:val="ru-RU"/>
        </w:rPr>
      </w:pPr>
    </w:p>
    <w:p w14:paraId="31B152C7" w14:textId="77777777" w:rsidR="007F59D9" w:rsidRPr="00A87713" w:rsidRDefault="007F59D9" w:rsidP="007F59D9">
      <w:pPr>
        <w:spacing w:after="0" w:line="240" w:lineRule="auto"/>
        <w:ind w:firstLine="709"/>
        <w:rPr>
          <w:lang w:val="ru-RU"/>
        </w:rPr>
      </w:pPr>
      <w:r w:rsidRPr="00A87713">
        <w:rPr>
          <w:lang w:val="ru-RU"/>
        </w:rPr>
        <w:t>Проектная деятельность</w:t>
      </w:r>
    </w:p>
    <w:p w14:paraId="7AC17C6C" w14:textId="77777777" w:rsidR="007F59D9" w:rsidRPr="00A87713" w:rsidRDefault="007F59D9" w:rsidP="007F59D9">
      <w:pPr>
        <w:spacing w:after="0" w:line="240" w:lineRule="auto"/>
        <w:ind w:firstLine="709"/>
        <w:rPr>
          <w:lang w:val="ru-RU"/>
        </w:rPr>
      </w:pPr>
      <w:r w:rsidRPr="00A87713">
        <w:rPr>
          <w:lang w:val="ru-RU"/>
        </w:rPr>
        <w:t>Примеры успешных межпредметных проектов:</w:t>
      </w:r>
    </w:p>
    <w:p w14:paraId="6BCF3D28" w14:textId="77777777" w:rsidR="007F59D9" w:rsidRPr="00A87713" w:rsidRDefault="007F59D9" w:rsidP="007F59D9">
      <w:pPr>
        <w:spacing w:after="0" w:line="240" w:lineRule="auto"/>
        <w:ind w:firstLine="709"/>
        <w:rPr>
          <w:lang w:val="ru-RU"/>
        </w:rPr>
      </w:pPr>
      <w:r w:rsidRPr="00A87713">
        <w:rPr>
          <w:lang w:val="ru-RU"/>
        </w:rPr>
        <w:t>- "Математика в русской поэзии" (анализ стихотворных размеров);</w:t>
      </w:r>
    </w:p>
    <w:p w14:paraId="086A2663" w14:textId="77777777" w:rsidR="007F59D9" w:rsidRPr="00A87713" w:rsidRDefault="007F59D9" w:rsidP="007F59D9">
      <w:pPr>
        <w:spacing w:after="0" w:line="240" w:lineRule="auto"/>
        <w:ind w:firstLine="709"/>
        <w:rPr>
          <w:lang w:val="ru-RU"/>
        </w:rPr>
      </w:pPr>
      <w:r w:rsidRPr="00A87713">
        <w:rPr>
          <w:lang w:val="ru-RU"/>
        </w:rPr>
        <w:t>- "Физические законы в научной фантастике";</w:t>
      </w:r>
    </w:p>
    <w:p w14:paraId="6B4F6B5F" w14:textId="77777777" w:rsidR="007F59D9" w:rsidRPr="00A87713" w:rsidRDefault="007F59D9" w:rsidP="007F59D9">
      <w:pPr>
        <w:spacing w:after="0" w:line="240" w:lineRule="auto"/>
        <w:ind w:firstLine="709"/>
        <w:rPr>
          <w:lang w:val="ru-RU"/>
        </w:rPr>
      </w:pPr>
      <w:r w:rsidRPr="00A87713">
        <w:rPr>
          <w:lang w:val="ru-RU"/>
        </w:rPr>
        <w:t>- "Географические реалии в произведениях русских классиков".</w:t>
      </w:r>
    </w:p>
    <w:p w14:paraId="60D6F952" w14:textId="77777777" w:rsidR="007F59D9" w:rsidRPr="00A87713" w:rsidRDefault="007F59D9" w:rsidP="007F59D9">
      <w:pPr>
        <w:spacing w:after="0" w:line="240" w:lineRule="auto"/>
        <w:ind w:firstLine="709"/>
        <w:rPr>
          <w:lang w:val="ru-RU"/>
        </w:rPr>
      </w:pPr>
    </w:p>
    <w:p w14:paraId="3227A884" w14:textId="77777777" w:rsidR="007F59D9" w:rsidRPr="00A87713" w:rsidRDefault="007F59D9" w:rsidP="007F59D9">
      <w:pPr>
        <w:spacing w:after="0" w:line="240" w:lineRule="auto"/>
        <w:ind w:firstLine="709"/>
        <w:rPr>
          <w:lang w:val="ru-RU"/>
        </w:rPr>
      </w:pPr>
      <w:r w:rsidRPr="00A87713">
        <w:rPr>
          <w:lang w:val="ru-RU"/>
        </w:rPr>
        <w:t>Информационные технологии</w:t>
      </w:r>
    </w:p>
    <w:p w14:paraId="36788EBE" w14:textId="77777777" w:rsidR="007F59D9" w:rsidRPr="00A87713" w:rsidRDefault="007F59D9" w:rsidP="007F59D9">
      <w:pPr>
        <w:spacing w:after="0" w:line="240" w:lineRule="auto"/>
        <w:ind w:firstLine="709"/>
        <w:rPr>
          <w:lang w:val="ru-RU"/>
        </w:rPr>
      </w:pPr>
      <w:r w:rsidRPr="00A87713">
        <w:rPr>
          <w:lang w:val="ru-RU"/>
        </w:rPr>
        <w:t>Цифровые инструменты расширяют возможности интеграции:</w:t>
      </w:r>
    </w:p>
    <w:p w14:paraId="4A08F11B" w14:textId="77777777" w:rsidR="007F59D9" w:rsidRPr="00A87713" w:rsidRDefault="007F59D9" w:rsidP="007F59D9">
      <w:pPr>
        <w:spacing w:after="0" w:line="240" w:lineRule="auto"/>
        <w:ind w:firstLine="709"/>
        <w:rPr>
          <w:lang w:val="ru-RU"/>
        </w:rPr>
      </w:pPr>
      <w:r w:rsidRPr="00A87713">
        <w:rPr>
          <w:lang w:val="ru-RU"/>
        </w:rPr>
        <w:t>- создание мультимедийных презентаций;</w:t>
      </w:r>
    </w:p>
    <w:p w14:paraId="541669BB" w14:textId="77777777" w:rsidR="007F59D9" w:rsidRPr="00A87713" w:rsidRDefault="007F59D9" w:rsidP="007F59D9">
      <w:pPr>
        <w:spacing w:after="0" w:line="240" w:lineRule="auto"/>
        <w:ind w:firstLine="709"/>
        <w:rPr>
          <w:lang w:val="ru-RU"/>
        </w:rPr>
      </w:pPr>
      <w:r w:rsidRPr="00A87713">
        <w:rPr>
          <w:lang w:val="ru-RU"/>
        </w:rPr>
        <w:t>- разработка виртуальных экскурсий по литературным местам;</w:t>
      </w:r>
    </w:p>
    <w:p w14:paraId="7AE30B5D" w14:textId="77777777" w:rsidR="007F59D9" w:rsidRPr="00A87713" w:rsidRDefault="007F59D9" w:rsidP="007F59D9">
      <w:pPr>
        <w:spacing w:after="0" w:line="240" w:lineRule="auto"/>
        <w:ind w:firstLine="709"/>
        <w:rPr>
          <w:lang w:val="ru-RU"/>
        </w:rPr>
      </w:pPr>
      <w:r w:rsidRPr="00A87713">
        <w:rPr>
          <w:lang w:val="ru-RU"/>
        </w:rPr>
        <w:t>- использование специализированных образовательных платформ.</w:t>
      </w:r>
    </w:p>
    <w:p w14:paraId="7337E638" w14:textId="77777777" w:rsidR="00A87713" w:rsidRPr="0028187F" w:rsidRDefault="00A87713" w:rsidP="0028187F">
      <w:pPr>
        <w:pStyle w:val="1"/>
        <w:spacing w:after="0" w:line="240" w:lineRule="auto"/>
        <w:ind w:firstLine="709"/>
        <w:contextualSpacing/>
        <w:rPr>
          <w:b w:val="0"/>
          <w:lang w:val="ru-RU"/>
        </w:rPr>
      </w:pPr>
    </w:p>
    <w:p w14:paraId="4287E0B7" w14:textId="77777777" w:rsidR="0028187F" w:rsidRPr="0028187F" w:rsidRDefault="0028187F" w:rsidP="0028187F">
      <w:pPr>
        <w:spacing w:after="0" w:line="240" w:lineRule="auto"/>
        <w:ind w:firstLine="709"/>
        <w:contextualSpacing/>
        <w:rPr>
          <w:lang w:val="ru-RU"/>
        </w:rPr>
      </w:pPr>
      <w:r w:rsidRPr="0028187F">
        <w:rPr>
          <w:lang w:val="ru-RU"/>
        </w:rPr>
        <w:t>Реализация межпредметных связей на уроках литературы способствует формированию у учащихся системного мышления, развивает их познавательную активность и повышает мотивацию к обучению. Эффективное использование интегративного подхода требует от учителя глубоких знаний не только в области литературы, но и в смежных дисциплинах, а также владения современными педагогическими технологиями.</w:t>
      </w:r>
    </w:p>
    <w:p w14:paraId="71C49562" w14:textId="77777777" w:rsidR="00A87713" w:rsidRPr="0028187F" w:rsidRDefault="0028187F" w:rsidP="0028187F">
      <w:pPr>
        <w:pStyle w:val="1"/>
        <w:spacing w:after="0" w:line="240" w:lineRule="auto"/>
        <w:ind w:firstLine="709"/>
        <w:contextualSpacing/>
        <w:rPr>
          <w:b w:val="0"/>
          <w:lang w:val="ru-RU"/>
        </w:rPr>
      </w:pPr>
      <w:r w:rsidRPr="0028187F">
        <w:rPr>
          <w:b w:val="0"/>
          <w:lang w:val="ru-RU"/>
        </w:rPr>
        <w:t>Дальнейшее изучение проблемы может быть направлено на разработку критериев оценки эффективности межпредметных связей и создание универсальных методик их реализации в условиях цифровизации образования.</w:t>
      </w:r>
    </w:p>
    <w:p w14:paraId="1DA3C6B1" w14:textId="77777777" w:rsidR="00A87713" w:rsidRPr="007F59D9" w:rsidRDefault="00A87713">
      <w:pPr>
        <w:pStyle w:val="1"/>
        <w:rPr>
          <w:lang w:val="ru-RU"/>
        </w:rPr>
      </w:pPr>
    </w:p>
    <w:p w14:paraId="2F0A31F8" w14:textId="77777777" w:rsidR="00A87713" w:rsidRPr="007F59D9" w:rsidRDefault="00A87713">
      <w:pPr>
        <w:pStyle w:val="1"/>
        <w:rPr>
          <w:lang w:val="ru-RU"/>
        </w:rPr>
      </w:pPr>
    </w:p>
    <w:p w14:paraId="352BBD61" w14:textId="77777777" w:rsidR="00A87713" w:rsidRPr="007F59D9" w:rsidRDefault="00A87713">
      <w:pPr>
        <w:pStyle w:val="1"/>
        <w:rPr>
          <w:lang w:val="ru-RU"/>
        </w:rPr>
      </w:pPr>
    </w:p>
    <w:p w14:paraId="6A0CF43F" w14:textId="77777777" w:rsidR="00A87713" w:rsidRPr="007F59D9" w:rsidRDefault="00A87713">
      <w:pPr>
        <w:pStyle w:val="1"/>
        <w:rPr>
          <w:lang w:val="ru-RU"/>
        </w:rPr>
      </w:pPr>
    </w:p>
    <w:bookmarkEnd w:id="0"/>
    <w:p w14:paraId="0E031611" w14:textId="77777777" w:rsidR="00A87713" w:rsidRPr="00A87713" w:rsidRDefault="00A87713" w:rsidP="0028187F">
      <w:pPr>
        <w:ind w:firstLine="0"/>
        <w:rPr>
          <w:lang w:val="ru-RU"/>
        </w:rPr>
      </w:pPr>
    </w:p>
    <w:p w14:paraId="27724359" w14:textId="77777777" w:rsidR="00A87713" w:rsidRDefault="0028187F" w:rsidP="0028187F">
      <w:pPr>
        <w:jc w:val="center"/>
        <w:rPr>
          <w:b/>
          <w:lang w:val="ru-RU"/>
        </w:rPr>
      </w:pPr>
      <w:r>
        <w:rPr>
          <w:b/>
          <w:lang w:val="ru-RU"/>
        </w:rPr>
        <w:t>Список литературы</w:t>
      </w:r>
    </w:p>
    <w:p w14:paraId="658E7782" w14:textId="77777777" w:rsidR="0028187F" w:rsidRPr="0028187F" w:rsidRDefault="0028187F" w:rsidP="0028187F">
      <w:pPr>
        <w:numPr>
          <w:ilvl w:val="0"/>
          <w:numId w:val="1"/>
        </w:numPr>
        <w:spacing w:after="0" w:line="276" w:lineRule="auto"/>
        <w:rPr>
          <w:bCs/>
          <w:i/>
          <w:iCs/>
        </w:rPr>
      </w:pPr>
      <w:r w:rsidRPr="0028187F">
        <w:rPr>
          <w:bCs/>
          <w:i/>
          <w:iCs/>
          <w:lang w:val="ru-RU"/>
        </w:rPr>
        <w:lastRenderedPageBreak/>
        <w:t xml:space="preserve">Азимов Э.Г., Щукин А.Н. Новый словарь методических терминов и понятий (теория и практика обучения языкам). </w:t>
      </w:r>
      <w:r w:rsidRPr="0028187F">
        <w:rPr>
          <w:bCs/>
          <w:i/>
          <w:iCs/>
        </w:rPr>
        <w:t>М.: Издательство ИКАР, 2009.  С. 79.</w:t>
      </w:r>
    </w:p>
    <w:p w14:paraId="258BAFB0" w14:textId="77777777" w:rsidR="0028187F" w:rsidRPr="0028187F" w:rsidRDefault="0028187F" w:rsidP="0028187F">
      <w:pPr>
        <w:pStyle w:val="a5"/>
        <w:numPr>
          <w:ilvl w:val="0"/>
          <w:numId w:val="1"/>
        </w:numPr>
        <w:rPr>
          <w:i/>
          <w:lang w:val="ru-RU"/>
        </w:rPr>
      </w:pPr>
      <w:r w:rsidRPr="0028187F">
        <w:rPr>
          <w:i/>
          <w:lang w:val="ru-RU"/>
        </w:rPr>
        <w:t>Бахтин М.М. Эстетика словесного творчества. - М., 2012.</w:t>
      </w:r>
    </w:p>
    <w:p w14:paraId="7ADFB745" w14:textId="77777777" w:rsidR="0028187F" w:rsidRPr="0028187F" w:rsidRDefault="0028187F" w:rsidP="0028187F">
      <w:pPr>
        <w:pStyle w:val="a5"/>
        <w:numPr>
          <w:ilvl w:val="0"/>
          <w:numId w:val="1"/>
        </w:numPr>
        <w:rPr>
          <w:i/>
          <w:lang w:val="ru-RU"/>
        </w:rPr>
      </w:pPr>
      <w:r w:rsidRPr="0028187F">
        <w:rPr>
          <w:i/>
          <w:lang w:val="ru-RU"/>
        </w:rPr>
        <w:t>Выготский Л.С. Педагогическая психология. - М., 2013.</w:t>
      </w:r>
    </w:p>
    <w:p w14:paraId="7386C514" w14:textId="77777777" w:rsidR="0028187F" w:rsidRPr="0028187F" w:rsidRDefault="00A87713" w:rsidP="0028187F">
      <w:pPr>
        <w:pStyle w:val="a5"/>
        <w:numPr>
          <w:ilvl w:val="0"/>
          <w:numId w:val="1"/>
        </w:numPr>
        <w:rPr>
          <w:i/>
          <w:lang w:val="ru-RU"/>
        </w:rPr>
      </w:pPr>
      <w:r w:rsidRPr="0028187F">
        <w:rPr>
          <w:i/>
          <w:lang w:val="ru-RU"/>
        </w:rPr>
        <w:t>Зверев И.Д., Максимова В.Н. Межпредметные связи в современной школе. - М., 2010.</w:t>
      </w:r>
    </w:p>
    <w:p w14:paraId="14438994" w14:textId="77777777" w:rsidR="0028187F" w:rsidRPr="0028187F" w:rsidRDefault="00A87713" w:rsidP="0028187F">
      <w:pPr>
        <w:pStyle w:val="a5"/>
        <w:numPr>
          <w:ilvl w:val="0"/>
          <w:numId w:val="1"/>
        </w:numPr>
        <w:rPr>
          <w:i/>
          <w:lang w:val="ru-RU"/>
        </w:rPr>
      </w:pPr>
      <w:r w:rsidRPr="0028187F">
        <w:rPr>
          <w:i/>
          <w:lang w:val="ru-RU"/>
        </w:rPr>
        <w:t>Лернер И.Я. Дидактические основы методов обучения. - М., 2011.</w:t>
      </w:r>
    </w:p>
    <w:p w14:paraId="7E01A93C" w14:textId="77777777" w:rsidR="0028187F" w:rsidRPr="0028187F" w:rsidRDefault="00A87713" w:rsidP="0028187F">
      <w:pPr>
        <w:pStyle w:val="a5"/>
        <w:numPr>
          <w:ilvl w:val="0"/>
          <w:numId w:val="1"/>
        </w:numPr>
        <w:rPr>
          <w:i/>
          <w:lang w:val="ru-RU"/>
        </w:rPr>
      </w:pPr>
      <w:r w:rsidRPr="0028187F">
        <w:rPr>
          <w:i/>
          <w:lang w:val="ru-RU"/>
        </w:rPr>
        <w:t>Лихачев Д.С. Поэтика древнерусской литературы. - М., 2014.</w:t>
      </w:r>
    </w:p>
    <w:p w14:paraId="20C66506" w14:textId="77777777" w:rsidR="0028187F" w:rsidRPr="0028187F" w:rsidRDefault="0028187F" w:rsidP="0028187F">
      <w:pPr>
        <w:pStyle w:val="a5"/>
        <w:numPr>
          <w:ilvl w:val="0"/>
          <w:numId w:val="1"/>
        </w:numPr>
        <w:rPr>
          <w:i/>
          <w:lang w:val="ru-RU"/>
        </w:rPr>
      </w:pPr>
      <w:r w:rsidRPr="0028187F">
        <w:rPr>
          <w:bCs/>
          <w:i/>
          <w:iCs/>
          <w:lang w:val="ru-RU"/>
        </w:rPr>
        <w:t>Путешествие по Ставропольскому краю : учебник / А.А. Фокин, Т.Г. Борисова, Н.Г. Глушкова, Т.Б. Кузнецова, Е.А. Луговая, А.В. Морозова, А.Н. Печенюк, А.В.</w:t>
      </w:r>
    </w:p>
    <w:sectPr w:rsidR="0028187F" w:rsidRPr="0028187F" w:rsidSect="00A87713">
      <w:pgSz w:w="11905" w:h="16837"/>
      <w:pgMar w:top="1133" w:right="566" w:bottom="1700" w:left="17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6A8955" w14:textId="77777777" w:rsidR="00D47631" w:rsidRDefault="00D47631">
      <w:pPr>
        <w:spacing w:after="0" w:line="240" w:lineRule="auto"/>
      </w:pPr>
      <w:r>
        <w:separator/>
      </w:r>
    </w:p>
  </w:endnote>
  <w:endnote w:type="continuationSeparator" w:id="0">
    <w:p w14:paraId="42F61C62" w14:textId="77777777" w:rsidR="00D47631" w:rsidRDefault="00D47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71A013" w14:textId="77777777" w:rsidR="00D47631" w:rsidRDefault="00D47631">
      <w:pPr>
        <w:spacing w:after="0" w:line="240" w:lineRule="auto"/>
      </w:pPr>
      <w:r>
        <w:separator/>
      </w:r>
    </w:p>
  </w:footnote>
  <w:footnote w:type="continuationSeparator" w:id="0">
    <w:p w14:paraId="5282AA7A" w14:textId="77777777" w:rsidR="00D47631" w:rsidRDefault="00D476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C455458"/>
    <w:multiLevelType w:val="multilevel"/>
    <w:tmpl w:val="6C455458"/>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5789081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22"/>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460B"/>
    <w:rsid w:val="0008460B"/>
    <w:rsid w:val="0028187F"/>
    <w:rsid w:val="00347EFD"/>
    <w:rsid w:val="007F59D9"/>
    <w:rsid w:val="00A87713"/>
    <w:rsid w:val="00B57CA1"/>
    <w:rsid w:val="00D476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B07CD"/>
  <w15:docId w15:val="{419977EB-669A-5942-9A77-509C284C4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8"/>
        <w:szCs w:val="28"/>
        <w:lang w:val="en-US"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spacing w:line="360" w:lineRule="auto"/>
      <w:ind w:firstLine="708"/>
      <w:jc w:val="both"/>
    </w:pPr>
  </w:style>
  <w:style w:type="paragraph" w:styleId="1">
    <w:name w:val="heading 1"/>
    <w:basedOn w:val="a"/>
    <w:pPr>
      <w:outlineLvl w:val="0"/>
    </w:pPr>
    <w:rPr>
      <w:b/>
      <w:bCs/>
      <w:color w:val="000000"/>
    </w:rPr>
  </w:style>
  <w:style w:type="paragraph" w:styleId="2">
    <w:name w:val="heading 2"/>
    <w:basedOn w:val="a"/>
    <w:pPr>
      <w:outlineLvl w:val="1"/>
    </w:pPr>
    <w:rPr>
      <w:b/>
      <w:bCs/>
      <w:color w:val="000000"/>
    </w:rPr>
  </w:style>
  <w:style w:type="paragraph" w:styleId="3">
    <w:name w:val="heading 3"/>
    <w:basedOn w:val="a"/>
    <w:pPr>
      <w:outlineLvl w:val="2"/>
    </w:pPr>
    <w:rPr>
      <w:b/>
      <w:bCs/>
      <w:color w:val="000000"/>
    </w:rPr>
  </w:style>
  <w:style w:type="paragraph" w:styleId="4">
    <w:name w:val="heading 4"/>
    <w:basedOn w:val="a"/>
    <w:pPr>
      <w:outlineLvl w:val="3"/>
    </w:pPr>
    <w:rPr>
      <w:b/>
      <w:bCs/>
      <w:color w:val="000000"/>
    </w:rPr>
  </w:style>
  <w:style w:type="paragraph" w:styleId="5">
    <w:name w:val="heading 5"/>
    <w:basedOn w:val="a"/>
    <w:pPr>
      <w:outlineLvl w:val="4"/>
    </w:pPr>
    <w:rPr>
      <w:b/>
      <w:bCs/>
      <w:color w:val="000000"/>
    </w:rPr>
  </w:style>
  <w:style w:type="paragraph" w:styleId="6">
    <w:name w:val="heading 6"/>
    <w:basedOn w:val="a"/>
    <w:pPr>
      <w:outlineLvl w:val="5"/>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unhideWhenUsed/>
    <w:rPr>
      <w:vertAlign w:val="superscript"/>
    </w:rPr>
  </w:style>
  <w:style w:type="character" w:styleId="a4">
    <w:name w:val="Hyperlink"/>
    <w:unhideWhenUsed/>
    <w:rsid w:val="00A87713"/>
    <w:rPr>
      <w:color w:val="0000FF"/>
      <w:u w:val="single"/>
    </w:rPr>
  </w:style>
  <w:style w:type="paragraph" w:styleId="a5">
    <w:name w:val="List Paragraph"/>
    <w:basedOn w:val="a"/>
    <w:uiPriority w:val="34"/>
    <w:qFormat/>
    <w:rsid w:val="002818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vetlanaasr15@gmail.com" TargetMode="External" /><Relationship Id="rId3" Type="http://schemas.openxmlformats.org/officeDocument/2006/relationships/settings" Target="settings.xml" /><Relationship Id="rId7" Type="http://schemas.openxmlformats.org/officeDocument/2006/relationships/hyperlink" Target="mailto:svetlanaasr15@gmail.com" TargetMode="Externa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10"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983</Words>
  <Characters>5604</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Manager/>
  <Company/>
  <LinksUpToDate>false</LinksUpToDate>
  <CharactersWithSpaces>6574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svetlanaasr15@gmail.com</cp:lastModifiedBy>
  <cp:revision>2</cp:revision>
  <dcterms:created xsi:type="dcterms:W3CDTF">2025-06-10T10:44:00Z</dcterms:created>
  <dcterms:modified xsi:type="dcterms:W3CDTF">2025-06-10T10:44:00Z</dcterms:modified>
  <cp:category/>
</cp:coreProperties>
</file>