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F9" w:rsidRPr="00FF263F" w:rsidRDefault="00D65398" w:rsidP="00BC75DA">
      <w:pPr>
        <w:pStyle w:val="a5"/>
        <w:shd w:val="clear" w:color="auto" w:fill="FFFFFF"/>
        <w:spacing w:before="0" w:beforeAutospacing="0" w:after="150" w:afterAutospacing="0"/>
      </w:pPr>
      <w:r>
        <w:rPr>
          <w:b/>
          <w:bCs/>
        </w:rPr>
        <w:t xml:space="preserve"> </w:t>
      </w:r>
      <w:r w:rsidR="00FF263F">
        <w:rPr>
          <w:b/>
          <w:bCs/>
        </w:rPr>
        <w:t>«</w:t>
      </w:r>
      <w:r w:rsidR="00BC75DA" w:rsidRPr="00FF263F">
        <w:rPr>
          <w:b/>
          <w:bCs/>
        </w:rPr>
        <w:t>Подготовка учащихся</w:t>
      </w:r>
      <w:r w:rsidR="007B6579" w:rsidRPr="00FF263F">
        <w:rPr>
          <w:b/>
          <w:bCs/>
        </w:rPr>
        <w:t xml:space="preserve"> к олимпиадам по русскому языку и литературе</w:t>
      </w:r>
      <w:r w:rsidR="00FF263F">
        <w:rPr>
          <w:b/>
          <w:bCs/>
        </w:rPr>
        <w:t>»</w:t>
      </w:r>
      <w:r w:rsidR="00BC75DA" w:rsidRPr="00FF263F">
        <w:br/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 xml:space="preserve">Подготовка учащихся к олимпиадам по русскому языку и литературе играет важную роль в развитии умения анализировать тексты, выражать свои мысли и аргументировать свои точки зрения. 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Цели  олимпиад: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 выявление одаренных и нестандартно мыслящих учащихся</w:t>
      </w:r>
      <w:r w:rsidR="009442F7">
        <w:t>;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 развитие интеллектуальных способностей и коммуникативных компетенций</w:t>
      </w:r>
      <w:r w:rsidR="009442F7">
        <w:t>;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-развитие творческой инициативы учащихся</w:t>
      </w:r>
      <w:r w:rsidR="009442F7">
        <w:t>;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 активизация творческих способностей</w:t>
      </w:r>
      <w:r w:rsidR="009442F7">
        <w:t>;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-формирование навыков самостоятельной работы</w:t>
      </w:r>
      <w:r w:rsidR="009442F7">
        <w:t>;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- стимулирование интереса к предмету.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 xml:space="preserve"> Олимпиада по русскому языку и литературе объединяет два предмета и в старших классах требует от учащихся большого объема знаний по всем разделам русского языка, культуре речи, способности абстрактно мыслить, вычленять языковые модели с опорой на конкретный языковой материал, выполнять различные виды разбора (словообразовательный, семантический, этимологический, синтаксический и т.д.),  знание художественных текстов литературных произведений</w:t>
      </w:r>
      <w:proofErr w:type="gramStart"/>
      <w:r>
        <w:t xml:space="preserve"> ,</w:t>
      </w:r>
      <w:proofErr w:type="gramEnd"/>
      <w:r>
        <w:t xml:space="preserve"> умение анализировать лирические произведения,  излагать свои  мысли по прочитанным произведениям или на свободную тему, владение литературоведческими терминами, владение ораторским мастерством.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 xml:space="preserve">К сожалению, невозможно за короткий период обучить всем приёмам решения лингвистических задач и заданий «олимпийского уровня», невозможно увеличить словарный запас ученика, растолковать все слова и фразеологизмы, которые могут встретиться в заданиях олимпиады. Нельзя рассказать все занимательные истории о происхождении слов – для этого существуют словари. Многое зависит от эрудиции ученика, его культурного уровня, умения работать самостоятельно и быть нацеленным на успех. </w:t>
      </w:r>
      <w:r w:rsidR="009442F7">
        <w:t>Наша задача</w:t>
      </w:r>
      <w:r>
        <w:t xml:space="preserve"> - помочь учащемуся найти нужную литературу, объяснить темы, вызывающие затруднения, организовать работу по подготовке, потренировать его.</w:t>
      </w:r>
    </w:p>
    <w:p w:rsidR="00A96706" w:rsidRPr="00D65398" w:rsidRDefault="00A96706" w:rsidP="00D65398">
      <w:pPr>
        <w:pStyle w:val="a5"/>
        <w:shd w:val="clear" w:color="auto" w:fill="FFFFFF"/>
        <w:spacing w:after="150"/>
        <w:ind w:firstLine="708"/>
        <w:jc w:val="both"/>
      </w:pPr>
      <w:r>
        <w:t xml:space="preserve">Для эффективной подготовки важно, чтобы олимпиада не воспринималась как разовое мероприятие, после </w:t>
      </w:r>
      <w:proofErr w:type="gramStart"/>
      <w:r>
        <w:t>прохождения</w:t>
      </w:r>
      <w:proofErr w:type="gramEnd"/>
      <w:r>
        <w:t xml:space="preserve"> которого вся работа быстро затухает. Подготовка к олимпиаде должна быть систематической, начинаться с 5 класса и проводиться  в течение учебного года. Это долгий и кропотливый труд педагога и ученика популяризация русского языка и литературы как науки и школьного предмета.</w:t>
      </w:r>
    </w:p>
    <w:p w:rsidR="00A96706" w:rsidRDefault="00A96706" w:rsidP="00A96706">
      <w:pPr>
        <w:pStyle w:val="a5"/>
        <w:shd w:val="clear" w:color="auto" w:fill="FFFFFF"/>
        <w:spacing w:after="150"/>
        <w:ind w:firstLine="708"/>
        <w:jc w:val="both"/>
      </w:pPr>
      <w:r>
        <w:t>Можно предложить некоторые рекомендации по подготовке:</w:t>
      </w:r>
    </w:p>
    <w:p w:rsidR="00A96706" w:rsidRDefault="00A96706" w:rsidP="00A96706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t>Систематическое изучение теоретического материала. Школьникам нужно понять основные принципы и законы, на которых основывается предмет. Это включает в себя изучение грамматики, стилистики, литературных течений и эпох.</w:t>
      </w:r>
    </w:p>
    <w:p w:rsidR="00A96706" w:rsidRDefault="00A96706" w:rsidP="00A96706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lastRenderedPageBreak/>
        <w:t>Развитие навыков анализа и критического мышления. Один из методов — чтение и обсуждение художественных текстов разных жанров и эпох. Это помогает детям учиться анализировать произведения, выделять ключевые идеи, определять их структуру и стиль.</w:t>
      </w:r>
    </w:p>
    <w:p w:rsidR="00A96706" w:rsidRDefault="00A96706" w:rsidP="00A96706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t>Выполнение практических заданий. К ним относятся анализ текстов, написание эссе и рецензий.</w:t>
      </w:r>
    </w:p>
    <w:p w:rsidR="00A96706" w:rsidRDefault="00A96706" w:rsidP="00A96706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t>Решение тестовых заданий прошлых лет. Полезно изучать примеры успешных работ, общаться с опытными участниками состязаний и консультироваться у квалифицированных преподавателей.</w:t>
      </w:r>
    </w:p>
    <w:p w:rsidR="00A96706" w:rsidRDefault="00A96706" w:rsidP="00A96706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t>Индивидуальный подход. Важно учитывать сильные и слабые стороны каждого школьника, чтобы эффективно раскрыть его потенциал.</w:t>
      </w:r>
    </w:p>
    <w:p w:rsidR="00FC58C8" w:rsidRPr="00D65398" w:rsidRDefault="00A96706" w:rsidP="00D65398">
      <w:pPr>
        <w:pStyle w:val="a5"/>
        <w:numPr>
          <w:ilvl w:val="0"/>
          <w:numId w:val="2"/>
        </w:numPr>
        <w:shd w:val="clear" w:color="auto" w:fill="FFFFFF"/>
        <w:spacing w:after="150"/>
        <w:jc w:val="both"/>
      </w:pPr>
      <w:r>
        <w:t>Организация времени. Необходимо эффективно распределять его между изучением материала, практикой и отдыхом.</w:t>
      </w:r>
    </w:p>
    <w:p w:rsidR="00A96706" w:rsidRDefault="00A96706" w:rsidP="00FF263F">
      <w:pPr>
        <w:pStyle w:val="a5"/>
        <w:shd w:val="clear" w:color="auto" w:fill="FFFFFF"/>
        <w:spacing w:before="0" w:beforeAutospacing="0" w:after="150" w:afterAutospacing="0"/>
        <w:jc w:val="both"/>
      </w:pPr>
    </w:p>
    <w:p w:rsidR="004D6E1E" w:rsidRPr="00FF263F" w:rsidRDefault="004D6E1E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>Можно выделить несколько этапов работы с учащимися.</w:t>
      </w:r>
    </w:p>
    <w:p w:rsidR="004D6E1E" w:rsidRPr="00FF263F" w:rsidRDefault="004D6E1E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>1.Выявление</w:t>
      </w:r>
      <w:r w:rsidR="001A0C28" w:rsidRPr="00FF263F">
        <w:t xml:space="preserve"> школьников</w:t>
      </w:r>
      <w:r w:rsidRPr="00FF263F">
        <w:t>, проявляющих интерес к предмету.</w:t>
      </w:r>
    </w:p>
    <w:p w:rsidR="004D6E1E" w:rsidRPr="00FF263F" w:rsidRDefault="004D6E1E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 xml:space="preserve">2.Беседа с учеником и родителями о возможности заниматься </w:t>
      </w:r>
      <w:r w:rsidR="00532CA3" w:rsidRPr="00FF263F">
        <w:t xml:space="preserve">дополнительно. </w:t>
      </w:r>
    </w:p>
    <w:p w:rsidR="00532CA3" w:rsidRPr="00FF263F" w:rsidRDefault="00532CA3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>3. О</w:t>
      </w:r>
      <w:r w:rsidR="00A96706">
        <w:t>тбор дидактического материала (</w:t>
      </w:r>
      <w:r w:rsidRPr="00FF263F">
        <w:t>пособия, таблицы, схемы, тесты, олимпиадные задания, электронные образовательные ресурсы, рекомендации по выполнению работ).</w:t>
      </w:r>
    </w:p>
    <w:p w:rsidR="001A0C28" w:rsidRPr="00FF263F" w:rsidRDefault="001A0C28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>4.Составление индивидуального плана работы с учащимися.</w:t>
      </w:r>
    </w:p>
    <w:p w:rsidR="001A0C28" w:rsidRPr="00FF263F" w:rsidRDefault="001A0C28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>5. Отработка практического материала.</w:t>
      </w:r>
    </w:p>
    <w:p w:rsidR="00532CA3" w:rsidRPr="00FF263F" w:rsidRDefault="00BC75DA" w:rsidP="00FF263F">
      <w:pPr>
        <w:pStyle w:val="a5"/>
        <w:shd w:val="clear" w:color="auto" w:fill="FFFFFF"/>
        <w:spacing w:before="0" w:beforeAutospacing="0" w:after="150" w:afterAutospacing="0"/>
        <w:jc w:val="both"/>
      </w:pPr>
      <w:r w:rsidRPr="00FF263F">
        <w:t xml:space="preserve"> </w:t>
      </w:r>
      <w:r w:rsidR="00FF263F">
        <w:tab/>
      </w:r>
      <w:r w:rsidRPr="00FF263F">
        <w:t>Каким же образом выявить наиболее подготовленных, заинтересованных и одаренных школьников? Конечно, наблюдая за учениками в ходе урок</w:t>
      </w:r>
      <w:r w:rsidR="005D3C29" w:rsidRPr="00FF263F">
        <w:t xml:space="preserve">ов, </w:t>
      </w:r>
      <w:r w:rsidR="0053192B" w:rsidRPr="00FF263F">
        <w:t>организуя уроки - практикумы, урок</w:t>
      </w:r>
      <w:proofErr w:type="gramStart"/>
      <w:r w:rsidR="0053192B" w:rsidRPr="00FF263F">
        <w:t>и-</w:t>
      </w:r>
      <w:proofErr w:type="gramEnd"/>
      <w:r w:rsidR="00FC58C8" w:rsidRPr="00FF263F">
        <w:t xml:space="preserve"> </w:t>
      </w:r>
      <w:r w:rsidR="00532CA3" w:rsidRPr="00FF263F">
        <w:t xml:space="preserve">проекты, </w:t>
      </w:r>
      <w:r w:rsidR="0053192B" w:rsidRPr="00FF263F">
        <w:t>инт</w:t>
      </w:r>
      <w:r w:rsidR="00D65398">
        <w:t>еллектуальные игры-соревнования</w:t>
      </w:r>
      <w:r w:rsidR="0053192B" w:rsidRPr="00FF263F">
        <w:t>,</w:t>
      </w:r>
      <w:r w:rsidR="00D65398" w:rsidRPr="00D65398">
        <w:t xml:space="preserve"> </w:t>
      </w:r>
      <w:r w:rsidR="00D65398">
        <w:t>давая дифференцированные</w:t>
      </w:r>
      <w:r w:rsidR="005D3C29" w:rsidRPr="00FF263F">
        <w:t>, творческие задания, организуя участие в интернет- олимпиадах</w:t>
      </w:r>
      <w:r w:rsidR="0053192B" w:rsidRPr="00FF263F">
        <w:t xml:space="preserve"> и</w:t>
      </w:r>
      <w:r w:rsidR="005D3C29" w:rsidRPr="00FF263F">
        <w:t xml:space="preserve"> конкурсах</w:t>
      </w:r>
      <w:r w:rsidR="0053192B" w:rsidRPr="00FF263F">
        <w:t xml:space="preserve"> </w:t>
      </w:r>
      <w:r w:rsidR="00D65398">
        <w:t xml:space="preserve">, </w:t>
      </w:r>
      <w:r w:rsidRPr="00FF263F">
        <w:t>проводя внеклассные мероприятия по русскому языку и литературе, оценивая способности школьников и анализируя их успеваемость по смежным дисциплинам.</w:t>
      </w:r>
    </w:p>
    <w:p w:rsidR="0053192B" w:rsidRPr="00FF263F" w:rsidRDefault="00051AD8" w:rsidP="00FF263F">
      <w:pPr>
        <w:pStyle w:val="a5"/>
        <w:shd w:val="clear" w:color="auto" w:fill="FFFFFF"/>
        <w:spacing w:before="0" w:beforeAutospacing="0" w:after="150" w:afterAutospacing="0"/>
        <w:ind w:firstLine="708"/>
        <w:jc w:val="both"/>
      </w:pPr>
      <w:r w:rsidRPr="00FF263F">
        <w:t xml:space="preserve"> На э</w:t>
      </w:r>
      <w:r w:rsidR="00532CA3" w:rsidRPr="00FF263F">
        <w:t>том этапе очень важно увлечь</w:t>
      </w:r>
      <w:r w:rsidRPr="00FF263F">
        <w:t xml:space="preserve"> учащихся и поддерживать их интерес на протяжении долгого времени. </w:t>
      </w:r>
      <w:proofErr w:type="gramStart"/>
      <w:r w:rsidRPr="00FF263F">
        <w:t xml:space="preserve">Не секрет, что олимпиада по нашему предмету считается одной из </w:t>
      </w:r>
      <w:r w:rsidR="00A96706">
        <w:t>сложных</w:t>
      </w:r>
      <w:r w:rsidR="000E255F" w:rsidRPr="00FF263F">
        <w:t>, ученики  редко выбирают русский язык и литературу в качестве  профилирующего, небольшое  количество часов не позволяет повторить и закрепить основной ма</w:t>
      </w:r>
      <w:r w:rsidR="001F2796" w:rsidRPr="00FF263F">
        <w:t xml:space="preserve">териал в учебное время, </w:t>
      </w:r>
      <w:r w:rsidR="000E255F" w:rsidRPr="00FF263F">
        <w:t xml:space="preserve">большую часть работы приходится выполнять после уроков, в свободное время, поэтому целесообразно сразу обговорить с учеником возможности заниматься предметом дополнительно. </w:t>
      </w:r>
      <w:proofErr w:type="gramEnd"/>
    </w:p>
    <w:p w:rsidR="00BC75DA" w:rsidRPr="00FF263F" w:rsidRDefault="00BC75DA" w:rsidP="00FF263F">
      <w:pPr>
        <w:pStyle w:val="a5"/>
        <w:shd w:val="clear" w:color="auto" w:fill="FFFFFF"/>
        <w:spacing w:before="0" w:beforeAutospacing="0" w:after="150" w:afterAutospacing="0"/>
        <w:ind w:firstLine="708"/>
        <w:jc w:val="both"/>
      </w:pPr>
      <w:r w:rsidRPr="00FF263F">
        <w:t>Затем необходимо правильно спланировать</w:t>
      </w:r>
      <w:r w:rsidR="001F2796" w:rsidRPr="00FF263F">
        <w:t xml:space="preserve"> работу. При планировании </w:t>
      </w:r>
      <w:r w:rsidR="0053192B" w:rsidRPr="00FF263F">
        <w:t xml:space="preserve"> должна быть составлена индивидуальная программа подготовки к олимпиаде для каждого учащегося, отражающая его специфическую траекторию движения от незнания к знанию, от практики к творчеству; также необходимо уделить внимание совершенствованию и развитию у детей экспериментальных навыков, умения применять знания в нестандартной ситуации, самостоятельно моделировать свою поисковую деятельность при решении экспериментальных задач; </w:t>
      </w:r>
      <w:r w:rsidR="00F74C70" w:rsidRPr="00FF263F">
        <w:t xml:space="preserve"> работать с интернет- ресурсами, </w:t>
      </w:r>
      <w:r w:rsidR="0053192B" w:rsidRPr="00FF263F">
        <w:t>о</w:t>
      </w:r>
      <w:r w:rsidR="000E255F" w:rsidRPr="00FF263F">
        <w:t>бязательно расши</w:t>
      </w:r>
      <w:r w:rsidR="001F2796" w:rsidRPr="00FF263F">
        <w:t xml:space="preserve">рять </w:t>
      </w:r>
      <w:r w:rsidR="00F74C70" w:rsidRPr="00FF263F">
        <w:t>кругозор учащихся(</w:t>
      </w:r>
      <w:r w:rsidR="001F2796" w:rsidRPr="00FF263F">
        <w:t xml:space="preserve"> определя</w:t>
      </w:r>
      <w:r w:rsidR="00F74C70" w:rsidRPr="00FF263F">
        <w:t>ть книги для чтения и изучения</w:t>
      </w:r>
      <w:r w:rsidR="00532CA3" w:rsidRPr="00FF263F">
        <w:t xml:space="preserve"> </w:t>
      </w:r>
      <w:r w:rsidR="00F74C70" w:rsidRPr="00FF263F">
        <w:t>). В 5 - 7классах ученик должен научиться работать с тестами, выполнять практические задания, делать все виды разбора, творчески излагать свои мысли. Начиная с 8 класса, усложняем материал, включая комплексный анализ текста, анализ литературного произведения, написание сочинений, материал по теории русского языка и литературы.</w:t>
      </w:r>
    </w:p>
    <w:p w:rsidR="00FC58C8" w:rsidRPr="00FF263F" w:rsidRDefault="00BC75DA" w:rsidP="00FF263F">
      <w:pPr>
        <w:pStyle w:val="a5"/>
        <w:shd w:val="clear" w:color="auto" w:fill="FFFFFF"/>
        <w:spacing w:before="0" w:beforeAutospacing="0" w:after="150" w:afterAutospacing="0"/>
        <w:ind w:firstLine="708"/>
        <w:jc w:val="both"/>
      </w:pPr>
      <w:r w:rsidRPr="00FF263F">
        <w:lastRenderedPageBreak/>
        <w:t>Непосредственно перед олимпиадой</w:t>
      </w:r>
      <w:r w:rsidR="001F2796" w:rsidRPr="00FF263F">
        <w:t xml:space="preserve"> необходимо повторить различные виды заданий, дать</w:t>
      </w:r>
      <w:r w:rsidRPr="00FF263F">
        <w:t xml:space="preserve"> рекомендации по работе над ними, </w:t>
      </w:r>
      <w:r w:rsidR="001F2796" w:rsidRPr="00FF263F">
        <w:t>научить</w:t>
      </w:r>
      <w:r w:rsidRPr="00FF263F">
        <w:t xml:space="preserve"> пользоваться справочной литературой и словарями,</w:t>
      </w:r>
      <w:r w:rsidR="001F2796" w:rsidRPr="00FF263F">
        <w:t xml:space="preserve"> потренировать </w:t>
      </w:r>
      <w:r w:rsidRPr="00FF263F">
        <w:t>в решении наиболее часто встречающихся лингвистических задач. Используем</w:t>
      </w:r>
      <w:r w:rsidRPr="00FF263F">
        <w:rPr>
          <w:b/>
          <w:bCs/>
        </w:rPr>
        <w:t> </w:t>
      </w:r>
      <w:r w:rsidRPr="00FF263F">
        <w:t xml:space="preserve">поисковый, проблемный, исследовательский, творческий методы работы. Решаем олимпиадные задания, разбираем тесты, повторяем различные виды разбора, выполняем творческие задания, </w:t>
      </w:r>
      <w:r w:rsidR="00FC58C8" w:rsidRPr="00FF263F">
        <w:t>разбираем темы сочинений,</w:t>
      </w:r>
      <w:r w:rsidR="001F2796" w:rsidRPr="00FF263F">
        <w:t xml:space="preserve"> составляем планы,</w:t>
      </w:r>
      <w:r w:rsidR="00FC58C8" w:rsidRPr="00FF263F">
        <w:t xml:space="preserve"> анализируем стихотворения</w:t>
      </w:r>
      <w:r w:rsidR="00051AD8" w:rsidRPr="00FF263F">
        <w:t>.</w:t>
      </w:r>
    </w:p>
    <w:p w:rsidR="00A96706" w:rsidRDefault="00FF263F" w:rsidP="00FF263F">
      <w:pPr>
        <w:pStyle w:val="a5"/>
        <w:shd w:val="clear" w:color="auto" w:fill="FFFFFF"/>
        <w:spacing w:before="0" w:beforeAutospacing="0" w:after="150" w:afterAutospacing="0"/>
        <w:jc w:val="both"/>
      </w:pPr>
      <w:r>
        <w:t xml:space="preserve"> </w:t>
      </w:r>
      <w:r>
        <w:tab/>
      </w:r>
      <w:r w:rsidR="00AB02A3" w:rsidRPr="00FF263F">
        <w:t>Важно при подготовке к олимпиаде</w:t>
      </w:r>
      <w:r w:rsidR="00051AD8" w:rsidRPr="00FF263F">
        <w:t xml:space="preserve"> учесть и психологический аспект</w:t>
      </w:r>
      <w:r w:rsidR="009D1551" w:rsidRPr="00FF263F">
        <w:t xml:space="preserve"> в работе с</w:t>
      </w:r>
      <w:r w:rsidR="00051AD8" w:rsidRPr="00FF263F">
        <w:t xml:space="preserve"> </w:t>
      </w:r>
      <w:r w:rsidR="009D1551" w:rsidRPr="00FF263F">
        <w:t>учащими</w:t>
      </w:r>
      <w:r w:rsidR="000E255F" w:rsidRPr="00FF263F">
        <w:t xml:space="preserve">ся. Для себя я выделила 3 этапа. </w:t>
      </w:r>
    </w:p>
    <w:p w:rsidR="00AB02A3" w:rsidRPr="00FF263F" w:rsidRDefault="00A96706" w:rsidP="00FF263F">
      <w:pPr>
        <w:pStyle w:val="a5"/>
        <w:shd w:val="clear" w:color="auto" w:fill="FFFFFF"/>
        <w:spacing w:before="0" w:beforeAutospacing="0" w:after="150" w:afterAutospacing="0"/>
        <w:jc w:val="both"/>
      </w:pPr>
      <w:r>
        <w:t xml:space="preserve">1. </w:t>
      </w:r>
      <w:r w:rsidR="00AB02A3" w:rsidRPr="00FF263F">
        <w:t>У</w:t>
      </w:r>
      <w:r w:rsidR="000E255F" w:rsidRPr="00FF263F">
        <w:t xml:space="preserve">ченик заинтересовался предметом, </w:t>
      </w:r>
      <w:r w:rsidR="00257D32" w:rsidRPr="00FF263F">
        <w:t>прилагает усилия в овладении базовыми знаниями</w:t>
      </w:r>
      <w:r w:rsidR="00D65398">
        <w:t xml:space="preserve">, </w:t>
      </w:r>
      <w:r w:rsidR="00257D32" w:rsidRPr="00FF263F">
        <w:t xml:space="preserve"> </w:t>
      </w:r>
      <w:r w:rsidR="000E255F" w:rsidRPr="00FF263F">
        <w:t>но еще не полно</w:t>
      </w:r>
      <w:r w:rsidR="00257D32" w:rsidRPr="00FF263F">
        <w:t xml:space="preserve">стью представляет </w:t>
      </w:r>
      <w:r w:rsidR="00AB02A3" w:rsidRPr="00FF263F">
        <w:t xml:space="preserve">трудностей и </w:t>
      </w:r>
      <w:r w:rsidR="00257D32" w:rsidRPr="00FF263F">
        <w:t xml:space="preserve">объема работы. Здесь очень важно поддержать стремление учащегося, отметить </w:t>
      </w:r>
      <w:r w:rsidR="001F2796" w:rsidRPr="00FF263F">
        <w:t>даже незначительные успехи.</w:t>
      </w:r>
    </w:p>
    <w:p w:rsidR="00AB02A3" w:rsidRPr="00FF263F" w:rsidRDefault="00A96706" w:rsidP="00FF263F">
      <w:pPr>
        <w:pStyle w:val="a5"/>
        <w:shd w:val="clear" w:color="auto" w:fill="FFFFFF"/>
        <w:spacing w:before="0" w:beforeAutospacing="0" w:after="150" w:afterAutospacing="0"/>
        <w:jc w:val="both"/>
      </w:pPr>
      <w:r>
        <w:t xml:space="preserve">2. </w:t>
      </w:r>
      <w:r w:rsidR="00AB02A3" w:rsidRPr="00FF263F">
        <w:t>Ученик целенаправленно и кропотливо  работает, приходят первые успехи</w:t>
      </w:r>
      <w:r w:rsidR="000E255F" w:rsidRPr="00FF263F">
        <w:t>, просыпается азарт и дух соревнова</w:t>
      </w:r>
      <w:r w:rsidR="00D65398">
        <w:t>ния</w:t>
      </w:r>
      <w:r w:rsidR="00257D32" w:rsidRPr="00FF263F">
        <w:t>, появляется</w:t>
      </w:r>
      <w:r w:rsidR="00AB02A3" w:rsidRPr="00FF263F">
        <w:t xml:space="preserve"> желание быть лучшим</w:t>
      </w:r>
      <w:r w:rsidR="001F2796" w:rsidRPr="00FF263F">
        <w:t>.</w:t>
      </w:r>
    </w:p>
    <w:p w:rsidR="003667A5" w:rsidRPr="00FF263F" w:rsidRDefault="00A96706" w:rsidP="00D65398">
      <w:pPr>
        <w:pStyle w:val="a5"/>
        <w:shd w:val="clear" w:color="auto" w:fill="FFFFFF"/>
        <w:spacing w:before="0" w:beforeAutospacing="0" w:after="150" w:afterAutospacing="0"/>
        <w:jc w:val="both"/>
      </w:pPr>
      <w:r>
        <w:t xml:space="preserve">3. </w:t>
      </w:r>
      <w:r w:rsidR="00AB02A3" w:rsidRPr="00FF263F">
        <w:t>У</w:t>
      </w:r>
      <w:r w:rsidR="00257D32" w:rsidRPr="00FF263F">
        <w:t xml:space="preserve"> учащегося складываются иллюзорные понятия, что он уже овладел всеми необходимыми знаниями и навыками, что не надо тратить много времени на подготовку, так как он все уже знает и умеет. В этот момент важна роль учителя, который направит деятельность учащегося в нужное русло, даст задания повышенной трудности. Иногда и проигрыш становится стимулом к дальнейшей деятельности.</w:t>
      </w:r>
    </w:p>
    <w:p w:rsidR="00257D32" w:rsidRPr="00FF263F" w:rsidRDefault="003667A5" w:rsidP="00FF263F">
      <w:pPr>
        <w:pStyle w:val="a5"/>
        <w:shd w:val="clear" w:color="auto" w:fill="FFFFFF"/>
        <w:spacing w:before="0" w:beforeAutospacing="0" w:after="150" w:afterAutospacing="0"/>
        <w:ind w:firstLine="708"/>
        <w:jc w:val="both"/>
      </w:pPr>
      <w:r w:rsidRPr="00FF263F">
        <w:t xml:space="preserve"> Подготовка учащихся к олимпиад</w:t>
      </w:r>
      <w:proofErr w:type="gramStart"/>
      <w:r w:rsidRPr="00FF263F">
        <w:t>е-</w:t>
      </w:r>
      <w:proofErr w:type="gramEnd"/>
      <w:r w:rsidRPr="00FF263F">
        <w:t xml:space="preserve"> это и сотрудничество педагогов. </w:t>
      </w:r>
    </w:p>
    <w:p w:rsidR="00FF263F" w:rsidRDefault="00BC75DA" w:rsidP="00FF263F">
      <w:pPr>
        <w:pStyle w:val="a5"/>
        <w:shd w:val="clear" w:color="auto" w:fill="FFFFFF"/>
        <w:spacing w:before="0" w:beforeAutospacing="0" w:after="150" w:afterAutospacing="0"/>
        <w:ind w:firstLine="708"/>
        <w:jc w:val="both"/>
      </w:pPr>
      <w:r w:rsidRPr="00FF263F">
        <w:t>Какие же материалы могут помочь в работе по п</w:t>
      </w:r>
      <w:r w:rsidR="00A96706">
        <w:t xml:space="preserve">одготовке учащихся к </w:t>
      </w:r>
      <w:proofErr w:type="gramStart"/>
      <w:r w:rsidR="00A96706">
        <w:t>олимпиадам</w:t>
      </w:r>
      <w:proofErr w:type="gramEnd"/>
      <w:r w:rsidRPr="00FF263F">
        <w:t xml:space="preserve"> </w:t>
      </w:r>
      <w:r w:rsidR="00FF263F" w:rsidRPr="00FF263F">
        <w:t>Таким образом, участие в олимпиадах стимулирует школьников к приобретению знаний на более качественном уровне, мотивирует личностное и интеллектуальное развитие подрастающего поколения. Роль учителя в этом, несомненно, очень велика. В круг деятельности педагога входит выявление одаренности у ребят, планирование работы с ними, подготовка к олимпиадам по русскому языку и литературе, а также последующая работа по развитию их интеллектуальных умений. Важно не потерять ни одного талантливого школьника и предложить ему разные формы научно-образовательной работы</w:t>
      </w:r>
      <w:r w:rsidR="00FF263F">
        <w:t xml:space="preserve"> русскому языку. </w:t>
      </w:r>
    </w:p>
    <w:p w:rsidR="00FF263F" w:rsidRDefault="003667A5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</w:t>
      </w:r>
      <w:r w:rsidR="00FF263F">
        <w:t xml:space="preserve"> </w:t>
      </w:r>
    </w:p>
    <w:p w:rsidR="00FF263F" w:rsidRDefault="00FF26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  <w:bookmarkStart w:id="0" w:name="_GoBack"/>
      <w:bookmarkEnd w:id="0"/>
    </w:p>
    <w:p w:rsidR="00BC75DA" w:rsidRPr="00D65398" w:rsidRDefault="00FF263F" w:rsidP="00BC75DA">
      <w:pPr>
        <w:pStyle w:val="a5"/>
        <w:shd w:val="clear" w:color="auto" w:fill="FFFFFF"/>
        <w:spacing w:before="0" w:beforeAutospacing="0" w:after="150" w:afterAutospacing="0"/>
        <w:rPr>
          <w:b/>
        </w:rPr>
      </w:pPr>
      <w:r w:rsidRPr="00D65398">
        <w:rPr>
          <w:b/>
        </w:rPr>
        <w:lastRenderedPageBreak/>
        <w:t xml:space="preserve">Список использованной литературы 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1</w:t>
      </w:r>
      <w:r>
        <w:t>) Интернет-ресурсы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http://vserosolymp.rudn.ru — портал Всероссийской олимпиады школьников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http://www.philologia.ru/ — учебный филологический ресурс</w:t>
      </w:r>
    </w:p>
    <w:p w:rsidR="00D65398" w:rsidRDefault="00D65398" w:rsidP="00D65398">
      <w:pPr>
        <w:pStyle w:val="a5"/>
        <w:shd w:val="clear" w:color="auto" w:fill="FFFFFF"/>
        <w:spacing w:before="0" w:beforeAutospacing="0" w:after="150" w:afterAutospacing="0"/>
      </w:pPr>
      <w:r>
        <w:t>www.etymolog.ruslang.ru — этимология и история слов русского языка</w:t>
      </w:r>
      <w:r>
        <w:t xml:space="preserve"> 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 xml:space="preserve"> http://lit.rusolymp.ru – Информационный портал </w:t>
      </w:r>
      <w:proofErr w:type="gramStart"/>
      <w:r>
        <w:t>Всероссийской</w:t>
      </w:r>
      <w:proofErr w:type="gramEnd"/>
    </w:p>
    <w:p w:rsidR="00D65398" w:rsidRDefault="00D65398" w:rsidP="00D65398">
      <w:pPr>
        <w:pStyle w:val="a5"/>
        <w:shd w:val="clear" w:color="auto" w:fill="FFFFFF"/>
        <w:spacing w:after="150"/>
      </w:pPr>
      <w:r>
        <w:t>олимпиады</w:t>
      </w:r>
      <w:proofErr w:type="gramStart"/>
      <w:r>
        <w:t xml:space="preserve"> .</w:t>
      </w:r>
      <w:proofErr w:type="gramEnd"/>
    </w:p>
    <w:p w:rsidR="00D65398" w:rsidRDefault="00D65398" w:rsidP="00D65398">
      <w:pPr>
        <w:pStyle w:val="a5"/>
        <w:shd w:val="clear" w:color="auto" w:fill="FFFFFF"/>
        <w:spacing w:after="150"/>
      </w:pPr>
      <w:r>
        <w:t>2. http://lit.1september.ru – Журнал «Литература» и сайт для учителя «Я иду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на урок литературы».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3. www.slovesnik.org – сайт Гильдии словесников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4. http://www.feb-web.ru ˗ Фундаментальная электронная библиотека «Русская</w:t>
      </w:r>
    </w:p>
    <w:p w:rsidR="00D65398" w:rsidRDefault="00D65398" w:rsidP="00D65398">
      <w:pPr>
        <w:pStyle w:val="a5"/>
        <w:shd w:val="clear" w:color="auto" w:fill="FFFFFF"/>
        <w:spacing w:after="150"/>
      </w:pPr>
      <w:proofErr w:type="gramStart"/>
      <w:r>
        <w:t>литература и фольклор» (здесь даны ссылки на персональные сайты</w:t>
      </w:r>
      <w:proofErr w:type="gramEnd"/>
    </w:p>
    <w:p w:rsidR="00D65398" w:rsidRDefault="00D65398" w:rsidP="00D65398">
      <w:pPr>
        <w:pStyle w:val="a5"/>
        <w:shd w:val="clear" w:color="auto" w:fill="FFFFFF"/>
        <w:spacing w:after="150"/>
      </w:pPr>
      <w:r>
        <w:t>писателей и другие полезные сетевые ресурсы).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5. В социальной сети «</w:t>
      </w:r>
      <w:proofErr w:type="spellStart"/>
      <w:r>
        <w:t>Фейсбук</w:t>
      </w:r>
      <w:proofErr w:type="spellEnd"/>
      <w:r>
        <w:t>» действует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группа https://www.facebook.com/groups/vseroslitra/ Материалы в ней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регулярно обновляются, также в группе можно вести дискуссии по всем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вопросам, касающимся олимпиады.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6. vos.olimpiada.ru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7. mosolymp.ru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8. Библиотека по гуманитарным наукам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9. Филологический портал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>10. Русская формальная школа и ОПОЯЗ</w:t>
      </w:r>
    </w:p>
    <w:p w:rsidR="00D65398" w:rsidRDefault="00D65398" w:rsidP="00D65398">
      <w:pPr>
        <w:pStyle w:val="a5"/>
        <w:shd w:val="clear" w:color="auto" w:fill="FFFFFF"/>
        <w:spacing w:after="150"/>
      </w:pPr>
      <w:r>
        <w:t xml:space="preserve">11. </w:t>
      </w:r>
      <w:proofErr w:type="spellStart"/>
      <w:r>
        <w:t>Словари</w:t>
      </w:r>
      <w:proofErr w:type="gramStart"/>
      <w:r>
        <w:t>.р</w:t>
      </w:r>
      <w:proofErr w:type="gramEnd"/>
      <w:r>
        <w:t>у</w:t>
      </w:r>
      <w:proofErr w:type="spellEnd"/>
    </w:p>
    <w:p w:rsidR="00D65398" w:rsidRDefault="00D65398" w:rsidP="00D65398">
      <w:pPr>
        <w:pStyle w:val="a5"/>
        <w:shd w:val="clear" w:color="auto" w:fill="FFFFFF"/>
        <w:spacing w:after="150"/>
      </w:pPr>
      <w:r>
        <w:t>12. Русская Виртуальная Библиотека</w:t>
      </w:r>
    </w:p>
    <w:p w:rsidR="00D65398" w:rsidRPr="00FF263F" w:rsidRDefault="00D65398" w:rsidP="00D65398">
      <w:pPr>
        <w:pStyle w:val="a5"/>
        <w:shd w:val="clear" w:color="auto" w:fill="FFFFFF"/>
        <w:spacing w:before="0" w:beforeAutospacing="0" w:after="150" w:afterAutospacing="0"/>
      </w:pPr>
      <w:r>
        <w:t>13. Националь</w:t>
      </w:r>
      <w:r>
        <w:t>ный Корпус русского языка</w:t>
      </w:r>
    </w:p>
    <w:p w:rsidR="00D65398" w:rsidRDefault="00D65398" w:rsidP="00BC75DA">
      <w:pPr>
        <w:pStyle w:val="a5"/>
        <w:shd w:val="clear" w:color="auto" w:fill="FFFFFF"/>
        <w:spacing w:before="0" w:beforeAutospacing="0" w:after="150" w:afterAutospacing="0"/>
      </w:pPr>
    </w:p>
    <w:p w:rsidR="00D65398" w:rsidRDefault="00D65398" w:rsidP="00BC75DA">
      <w:pPr>
        <w:pStyle w:val="a5"/>
        <w:shd w:val="clear" w:color="auto" w:fill="FFFFFF"/>
        <w:spacing w:before="0" w:beforeAutospacing="0" w:after="150" w:afterAutospacing="0"/>
      </w:pPr>
      <w:r>
        <w:t>Научная и методическая литература:</w:t>
      </w:r>
    </w:p>
    <w:p w:rsidR="00C40D9F" w:rsidRPr="00FF263F" w:rsidRDefault="00C40D9F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lastRenderedPageBreak/>
        <w:t xml:space="preserve">1. </w:t>
      </w:r>
      <w:proofErr w:type="spellStart"/>
      <w:r w:rsidRPr="00FF263F">
        <w:t>Арсирий</w:t>
      </w:r>
      <w:proofErr w:type="spellEnd"/>
      <w:r w:rsidRPr="00FF263F">
        <w:t xml:space="preserve"> А.Т. Материалы по занимательной грамматике русског</w:t>
      </w:r>
      <w:r w:rsidR="00F32FE3" w:rsidRPr="00FF263F">
        <w:t>о языка. – М.:</w:t>
      </w:r>
      <w:r w:rsidRPr="00FF263F">
        <w:t xml:space="preserve"> Просвещение, </w:t>
      </w:r>
      <w:r w:rsidR="00F32FE3" w:rsidRPr="00FF263F">
        <w:t>1</w:t>
      </w:r>
      <w:r w:rsidRPr="00FF263F">
        <w:t>967 г.</w:t>
      </w:r>
    </w:p>
    <w:p w:rsidR="009D1551" w:rsidRPr="00FF263F" w:rsidRDefault="00C40D9F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2.Березина </w:t>
      </w:r>
      <w:proofErr w:type="spellStart"/>
      <w:r w:rsidRPr="00FF263F">
        <w:t>С.Н.,Борисов</w:t>
      </w:r>
      <w:proofErr w:type="spellEnd"/>
      <w:r w:rsidRPr="00FF263F">
        <w:t xml:space="preserve"> Н.Н. Русск</w:t>
      </w:r>
      <w:r w:rsidR="00F32FE3" w:rsidRPr="00FF263F">
        <w:t>ий язык в схемах и таблицах</w:t>
      </w:r>
      <w:proofErr w:type="gramStart"/>
      <w:r w:rsidR="00F32FE3" w:rsidRPr="00FF263F">
        <w:t>.-</w:t>
      </w:r>
      <w:proofErr w:type="gramEnd"/>
      <w:r w:rsidR="00F32FE3" w:rsidRPr="00FF263F">
        <w:t>М.:</w:t>
      </w:r>
      <w:proofErr w:type="spellStart"/>
      <w:r w:rsidRPr="00FF263F">
        <w:t>Эксмо</w:t>
      </w:r>
      <w:proofErr w:type="spellEnd"/>
      <w:r w:rsidRPr="00FF263F">
        <w:t>, 2008</w:t>
      </w:r>
    </w:p>
    <w:p w:rsidR="0056597F" w:rsidRPr="00FF263F" w:rsidRDefault="0056597F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3. </w:t>
      </w:r>
      <w:proofErr w:type="spellStart"/>
      <w:r w:rsidRPr="00FF263F">
        <w:t>Валгина</w:t>
      </w:r>
      <w:proofErr w:type="spellEnd"/>
      <w:r w:rsidRPr="00FF263F">
        <w:t xml:space="preserve"> Н.С.,</w:t>
      </w:r>
      <w:r w:rsidR="00F32FE3" w:rsidRPr="00FF263F">
        <w:t xml:space="preserve"> Розенталь Д.Э. Русский язык-М.:</w:t>
      </w:r>
      <w:r w:rsidRPr="00FF263F">
        <w:t xml:space="preserve"> «Новая волна»,2003</w:t>
      </w:r>
    </w:p>
    <w:p w:rsidR="00F32FE3" w:rsidRPr="00FF263F" w:rsidRDefault="00BC75DA" w:rsidP="00F32FE3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4. </w:t>
      </w:r>
      <w:proofErr w:type="spellStart"/>
      <w:r w:rsidRPr="00FF263F">
        <w:t>Граник</w:t>
      </w:r>
      <w:proofErr w:type="spellEnd"/>
      <w:r w:rsidRPr="00FF263F">
        <w:t>, Г.Г. Бондаренко С.М., Концев</w:t>
      </w:r>
      <w:r w:rsidR="00F32FE3" w:rsidRPr="00FF263F">
        <w:t>ая Л.А. «Секреты русской речи»- М.:</w:t>
      </w:r>
      <w:r w:rsidRPr="00FF263F">
        <w:t xml:space="preserve"> Просвещение, 2003.</w:t>
      </w:r>
    </w:p>
    <w:p w:rsidR="007B6579" w:rsidRPr="00FF263F" w:rsidRDefault="00AB02A3" w:rsidP="00F32FE3">
      <w:pPr>
        <w:pStyle w:val="a5"/>
        <w:shd w:val="clear" w:color="auto" w:fill="FFFFFF"/>
        <w:spacing w:before="0" w:beforeAutospacing="0" w:after="150" w:afterAutospacing="0"/>
      </w:pPr>
      <w:r w:rsidRPr="00FF263F">
        <w:t>5.</w:t>
      </w:r>
      <w:r w:rsidR="007B6579" w:rsidRPr="00FF263F">
        <w:t>Греков В.Ф. Пособие для занятий по русскому языку в старших классах средней школы-М.: Просвещение,1983</w:t>
      </w:r>
    </w:p>
    <w:p w:rsidR="00F32FE3" w:rsidRPr="00FF263F" w:rsidRDefault="00F32FE3" w:rsidP="00F32FE3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</w:t>
      </w:r>
      <w:r w:rsidR="00AB02A3" w:rsidRPr="00FF263F">
        <w:t xml:space="preserve">6. </w:t>
      </w:r>
      <w:proofErr w:type="spellStart"/>
      <w:r w:rsidRPr="00FF263F">
        <w:t>Гумарова</w:t>
      </w:r>
      <w:proofErr w:type="spellEnd"/>
      <w:r w:rsidRPr="00FF263F">
        <w:t xml:space="preserve">  А.А., Рожко Г.Н. Русский язык:  учебное пособие и сборник тестов для поступающих в вузы</w:t>
      </w:r>
      <w:proofErr w:type="gramStart"/>
      <w:r w:rsidRPr="00FF263F">
        <w:t>.-</w:t>
      </w:r>
      <w:proofErr w:type="gramEnd"/>
      <w:r w:rsidRPr="00FF263F">
        <w:t>Алматы :ШЫН, 2010</w:t>
      </w:r>
    </w:p>
    <w:p w:rsidR="00F32FE3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>7</w:t>
      </w:r>
      <w:r w:rsidR="00F32FE3" w:rsidRPr="00FF263F">
        <w:t>.Гусарова И. Тесты по русскому языку 5-11 класс-М.: «Издательство АСТ»,20004.</w:t>
      </w:r>
    </w:p>
    <w:p w:rsidR="00AB02A3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8.  </w:t>
      </w:r>
      <w:proofErr w:type="spellStart"/>
      <w:r w:rsidR="007B6579" w:rsidRPr="00FF263F">
        <w:t>Крундышев</w:t>
      </w:r>
      <w:proofErr w:type="spellEnd"/>
      <w:r w:rsidR="007B6579" w:rsidRPr="00FF263F">
        <w:t xml:space="preserve"> </w:t>
      </w:r>
      <w:proofErr w:type="spellStart"/>
      <w:r w:rsidR="007B6579" w:rsidRPr="00FF263F">
        <w:t>А.А.Как</w:t>
      </w:r>
      <w:proofErr w:type="spellEnd"/>
      <w:r w:rsidR="007B6579" w:rsidRPr="00FF263F">
        <w:t xml:space="preserve"> работать над сочинением- СПб: Просвещение, 1992</w:t>
      </w:r>
    </w:p>
    <w:p w:rsidR="00AB02A3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 9.  </w:t>
      </w:r>
      <w:proofErr w:type="spellStart"/>
      <w:r w:rsidR="007B6579" w:rsidRPr="00FF263F">
        <w:t>Ладыженская</w:t>
      </w:r>
      <w:proofErr w:type="spellEnd"/>
      <w:r w:rsidR="007B6579" w:rsidRPr="00FF263F">
        <w:t xml:space="preserve"> Т.А. Теория и практика сочинений разных жанров- М.: Просвещение, 1990</w:t>
      </w:r>
    </w:p>
    <w:p w:rsidR="00BC75DA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 10</w:t>
      </w:r>
      <w:r w:rsidR="00BC75DA" w:rsidRPr="00FF263F">
        <w:t xml:space="preserve">. Львова С.И. Занимательное словообразование. 8 – 11 классы: пособие для учащихся </w:t>
      </w:r>
      <w:r w:rsidRPr="00FF263F">
        <w:t xml:space="preserve">   </w:t>
      </w:r>
      <w:proofErr w:type="spellStart"/>
      <w:r w:rsidR="00BC75DA" w:rsidRPr="00FF263F">
        <w:t>общеобразоват</w:t>
      </w:r>
      <w:proofErr w:type="spellEnd"/>
      <w:r w:rsidR="00BC75DA" w:rsidRPr="00FF263F">
        <w:t>. учреждений / С.И. Львова. – М.: Просвещение, 2010.</w:t>
      </w:r>
    </w:p>
    <w:p w:rsidR="00F32FE3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>11</w:t>
      </w:r>
      <w:r w:rsidR="00F32FE3" w:rsidRPr="00FF263F">
        <w:t xml:space="preserve">.Мещерякова М. Литература в таблицах и схемах </w:t>
      </w:r>
      <w:proofErr w:type="gramStart"/>
      <w:r w:rsidR="00F32FE3" w:rsidRPr="00FF263F">
        <w:t>-</w:t>
      </w:r>
      <w:proofErr w:type="spellStart"/>
      <w:r w:rsidR="00F32FE3" w:rsidRPr="00FF263F">
        <w:t>М</w:t>
      </w:r>
      <w:proofErr w:type="gramEnd"/>
      <w:r w:rsidR="00F32FE3" w:rsidRPr="00FF263F">
        <w:t>.:Айрис-пресс</w:t>
      </w:r>
      <w:proofErr w:type="spellEnd"/>
      <w:r w:rsidR="00F32FE3" w:rsidRPr="00FF263F">
        <w:t>, 2007</w:t>
      </w:r>
    </w:p>
    <w:p w:rsidR="007B6579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12.    </w:t>
      </w:r>
      <w:r w:rsidR="007B6579" w:rsidRPr="00FF263F">
        <w:t>Пособие Аксенова</w:t>
      </w:r>
    </w:p>
    <w:p w:rsidR="00F32FE3" w:rsidRPr="00FF263F" w:rsidRDefault="00AB02A3" w:rsidP="00F32FE3">
      <w:pPr>
        <w:pStyle w:val="a5"/>
        <w:shd w:val="clear" w:color="auto" w:fill="FFFFFF"/>
        <w:spacing w:before="0" w:beforeAutospacing="0" w:after="150" w:afterAutospacing="0"/>
      </w:pPr>
      <w:r w:rsidRPr="00FF263F">
        <w:t xml:space="preserve">  13</w:t>
      </w:r>
      <w:r w:rsidR="00BC75DA" w:rsidRPr="00FF263F">
        <w:t xml:space="preserve">. Розенталь Д.Э. Справочник по правописанию, произношению, литературному редактированию. 2-е изд., </w:t>
      </w:r>
      <w:proofErr w:type="spellStart"/>
      <w:r w:rsidR="00BC75DA" w:rsidRPr="00FF263F">
        <w:t>испр</w:t>
      </w:r>
      <w:proofErr w:type="spellEnd"/>
      <w:r w:rsidR="00BC75DA" w:rsidRPr="00FF263F">
        <w:t>. – М.,1998.</w:t>
      </w:r>
    </w:p>
    <w:p w:rsidR="00F32FE3" w:rsidRPr="00FF263F" w:rsidRDefault="00AB02A3" w:rsidP="00BC75DA">
      <w:pPr>
        <w:pStyle w:val="a5"/>
        <w:shd w:val="clear" w:color="auto" w:fill="FFFFFF"/>
        <w:spacing w:before="0" w:beforeAutospacing="0" w:after="150" w:afterAutospacing="0"/>
      </w:pPr>
      <w:r w:rsidRPr="00FF263F">
        <w:t>14</w:t>
      </w:r>
      <w:r w:rsidR="00F32FE3" w:rsidRPr="00FF263F">
        <w:t>. Русский без ошибок. Абсолютная грамотность за 15 минут в день -Б.: «Клуб семейного досуга», 2013</w:t>
      </w:r>
    </w:p>
    <w:p w:rsidR="005733E2" w:rsidRDefault="00FF263F" w:rsidP="005733E2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767676"/>
          <w:sz w:val="21"/>
          <w:szCs w:val="21"/>
        </w:rPr>
      </w:pPr>
      <w:r>
        <w:t xml:space="preserve"> </w:t>
      </w:r>
    </w:p>
    <w:p w:rsidR="005733E2" w:rsidRPr="00994CAA" w:rsidRDefault="005733E2" w:rsidP="00994CAA">
      <w:pPr>
        <w:jc w:val="both"/>
        <w:rPr>
          <w:sz w:val="28"/>
          <w:szCs w:val="28"/>
        </w:rPr>
      </w:pPr>
    </w:p>
    <w:sectPr w:rsidR="005733E2" w:rsidRPr="00994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3E00"/>
    <w:multiLevelType w:val="hybridMultilevel"/>
    <w:tmpl w:val="1F6A9454"/>
    <w:lvl w:ilvl="0" w:tplc="A7CCD8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947078"/>
    <w:multiLevelType w:val="hybridMultilevel"/>
    <w:tmpl w:val="FD30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56BCF"/>
    <w:multiLevelType w:val="hybridMultilevel"/>
    <w:tmpl w:val="ADC6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06"/>
    <w:rsid w:val="0000160D"/>
    <w:rsid w:val="00005125"/>
    <w:rsid w:val="00005B35"/>
    <w:rsid w:val="000475C5"/>
    <w:rsid w:val="00051AD8"/>
    <w:rsid w:val="00055DF7"/>
    <w:rsid w:val="00062C1E"/>
    <w:rsid w:val="00063392"/>
    <w:rsid w:val="000670B7"/>
    <w:rsid w:val="000969B7"/>
    <w:rsid w:val="000B3D81"/>
    <w:rsid w:val="000B4B78"/>
    <w:rsid w:val="000E1F2F"/>
    <w:rsid w:val="000E255F"/>
    <w:rsid w:val="000E487E"/>
    <w:rsid w:val="000E4D2E"/>
    <w:rsid w:val="00130B28"/>
    <w:rsid w:val="00133260"/>
    <w:rsid w:val="00176053"/>
    <w:rsid w:val="001A0C28"/>
    <w:rsid w:val="001B6F46"/>
    <w:rsid w:val="001B7C91"/>
    <w:rsid w:val="001D402E"/>
    <w:rsid w:val="001D4458"/>
    <w:rsid w:val="001E77CF"/>
    <w:rsid w:val="001F2796"/>
    <w:rsid w:val="001F6174"/>
    <w:rsid w:val="002271D7"/>
    <w:rsid w:val="00243CFF"/>
    <w:rsid w:val="002525E4"/>
    <w:rsid w:val="00257D32"/>
    <w:rsid w:val="00280632"/>
    <w:rsid w:val="00295651"/>
    <w:rsid w:val="002A6A3E"/>
    <w:rsid w:val="002B786B"/>
    <w:rsid w:val="002C281E"/>
    <w:rsid w:val="002F462F"/>
    <w:rsid w:val="002F5BAE"/>
    <w:rsid w:val="00336E0B"/>
    <w:rsid w:val="003634CE"/>
    <w:rsid w:val="003667A5"/>
    <w:rsid w:val="003769E8"/>
    <w:rsid w:val="003A65AE"/>
    <w:rsid w:val="003A6DAA"/>
    <w:rsid w:val="00400E52"/>
    <w:rsid w:val="004309CC"/>
    <w:rsid w:val="004418BB"/>
    <w:rsid w:val="00457ADF"/>
    <w:rsid w:val="00496C89"/>
    <w:rsid w:val="004A1B63"/>
    <w:rsid w:val="004B5203"/>
    <w:rsid w:val="004B5F51"/>
    <w:rsid w:val="004D5355"/>
    <w:rsid w:val="004D6E1E"/>
    <w:rsid w:val="0053192B"/>
    <w:rsid w:val="00532970"/>
    <w:rsid w:val="00532CA3"/>
    <w:rsid w:val="0056597F"/>
    <w:rsid w:val="005733E2"/>
    <w:rsid w:val="005D3C29"/>
    <w:rsid w:val="005D526B"/>
    <w:rsid w:val="005E0560"/>
    <w:rsid w:val="005E77F4"/>
    <w:rsid w:val="00603605"/>
    <w:rsid w:val="00634537"/>
    <w:rsid w:val="0063692F"/>
    <w:rsid w:val="00643A1D"/>
    <w:rsid w:val="0064529F"/>
    <w:rsid w:val="006804F9"/>
    <w:rsid w:val="00680D95"/>
    <w:rsid w:val="006B64D5"/>
    <w:rsid w:val="006B6B3B"/>
    <w:rsid w:val="006C157A"/>
    <w:rsid w:val="006F0FAB"/>
    <w:rsid w:val="006F5861"/>
    <w:rsid w:val="0075411B"/>
    <w:rsid w:val="007545C3"/>
    <w:rsid w:val="00796B94"/>
    <w:rsid w:val="007A3580"/>
    <w:rsid w:val="007B6579"/>
    <w:rsid w:val="007D517F"/>
    <w:rsid w:val="00825821"/>
    <w:rsid w:val="00837549"/>
    <w:rsid w:val="00865001"/>
    <w:rsid w:val="008A303E"/>
    <w:rsid w:val="008B070D"/>
    <w:rsid w:val="008E5DF3"/>
    <w:rsid w:val="008E6E0C"/>
    <w:rsid w:val="00902F1A"/>
    <w:rsid w:val="009442F7"/>
    <w:rsid w:val="00994CAA"/>
    <w:rsid w:val="009A14BB"/>
    <w:rsid w:val="009B7BA9"/>
    <w:rsid w:val="009C4249"/>
    <w:rsid w:val="009D1551"/>
    <w:rsid w:val="009E3406"/>
    <w:rsid w:val="009F3263"/>
    <w:rsid w:val="00A20ABB"/>
    <w:rsid w:val="00A25A5A"/>
    <w:rsid w:val="00A34128"/>
    <w:rsid w:val="00A618AF"/>
    <w:rsid w:val="00A81788"/>
    <w:rsid w:val="00A96706"/>
    <w:rsid w:val="00A96FF4"/>
    <w:rsid w:val="00AA079E"/>
    <w:rsid w:val="00AB02A3"/>
    <w:rsid w:val="00AB205C"/>
    <w:rsid w:val="00AC2C88"/>
    <w:rsid w:val="00AD0C80"/>
    <w:rsid w:val="00AE1B06"/>
    <w:rsid w:val="00B13E95"/>
    <w:rsid w:val="00B21E4C"/>
    <w:rsid w:val="00B24E3A"/>
    <w:rsid w:val="00B442AC"/>
    <w:rsid w:val="00B529A7"/>
    <w:rsid w:val="00B77AC3"/>
    <w:rsid w:val="00B91A52"/>
    <w:rsid w:val="00BA65EE"/>
    <w:rsid w:val="00BA7EC8"/>
    <w:rsid w:val="00BC26DF"/>
    <w:rsid w:val="00BC75DA"/>
    <w:rsid w:val="00BE5505"/>
    <w:rsid w:val="00C0605A"/>
    <w:rsid w:val="00C0762F"/>
    <w:rsid w:val="00C13BA4"/>
    <w:rsid w:val="00C25BE6"/>
    <w:rsid w:val="00C363FB"/>
    <w:rsid w:val="00C40D9F"/>
    <w:rsid w:val="00C42827"/>
    <w:rsid w:val="00C42A55"/>
    <w:rsid w:val="00C4691C"/>
    <w:rsid w:val="00C5048E"/>
    <w:rsid w:val="00C53E9B"/>
    <w:rsid w:val="00C679B9"/>
    <w:rsid w:val="00C92593"/>
    <w:rsid w:val="00CD0E4A"/>
    <w:rsid w:val="00CD75EF"/>
    <w:rsid w:val="00CF11A6"/>
    <w:rsid w:val="00D03802"/>
    <w:rsid w:val="00D22ED3"/>
    <w:rsid w:val="00D233B9"/>
    <w:rsid w:val="00D65398"/>
    <w:rsid w:val="00D656F2"/>
    <w:rsid w:val="00D65C8E"/>
    <w:rsid w:val="00D67D54"/>
    <w:rsid w:val="00D872FD"/>
    <w:rsid w:val="00D9683E"/>
    <w:rsid w:val="00DB0F3E"/>
    <w:rsid w:val="00DB43FE"/>
    <w:rsid w:val="00DE24ED"/>
    <w:rsid w:val="00E216B7"/>
    <w:rsid w:val="00E80B94"/>
    <w:rsid w:val="00E8102B"/>
    <w:rsid w:val="00EB2DCB"/>
    <w:rsid w:val="00EC0997"/>
    <w:rsid w:val="00EC4989"/>
    <w:rsid w:val="00ED5B84"/>
    <w:rsid w:val="00EE3D64"/>
    <w:rsid w:val="00F12FF4"/>
    <w:rsid w:val="00F32FE3"/>
    <w:rsid w:val="00F47773"/>
    <w:rsid w:val="00F57C43"/>
    <w:rsid w:val="00F64C41"/>
    <w:rsid w:val="00F74C70"/>
    <w:rsid w:val="00F81EB9"/>
    <w:rsid w:val="00F83DCF"/>
    <w:rsid w:val="00F95150"/>
    <w:rsid w:val="00FB394A"/>
    <w:rsid w:val="00FC20FE"/>
    <w:rsid w:val="00FC58C8"/>
    <w:rsid w:val="00FF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C4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C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4C4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C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4482-F8C0-4C94-A9BC-1DC7EFA9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User</cp:lastModifiedBy>
  <cp:revision>2</cp:revision>
  <dcterms:created xsi:type="dcterms:W3CDTF">2025-08-03T17:57:00Z</dcterms:created>
  <dcterms:modified xsi:type="dcterms:W3CDTF">2025-08-03T17:57:00Z</dcterms:modified>
</cp:coreProperties>
</file>