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0FE88" w14:textId="77777777" w:rsidR="00B64FF2" w:rsidRPr="00B64FF2" w:rsidRDefault="00B64FF2" w:rsidP="00B64FF2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64FF2">
        <w:rPr>
          <w:rFonts w:ascii="Times New Roman" w:hAnsi="Times New Roman" w:cs="Times New Roman"/>
          <w:b/>
          <w:bCs/>
          <w:sz w:val="28"/>
          <w:szCs w:val="28"/>
        </w:rPr>
        <w:t>Автор:</w:t>
      </w:r>
    </w:p>
    <w:p w14:paraId="10134806" w14:textId="77777777" w:rsidR="00B64FF2" w:rsidRDefault="00426E34" w:rsidP="00B64FF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26E34">
        <w:rPr>
          <w:rFonts w:ascii="Times New Roman" w:hAnsi="Times New Roman" w:cs="Times New Roman"/>
          <w:sz w:val="28"/>
          <w:szCs w:val="28"/>
        </w:rPr>
        <w:t xml:space="preserve">Стольникова Дарья Владимировна, </w:t>
      </w:r>
    </w:p>
    <w:p w14:paraId="3FB77382" w14:textId="77777777" w:rsidR="00B64FF2" w:rsidRDefault="00426E34" w:rsidP="00B64FF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26E34">
        <w:rPr>
          <w:rFonts w:ascii="Times New Roman" w:hAnsi="Times New Roman" w:cs="Times New Roman"/>
          <w:sz w:val="28"/>
          <w:szCs w:val="28"/>
        </w:rPr>
        <w:t>преподаватель хоровых дисциплин</w:t>
      </w:r>
    </w:p>
    <w:p w14:paraId="2B0FF817" w14:textId="77777777" w:rsidR="00B64FF2" w:rsidRDefault="00426E34" w:rsidP="00B64FF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26E34">
        <w:rPr>
          <w:rFonts w:ascii="Times New Roman" w:hAnsi="Times New Roman" w:cs="Times New Roman"/>
          <w:sz w:val="28"/>
          <w:szCs w:val="28"/>
        </w:rPr>
        <w:t>МАУ ДО "Детская школа искусств им. В. С. Серовой"</w:t>
      </w:r>
    </w:p>
    <w:p w14:paraId="5A6A5836" w14:textId="6D1DB8C4" w:rsidR="00426E34" w:rsidRDefault="00426E34" w:rsidP="00B64FF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26E34">
        <w:rPr>
          <w:rFonts w:ascii="Times New Roman" w:hAnsi="Times New Roman" w:cs="Times New Roman"/>
          <w:sz w:val="28"/>
          <w:szCs w:val="28"/>
        </w:rPr>
        <w:t>г. Чудово, Новгородск</w:t>
      </w:r>
      <w:r w:rsidR="00B64FF2">
        <w:rPr>
          <w:rFonts w:ascii="Times New Roman" w:hAnsi="Times New Roman" w:cs="Times New Roman"/>
          <w:sz w:val="28"/>
          <w:szCs w:val="28"/>
        </w:rPr>
        <w:t>ая</w:t>
      </w:r>
      <w:r w:rsidRPr="00426E34">
        <w:rPr>
          <w:rFonts w:ascii="Times New Roman" w:hAnsi="Times New Roman" w:cs="Times New Roman"/>
          <w:sz w:val="28"/>
          <w:szCs w:val="28"/>
        </w:rPr>
        <w:t xml:space="preserve"> облас</w:t>
      </w:r>
      <w:r w:rsidR="00B64FF2">
        <w:rPr>
          <w:rFonts w:ascii="Times New Roman" w:hAnsi="Times New Roman" w:cs="Times New Roman"/>
          <w:sz w:val="28"/>
          <w:szCs w:val="28"/>
        </w:rPr>
        <w:t>ть</w:t>
      </w:r>
    </w:p>
    <w:p w14:paraId="2727955B" w14:textId="4FB2180B" w:rsidR="00B64FF2" w:rsidRDefault="00B64FF2" w:rsidP="00B64FF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64FF2">
        <w:rPr>
          <w:rFonts w:ascii="Times New Roman" w:hAnsi="Times New Roman" w:cs="Times New Roman"/>
          <w:b/>
          <w:bCs/>
          <w:sz w:val="28"/>
          <w:szCs w:val="28"/>
        </w:rPr>
        <w:t>наименование материала:</w:t>
      </w:r>
      <w:r>
        <w:rPr>
          <w:rFonts w:ascii="Times New Roman" w:hAnsi="Times New Roman" w:cs="Times New Roman"/>
          <w:sz w:val="28"/>
          <w:szCs w:val="28"/>
        </w:rPr>
        <w:t xml:space="preserve"> Статья</w:t>
      </w:r>
    </w:p>
    <w:p w14:paraId="0FF41A98" w14:textId="2AE369A5" w:rsidR="00B64FF2" w:rsidRPr="00426E34" w:rsidRDefault="00B64FF2" w:rsidP="00B64FF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64FF2">
        <w:rPr>
          <w:rFonts w:ascii="Times New Roman" w:hAnsi="Times New Roman" w:cs="Times New Roman"/>
          <w:b/>
          <w:bCs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>: «</w:t>
      </w:r>
      <w:r w:rsidRPr="00B64FF2">
        <w:rPr>
          <w:rFonts w:ascii="Times New Roman" w:hAnsi="Times New Roman" w:cs="Times New Roman"/>
          <w:sz w:val="28"/>
          <w:szCs w:val="28"/>
        </w:rPr>
        <w:t>Профессиональное выгорание педагога-музыканта в ДШИ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3502AA2B" w14:textId="77777777" w:rsidR="00426E34" w:rsidRPr="00426E34" w:rsidRDefault="00426E34" w:rsidP="00B64FF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0DA95459" w14:textId="72E53BB4" w:rsidR="009A48CD" w:rsidRDefault="00B64FF2" w:rsidP="00C110A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10A3">
        <w:rPr>
          <w:rFonts w:ascii="Times New Roman" w:hAnsi="Times New Roman" w:cs="Times New Roman"/>
          <w:b/>
          <w:bCs/>
          <w:sz w:val="28"/>
          <w:szCs w:val="28"/>
        </w:rPr>
        <w:t>ПРОФЕССИОНАЛЬНОЕ ВЫГОРАНИЕ ПЕДАГОГА-МУЗЫКАНТА В ДШИ</w:t>
      </w:r>
    </w:p>
    <w:p w14:paraId="3C60E21A" w14:textId="77777777" w:rsidR="00B64FF2" w:rsidRPr="00B64FF2" w:rsidRDefault="00B64FF2" w:rsidP="00B64FF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4FF2">
        <w:rPr>
          <w:rFonts w:ascii="Times New Roman" w:hAnsi="Times New Roman" w:cs="Times New Roman"/>
          <w:b/>
          <w:bCs/>
          <w:sz w:val="28"/>
          <w:szCs w:val="28"/>
        </w:rPr>
        <w:t>Введение</w:t>
      </w:r>
    </w:p>
    <w:p w14:paraId="2A4168C6" w14:textId="1AE7742F" w:rsidR="00633266" w:rsidRPr="00633266" w:rsidRDefault="00633266" w:rsidP="006332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266">
        <w:rPr>
          <w:rFonts w:ascii="Times New Roman" w:hAnsi="Times New Roman" w:cs="Times New Roman"/>
          <w:sz w:val="28"/>
          <w:szCs w:val="28"/>
        </w:rPr>
        <w:t>Профессиональное эмоциональное выгорание представляет собой сложный психологический синдром, развивающийся в условиях постоянного хронического стресса на рабочем месте. Этот синдром характеризуется постепенной утратой интереса к профессиональной деятельности, снижением мотивации и эмоционального отклика. Для педагогов-музыкантов, особенно тех, кто трудится в детских школах искусств (ДШИ), данное состояние является серьёзной проблемой, способной как существенно ухудшить качество педагогической работы, так и негативно сказаться на личностном и психологическом состоянии самого преподавателя.</w:t>
      </w:r>
    </w:p>
    <w:p w14:paraId="52C16030" w14:textId="0917361C" w:rsidR="00633266" w:rsidRDefault="00633266" w:rsidP="006332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266">
        <w:rPr>
          <w:rFonts w:ascii="Times New Roman" w:hAnsi="Times New Roman" w:cs="Times New Roman"/>
          <w:sz w:val="28"/>
          <w:szCs w:val="28"/>
        </w:rPr>
        <w:t>Хронический стресс, лежащий в основе выгорания, накапливается под воздействием длительных эмоциональных и профессиональных нагрузок, с которыми сталкивается педагог. В музыке, как области, требующей не просто передачи знаний, но и эмоционального вдохновения и творческого взаимодействия с учениками, нагрузка становится особенно значимой. Педагог-музыкант постоянно вовлечён в процесс, требующий высокой эмоциональной отдачи, что приводит к истощению внутренних ресурсов личности (Бочкарев Л., 2002)</w:t>
      </w:r>
      <w:r w:rsidR="00B64FF2">
        <w:rPr>
          <w:rFonts w:ascii="Times New Roman" w:hAnsi="Times New Roman" w:cs="Times New Roman"/>
          <w:sz w:val="28"/>
          <w:szCs w:val="28"/>
        </w:rPr>
        <w:t>.</w:t>
      </w:r>
    </w:p>
    <w:p w14:paraId="2430FAC7" w14:textId="7E1B5FC8" w:rsidR="00633266" w:rsidRDefault="00633266" w:rsidP="006332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266">
        <w:rPr>
          <w:rFonts w:ascii="Times New Roman" w:hAnsi="Times New Roman" w:cs="Times New Roman"/>
          <w:sz w:val="28"/>
          <w:szCs w:val="28"/>
        </w:rPr>
        <w:t xml:space="preserve">Согласно исследованиям и анализу практики педагогической деятельности в ДШИ, эмоциональное выгорание развивается как </w:t>
      </w:r>
      <w:proofErr w:type="gramStart"/>
      <w:r w:rsidRPr="00633266">
        <w:rPr>
          <w:rFonts w:ascii="Times New Roman" w:hAnsi="Times New Roman" w:cs="Times New Roman"/>
          <w:sz w:val="28"/>
          <w:szCs w:val="28"/>
        </w:rPr>
        <w:t xml:space="preserve">ответная </w:t>
      </w:r>
      <w:r w:rsidRPr="00633266">
        <w:rPr>
          <w:rFonts w:ascii="Times New Roman" w:hAnsi="Times New Roman" w:cs="Times New Roman"/>
          <w:sz w:val="28"/>
          <w:szCs w:val="28"/>
        </w:rPr>
        <w:lastRenderedPageBreak/>
        <w:t>реакция</w:t>
      </w:r>
      <w:proofErr w:type="gramEnd"/>
      <w:r w:rsidRPr="00633266">
        <w:rPr>
          <w:rFonts w:ascii="Times New Roman" w:hAnsi="Times New Roman" w:cs="Times New Roman"/>
          <w:sz w:val="28"/>
          <w:szCs w:val="28"/>
        </w:rPr>
        <w:t xml:space="preserve"> на пролонгированные стрессовые воздействия, связанные с межличностными конфликтами (с учениками, родителями, коллегами), высокой нагрузкой и недостаточной административной поддержкой. Синдром проявляется в постепенной утрате личной заинтересованности в профессиональной деятельности, снижении качества педагогического взаимодействия и применении шаблонных методов обучения, что уменьшает творческую и духовную составляющую работы (Доклад «Синдром эмоционального выгорания у педагогов ДШИ», 2023</w:t>
      </w:r>
      <w:r w:rsidR="00DD7B13">
        <w:rPr>
          <w:rFonts w:ascii="Times New Roman" w:hAnsi="Times New Roman" w:cs="Times New Roman"/>
          <w:sz w:val="28"/>
          <w:szCs w:val="28"/>
        </w:rPr>
        <w:t>)</w:t>
      </w:r>
      <w:r w:rsidRPr="00633266">
        <w:rPr>
          <w:rFonts w:ascii="Times New Roman" w:hAnsi="Times New Roman" w:cs="Times New Roman"/>
          <w:sz w:val="28"/>
          <w:szCs w:val="28"/>
        </w:rPr>
        <w:t>.</w:t>
      </w:r>
    </w:p>
    <w:p w14:paraId="0C49931A" w14:textId="600AE9A1" w:rsidR="00633266" w:rsidRDefault="00633266" w:rsidP="006332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266">
        <w:rPr>
          <w:rFonts w:ascii="Times New Roman" w:hAnsi="Times New Roman" w:cs="Times New Roman"/>
          <w:sz w:val="28"/>
          <w:szCs w:val="28"/>
        </w:rPr>
        <w:t>Цель рассмотрения этой темы заключается в системном анализе причин, проявлений и механизмов формирования профессионального выгорания у педагогов-музыкантов в условиях ДШИ, а также в выявлении эффективных путей профилактики и поддержания их профессионального и психологического здоровья. В результате это позволяет не только сохранить творческую энергию преподавателя, но и способствует поддержанию высокого качества образовательного процесса и благополучия личности педагога.</w:t>
      </w:r>
    </w:p>
    <w:p w14:paraId="4BAEAF52" w14:textId="3CB136C8" w:rsidR="00DD7B13" w:rsidRPr="00DD7B13" w:rsidRDefault="00DD7B13" w:rsidP="00DD7B1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7B13">
        <w:rPr>
          <w:rFonts w:ascii="Times New Roman" w:hAnsi="Times New Roman" w:cs="Times New Roman"/>
          <w:b/>
          <w:bCs/>
          <w:sz w:val="28"/>
          <w:szCs w:val="28"/>
        </w:rPr>
        <w:t>Особенности профессионального эмоционального выгорания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у педагогов-музыкантов</w:t>
      </w:r>
    </w:p>
    <w:p w14:paraId="7DE34324" w14:textId="77777777" w:rsidR="00D43660" w:rsidRPr="00D43660" w:rsidRDefault="00D43660" w:rsidP="00D436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660">
        <w:rPr>
          <w:rFonts w:ascii="Times New Roman" w:hAnsi="Times New Roman" w:cs="Times New Roman"/>
          <w:sz w:val="28"/>
          <w:szCs w:val="28"/>
        </w:rPr>
        <w:t>Профессиональное эмоциональное выгорание — это сложный психологический синдром, проявляющийся как результат хронического стресса, связанного с профессиональной деятельностью. Он характеризуется тремя основными симптомами: эмоциональным истощением, деперсонализацией и снижением профессиональной эффективности. Эмоциональное истощение выражается в чувстве внутренней опустошенности и истощённости ресурсов; деперсонализация — это эмоциональное отстранение, цинизм и безразличие к клиентам, учащимся или коллегам; снижение эффективности проявляется в ощущении собственной некомпетентности и утрате мотивации к работе.</w:t>
      </w:r>
    </w:p>
    <w:p w14:paraId="1293B1F2" w14:textId="77777777" w:rsidR="00D43660" w:rsidRDefault="00D43660" w:rsidP="00D436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660">
        <w:rPr>
          <w:rFonts w:ascii="Times New Roman" w:hAnsi="Times New Roman" w:cs="Times New Roman"/>
          <w:sz w:val="28"/>
          <w:szCs w:val="28"/>
        </w:rPr>
        <w:t xml:space="preserve">Для педагогов, в том числе и педагогов-музыкантов, эти симптомы становятся особенно проблематичными из-за специфики их профессии, которая требует постоянного эмоционального и творческого вовлечения. </w:t>
      </w:r>
      <w:r w:rsidRPr="00D43660">
        <w:rPr>
          <w:rFonts w:ascii="Times New Roman" w:hAnsi="Times New Roman" w:cs="Times New Roman"/>
          <w:sz w:val="28"/>
          <w:szCs w:val="28"/>
        </w:rPr>
        <w:lastRenderedPageBreak/>
        <w:t>Повышенная эмоциональная нагрузка, связанная с продолжительным общением с детьми, родителями и коллегами, часто служит триггером к развитию выгорания.</w:t>
      </w:r>
    </w:p>
    <w:p w14:paraId="755FC267" w14:textId="36042058" w:rsidR="00DD7B13" w:rsidRPr="00DD7B13" w:rsidRDefault="00DD7B13" w:rsidP="00DD7B1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7B13">
        <w:rPr>
          <w:rFonts w:ascii="Times New Roman" w:hAnsi="Times New Roman" w:cs="Times New Roman"/>
          <w:b/>
          <w:bCs/>
          <w:sz w:val="28"/>
          <w:szCs w:val="28"/>
        </w:rPr>
        <w:t>Причины профессионального эмоционального выгорания у педагогов-музыкантов</w:t>
      </w:r>
    </w:p>
    <w:p w14:paraId="471E39C0" w14:textId="77777777" w:rsidR="00D43660" w:rsidRPr="00D43660" w:rsidRDefault="00D43660" w:rsidP="00D436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660">
        <w:rPr>
          <w:rFonts w:ascii="Times New Roman" w:hAnsi="Times New Roman" w:cs="Times New Roman"/>
          <w:sz w:val="28"/>
          <w:szCs w:val="28"/>
        </w:rPr>
        <w:t>Основные причины профессионального эмоционального выгорания у педагогов-музыкантов включают как общие для педагогической сферы факторы, так и специфические, обусловленные музыкальной деятельностью:</w:t>
      </w:r>
    </w:p>
    <w:p w14:paraId="6D9A545D" w14:textId="5759A037" w:rsidR="00D43660" w:rsidRPr="00B64FF2" w:rsidRDefault="00D43660" w:rsidP="00DD7B13">
      <w:pPr>
        <w:numPr>
          <w:ilvl w:val="0"/>
          <w:numId w:val="2"/>
        </w:numPr>
        <w:tabs>
          <w:tab w:val="clear" w:pos="720"/>
          <w:tab w:val="num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FF2">
        <w:rPr>
          <w:rFonts w:ascii="Times New Roman" w:hAnsi="Times New Roman" w:cs="Times New Roman"/>
          <w:sz w:val="28"/>
          <w:szCs w:val="28"/>
        </w:rPr>
        <w:t>Высокая эмоциональная нагрузка — Музыкальное воспитание требует от педагога не только технических знаний, но и глубокого эмоционального включения в процесс творческого выражения. Переживания, связанные с передачей музыкальных ощущений и чувств, требуют больших энергетических затрат, что способствует истощению внутреннего эмоционального ресурса (Арнонкур Н., 2005; Бочкарев Л., 2002</w:t>
      </w:r>
      <w:r w:rsidR="004019E9">
        <w:rPr>
          <w:rFonts w:ascii="Times New Roman" w:hAnsi="Times New Roman" w:cs="Times New Roman"/>
          <w:sz w:val="28"/>
          <w:szCs w:val="28"/>
        </w:rPr>
        <w:t>).</w:t>
      </w:r>
    </w:p>
    <w:p w14:paraId="54A356EA" w14:textId="68A7667C" w:rsidR="00D43660" w:rsidRPr="00B64FF2" w:rsidRDefault="00D43660" w:rsidP="00DD7B13">
      <w:pPr>
        <w:numPr>
          <w:ilvl w:val="0"/>
          <w:numId w:val="2"/>
        </w:numPr>
        <w:tabs>
          <w:tab w:val="clear" w:pos="720"/>
          <w:tab w:val="num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FF2">
        <w:rPr>
          <w:rFonts w:ascii="Times New Roman" w:hAnsi="Times New Roman" w:cs="Times New Roman"/>
          <w:sz w:val="28"/>
          <w:szCs w:val="28"/>
        </w:rPr>
        <w:t>Ответственность за развитие музыкальных способностей детей — Педагог-музыкант несёт значительную ответственность за формирование творческого потенциала учеников, развитие их музыкального слуха, чувства ритма и художественного восприятия. Это обязывает его к постоянному профессиональному самосовершенствованию и высокой концентрации внимания</w:t>
      </w:r>
      <w:r w:rsidR="00DD7B13" w:rsidRPr="00B64FF2">
        <w:rPr>
          <w:rFonts w:ascii="Times New Roman" w:hAnsi="Times New Roman" w:cs="Times New Roman"/>
          <w:sz w:val="28"/>
          <w:szCs w:val="28"/>
        </w:rPr>
        <w:t xml:space="preserve"> </w:t>
      </w:r>
      <w:r w:rsidRPr="00B64FF2">
        <w:rPr>
          <w:rFonts w:ascii="Times New Roman" w:hAnsi="Times New Roman" w:cs="Times New Roman"/>
          <w:sz w:val="28"/>
          <w:szCs w:val="28"/>
        </w:rPr>
        <w:t>(</w:t>
      </w:r>
      <w:r w:rsidR="004019E9">
        <w:rPr>
          <w:rFonts w:ascii="Times New Roman" w:hAnsi="Times New Roman" w:cs="Times New Roman"/>
          <w:sz w:val="28"/>
          <w:szCs w:val="28"/>
        </w:rPr>
        <w:t>Кабкова Е. П.,</w:t>
      </w:r>
      <w:r w:rsidRPr="00B64FF2">
        <w:rPr>
          <w:rFonts w:ascii="Times New Roman" w:hAnsi="Times New Roman" w:cs="Times New Roman"/>
          <w:sz w:val="28"/>
          <w:szCs w:val="28"/>
        </w:rPr>
        <w:t xml:space="preserve"> 202</w:t>
      </w:r>
      <w:r w:rsidR="004019E9">
        <w:rPr>
          <w:rFonts w:ascii="Times New Roman" w:hAnsi="Times New Roman" w:cs="Times New Roman"/>
          <w:sz w:val="28"/>
          <w:szCs w:val="28"/>
        </w:rPr>
        <w:t>2</w:t>
      </w:r>
      <w:r w:rsidRPr="00B64FF2">
        <w:rPr>
          <w:rFonts w:ascii="Times New Roman" w:hAnsi="Times New Roman" w:cs="Times New Roman"/>
          <w:sz w:val="28"/>
          <w:szCs w:val="28"/>
        </w:rPr>
        <w:t>; Бах К.Ф.Э., 2005)</w:t>
      </w:r>
      <w:r w:rsidR="004019E9">
        <w:t>.</w:t>
      </w:r>
    </w:p>
    <w:p w14:paraId="194A34D7" w14:textId="322C7623" w:rsidR="00D43660" w:rsidRPr="00B64FF2" w:rsidRDefault="00D43660" w:rsidP="00DD7B13">
      <w:pPr>
        <w:numPr>
          <w:ilvl w:val="0"/>
          <w:numId w:val="2"/>
        </w:numPr>
        <w:tabs>
          <w:tab w:val="clear" w:pos="720"/>
          <w:tab w:val="num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FF2">
        <w:rPr>
          <w:rFonts w:ascii="Times New Roman" w:hAnsi="Times New Roman" w:cs="Times New Roman"/>
          <w:sz w:val="28"/>
          <w:szCs w:val="28"/>
        </w:rPr>
        <w:t>Ограниченность времени и ресурсов — Часто педагогам приходится совмещать педагогическую работу с административными обязанностями и организацией мероприятий, что дополнительно нагружает и сужает время на отдых и восстановление. Недостаток поддержки и признания со стороны руководства усугубляет ситуацию и приводит к хронической усталост</w:t>
      </w:r>
      <w:r w:rsidR="00DD7B13">
        <w:rPr>
          <w:rFonts w:ascii="Times New Roman" w:hAnsi="Times New Roman" w:cs="Times New Roman"/>
          <w:sz w:val="28"/>
          <w:szCs w:val="28"/>
        </w:rPr>
        <w:t>и</w:t>
      </w:r>
      <w:r w:rsidR="00DD7B13" w:rsidRPr="00B64FF2">
        <w:rPr>
          <w:rFonts w:ascii="Times New Roman" w:hAnsi="Times New Roman" w:cs="Times New Roman"/>
          <w:sz w:val="28"/>
          <w:szCs w:val="28"/>
        </w:rPr>
        <w:t xml:space="preserve"> </w:t>
      </w:r>
      <w:r w:rsidRPr="00B64FF2">
        <w:rPr>
          <w:rFonts w:ascii="Times New Roman" w:hAnsi="Times New Roman" w:cs="Times New Roman"/>
          <w:sz w:val="28"/>
          <w:szCs w:val="28"/>
        </w:rPr>
        <w:t xml:space="preserve">(Ражников П., </w:t>
      </w:r>
      <w:r w:rsidR="004019E9">
        <w:rPr>
          <w:rFonts w:ascii="Times New Roman" w:hAnsi="Times New Roman" w:cs="Times New Roman"/>
          <w:sz w:val="28"/>
          <w:szCs w:val="28"/>
        </w:rPr>
        <w:t>1989</w:t>
      </w:r>
      <w:r w:rsidRPr="00B64FF2">
        <w:rPr>
          <w:rFonts w:ascii="Times New Roman" w:hAnsi="Times New Roman" w:cs="Times New Roman"/>
          <w:sz w:val="28"/>
          <w:szCs w:val="28"/>
        </w:rPr>
        <w:t>).</w:t>
      </w:r>
    </w:p>
    <w:p w14:paraId="4ED9C9D0" w14:textId="2C825582" w:rsidR="00D43660" w:rsidRPr="00B64FF2" w:rsidRDefault="00D43660" w:rsidP="00DD7B13">
      <w:pPr>
        <w:numPr>
          <w:ilvl w:val="0"/>
          <w:numId w:val="2"/>
        </w:numPr>
        <w:tabs>
          <w:tab w:val="clear" w:pos="720"/>
          <w:tab w:val="num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FF2">
        <w:rPr>
          <w:rFonts w:ascii="Times New Roman" w:hAnsi="Times New Roman" w:cs="Times New Roman"/>
          <w:sz w:val="28"/>
          <w:szCs w:val="28"/>
        </w:rPr>
        <w:t xml:space="preserve">Административная нагрузка и недостаток поддержки — Недостаточная помощь со стороны администрации и давление административных требований уменьшают профессиональную автономию, что снижает удовлетворённость работой и способствует развитию выгорания. </w:t>
      </w:r>
      <w:r w:rsidRPr="00B64FF2">
        <w:rPr>
          <w:rFonts w:ascii="Times New Roman" w:hAnsi="Times New Roman" w:cs="Times New Roman"/>
          <w:sz w:val="28"/>
          <w:szCs w:val="28"/>
        </w:rPr>
        <w:lastRenderedPageBreak/>
        <w:t>Психологи отмечают, что низкий уровень поддержки на рабочем месте связан с усилением чувства бессмысленности и потерей мотивации</w:t>
      </w:r>
      <w:r w:rsidR="004019E9">
        <w:rPr>
          <w:rFonts w:ascii="Times New Roman" w:hAnsi="Times New Roman" w:cs="Times New Roman"/>
          <w:sz w:val="28"/>
          <w:szCs w:val="28"/>
        </w:rPr>
        <w:t xml:space="preserve"> </w:t>
      </w:r>
      <w:r w:rsidRPr="00B64FF2">
        <w:rPr>
          <w:rFonts w:ascii="Times New Roman" w:hAnsi="Times New Roman" w:cs="Times New Roman"/>
          <w:sz w:val="28"/>
          <w:szCs w:val="28"/>
        </w:rPr>
        <w:t>(Доклад «Синдром эмоционального выгорания у педагогов ДШИ», 2023)</w:t>
      </w:r>
      <w:r w:rsidR="004019E9">
        <w:rPr>
          <w:rFonts w:ascii="Times New Roman" w:hAnsi="Times New Roman" w:cs="Times New Roman"/>
          <w:sz w:val="28"/>
          <w:szCs w:val="28"/>
        </w:rPr>
        <w:t>.</w:t>
      </w:r>
    </w:p>
    <w:p w14:paraId="142002C3" w14:textId="5E0008E4" w:rsidR="00D43660" w:rsidRPr="00D43660" w:rsidRDefault="00D43660" w:rsidP="00D436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660">
        <w:rPr>
          <w:rFonts w:ascii="Times New Roman" w:hAnsi="Times New Roman" w:cs="Times New Roman"/>
          <w:sz w:val="28"/>
          <w:szCs w:val="28"/>
        </w:rPr>
        <w:t xml:space="preserve">Дополнительно современная психология выделяет воздействие личностных факторов: ощущение собственной значимости, контроль над своей деятельностью, возможность профессионального роста и автономии значительно влияют на вероятность развития выгорания. Если педагог чувствует высокий уровень вовлечённости и значимости своей работы, риск снижается, тогда как ощущение незначимости и низкая самооценка ускоряют развитие выгорания (Бочкарев Л., </w:t>
      </w:r>
      <w:r w:rsidR="004019E9">
        <w:rPr>
          <w:rFonts w:ascii="Times New Roman" w:hAnsi="Times New Roman" w:cs="Times New Roman"/>
          <w:sz w:val="28"/>
          <w:szCs w:val="28"/>
        </w:rPr>
        <w:t>1997</w:t>
      </w:r>
      <w:r w:rsidRPr="00D43660">
        <w:rPr>
          <w:rFonts w:ascii="Times New Roman" w:hAnsi="Times New Roman" w:cs="Times New Roman"/>
          <w:sz w:val="28"/>
          <w:szCs w:val="28"/>
        </w:rPr>
        <w:t>)</w:t>
      </w:r>
      <w:r w:rsidR="004019E9">
        <w:t>.</w:t>
      </w:r>
    </w:p>
    <w:p w14:paraId="2B16B048" w14:textId="5324E286" w:rsidR="00D43660" w:rsidRPr="00D43660" w:rsidRDefault="00D43660" w:rsidP="00D436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660">
        <w:rPr>
          <w:rFonts w:ascii="Times New Roman" w:hAnsi="Times New Roman" w:cs="Times New Roman"/>
          <w:sz w:val="28"/>
          <w:szCs w:val="28"/>
        </w:rPr>
        <w:t>Важно также отметить, что эмоциональное выгорание у педагогов-музыкантов проявляется не только в симптомах усталости, но и в потере творческого начала, равнодушии к процессу обучения и учащимся, снижении эмпатии и интереса к музыкальному развитию детей. Это приводит к использованию шаблонных педагогических методов и уменьшению духовно-нравственной составляющей работы (</w:t>
      </w:r>
      <w:r w:rsidR="004019E9">
        <w:rPr>
          <w:rFonts w:ascii="Times New Roman" w:hAnsi="Times New Roman" w:cs="Times New Roman"/>
          <w:sz w:val="28"/>
          <w:szCs w:val="28"/>
        </w:rPr>
        <w:t>Кабкова Е. П., 2022</w:t>
      </w:r>
      <w:r w:rsidRPr="00D43660">
        <w:rPr>
          <w:rFonts w:ascii="Times New Roman" w:hAnsi="Times New Roman" w:cs="Times New Roman"/>
          <w:sz w:val="28"/>
          <w:szCs w:val="28"/>
        </w:rPr>
        <w:t>; Доклад «Синдром эмоционального выгорания у педагогов ДШИ», 2023).</w:t>
      </w:r>
    </w:p>
    <w:p w14:paraId="19736A53" w14:textId="219EF361" w:rsidR="00D43660" w:rsidRDefault="00D43660" w:rsidP="00D436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660">
        <w:rPr>
          <w:rFonts w:ascii="Times New Roman" w:hAnsi="Times New Roman" w:cs="Times New Roman"/>
          <w:sz w:val="28"/>
          <w:szCs w:val="28"/>
        </w:rPr>
        <w:t>Таким образом, понимание симптоматики и причин профессионального эмоционального выгорания у педагогов-музыкантов требует комплексного подхода с учётом как общепедагогических факторов, так и уникальных аспектов музыкальной профессии — высокой творческой и эмоциональной нагрузки, ответственности за музыкальное воспитание и ограниченности ресурсов.</w:t>
      </w:r>
    </w:p>
    <w:p w14:paraId="0374FDB9" w14:textId="64E6F329" w:rsidR="00286CA0" w:rsidRPr="00286CA0" w:rsidRDefault="00286CA0" w:rsidP="00286CA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6CA0">
        <w:rPr>
          <w:rFonts w:ascii="Times New Roman" w:hAnsi="Times New Roman" w:cs="Times New Roman"/>
          <w:b/>
          <w:bCs/>
          <w:sz w:val="28"/>
          <w:szCs w:val="28"/>
        </w:rPr>
        <w:t>Особенности профессии педагога-музыканта с точки зрения психологии</w:t>
      </w:r>
    </w:p>
    <w:p w14:paraId="3BFDBA8D" w14:textId="77777777" w:rsidR="00D43660" w:rsidRPr="00D43660" w:rsidRDefault="00D43660" w:rsidP="00D436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660">
        <w:rPr>
          <w:rFonts w:ascii="Times New Roman" w:hAnsi="Times New Roman" w:cs="Times New Roman"/>
          <w:sz w:val="28"/>
          <w:szCs w:val="28"/>
        </w:rPr>
        <w:t>Педагоги-музыканты подвержены высокому риску профессионального эмоционального выгорания благодаря ряду уникальных особенностей их профессии, которые значительно усиливают эмоциональную и психологическую нагрузку по сравнению с другими педагогами.</w:t>
      </w:r>
    </w:p>
    <w:p w14:paraId="0FEA977B" w14:textId="78B97951" w:rsidR="00D43660" w:rsidRPr="00D43660" w:rsidRDefault="00D43660" w:rsidP="00D436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660">
        <w:rPr>
          <w:rFonts w:ascii="Times New Roman" w:hAnsi="Times New Roman" w:cs="Times New Roman"/>
          <w:sz w:val="28"/>
          <w:szCs w:val="28"/>
        </w:rPr>
        <w:lastRenderedPageBreak/>
        <w:t>Прежде всего, одной из ключевых характеристик музыкального педагога является глубокое эмоциональное вовлечение в процесс обучения. В музыкальной деятельности особое значение имеют интонационный слух и чувство ритма — фундаментальные проявления музыкальных способностей. Эти качества требуют от преподавателя не просто технической компетенции, но и высокой эмоциональной чуткости, способности проникать в музыкальное произведение и передавать его смысл ученикам с творческим вдохновением (Арнонкур Н., 2005)</w:t>
      </w:r>
      <w:r w:rsidR="004019E9">
        <w:t>.</w:t>
      </w:r>
    </w:p>
    <w:p w14:paraId="35C1FE82" w14:textId="6D669EBB" w:rsidR="00D43660" w:rsidRPr="00D43660" w:rsidRDefault="00D43660" w:rsidP="00D436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660">
        <w:rPr>
          <w:rFonts w:ascii="Times New Roman" w:hAnsi="Times New Roman" w:cs="Times New Roman"/>
          <w:sz w:val="28"/>
          <w:szCs w:val="28"/>
        </w:rPr>
        <w:t>При развитии синдрома профессионального эмоционального выгорания у педагога происходит снижение именно этого эмоционального реагирования на музыку. Музыкальные произведения начинают восприниматься лишь как набор звуковых ощущений — процесс, превращающий эмоционально насыщенный муз.-слуховой анализ в механическое, лишённое глубины восприятие (</w:t>
      </w:r>
      <w:r w:rsidR="004019E9">
        <w:rPr>
          <w:rFonts w:ascii="Times New Roman" w:hAnsi="Times New Roman" w:cs="Times New Roman"/>
          <w:sz w:val="28"/>
          <w:szCs w:val="28"/>
        </w:rPr>
        <w:t>Кабкова Е. П., 2022</w:t>
      </w:r>
      <w:r w:rsidRPr="00D43660">
        <w:rPr>
          <w:rFonts w:ascii="Times New Roman" w:hAnsi="Times New Roman" w:cs="Times New Roman"/>
          <w:sz w:val="28"/>
          <w:szCs w:val="28"/>
        </w:rPr>
        <w:t>). Это отчуждение от музыкального содержания значительно снижает смысл творческого воздействия на учащихся, что ведёт к ухудшению качества педагогической работы и профессиональной несостоятельности.</w:t>
      </w:r>
    </w:p>
    <w:p w14:paraId="6E4D9D3C" w14:textId="75B3C171" w:rsidR="00D43660" w:rsidRPr="00D43660" w:rsidRDefault="00D43660" w:rsidP="00D436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660">
        <w:rPr>
          <w:rFonts w:ascii="Times New Roman" w:hAnsi="Times New Roman" w:cs="Times New Roman"/>
          <w:sz w:val="28"/>
          <w:szCs w:val="28"/>
        </w:rPr>
        <w:t>Кроме того, выгорание негативно сказывается на важной для педагогов-музыкантов способности — эмоциональной и профессиональной пластичности. Пластичность здесь понимается как гибкость и адаптивность в работе с разными детьми и коллективом, умение эффективно реагировать на изменения и стрессовые ситуации. Снижение этой способности приводит к трудностям в</w:t>
      </w:r>
      <w:r w:rsidR="002B70A6">
        <w:rPr>
          <w:rFonts w:ascii="Times New Roman" w:hAnsi="Times New Roman" w:cs="Times New Roman"/>
          <w:sz w:val="28"/>
          <w:szCs w:val="28"/>
        </w:rPr>
        <w:t xml:space="preserve">о </w:t>
      </w:r>
      <w:r w:rsidRPr="00D43660">
        <w:rPr>
          <w:rFonts w:ascii="Times New Roman" w:hAnsi="Times New Roman" w:cs="Times New Roman"/>
          <w:sz w:val="28"/>
          <w:szCs w:val="28"/>
        </w:rPr>
        <w:t xml:space="preserve">взаимодействии с учениками и коллегами, ухудшению коммуникации и профессиональных отношений, что ещё больше усугубляет стресс и выгорание (Бочкарев Л., </w:t>
      </w:r>
      <w:r w:rsidR="004019E9">
        <w:rPr>
          <w:rFonts w:ascii="Times New Roman" w:hAnsi="Times New Roman" w:cs="Times New Roman"/>
          <w:sz w:val="28"/>
          <w:szCs w:val="28"/>
        </w:rPr>
        <w:t>1997</w:t>
      </w:r>
      <w:r w:rsidRPr="00D43660">
        <w:rPr>
          <w:rFonts w:ascii="Times New Roman" w:hAnsi="Times New Roman" w:cs="Times New Roman"/>
          <w:sz w:val="28"/>
          <w:szCs w:val="28"/>
        </w:rPr>
        <w:t>).</w:t>
      </w:r>
    </w:p>
    <w:p w14:paraId="32960919" w14:textId="661888CE" w:rsidR="00D43660" w:rsidRDefault="00D43660" w:rsidP="00D436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660">
        <w:rPr>
          <w:rFonts w:ascii="Times New Roman" w:hAnsi="Times New Roman" w:cs="Times New Roman"/>
          <w:sz w:val="28"/>
          <w:szCs w:val="28"/>
        </w:rPr>
        <w:t xml:space="preserve">Исследования показывают, что эмоциональное выгорание педагогов-музыкантов часто связано с комплексом стрессовых факторов, включая высокую эмоциональную нагрузку, ответственность за развитие музыкальных способностей учеников, ограниченность времени и ресурсов, а также недостаток административной поддержки (Доклад «Синдром эмоционального </w:t>
      </w:r>
      <w:r w:rsidRPr="00D43660">
        <w:rPr>
          <w:rFonts w:ascii="Times New Roman" w:hAnsi="Times New Roman" w:cs="Times New Roman"/>
          <w:sz w:val="28"/>
          <w:szCs w:val="28"/>
        </w:rPr>
        <w:lastRenderedPageBreak/>
        <w:t>выгорания у педагогов ДШИ», 2023)</w:t>
      </w:r>
      <w:r w:rsidR="004019E9">
        <w:t>.</w:t>
      </w:r>
      <w:r w:rsidRPr="00D43660">
        <w:rPr>
          <w:rFonts w:ascii="Times New Roman" w:hAnsi="Times New Roman" w:cs="Times New Roman"/>
          <w:sz w:val="28"/>
          <w:szCs w:val="28"/>
        </w:rPr>
        <w:t xml:space="preserve"> Особенно травматично, если педагог начинает воспринимать музыку лишь формально, что разрушает творческий и духовный аспект обучения.</w:t>
      </w:r>
    </w:p>
    <w:p w14:paraId="2A530DED" w14:textId="65EADF53" w:rsidR="00A72135" w:rsidRPr="00A72135" w:rsidRDefault="00A72135" w:rsidP="00A7213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2135">
        <w:rPr>
          <w:rFonts w:ascii="Times New Roman" w:hAnsi="Times New Roman" w:cs="Times New Roman"/>
          <w:b/>
          <w:bCs/>
          <w:sz w:val="28"/>
          <w:szCs w:val="28"/>
        </w:rPr>
        <w:t>Проблема выгорания педагога-музыканта и пути ее решения</w:t>
      </w:r>
    </w:p>
    <w:p w14:paraId="24B14632" w14:textId="2E759B4B" w:rsidR="00D43660" w:rsidRPr="00D43660" w:rsidRDefault="00D43660" w:rsidP="00D436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660">
        <w:rPr>
          <w:rFonts w:ascii="Times New Roman" w:hAnsi="Times New Roman" w:cs="Times New Roman"/>
          <w:sz w:val="28"/>
          <w:szCs w:val="28"/>
        </w:rPr>
        <w:t xml:space="preserve">Одним из ключевых факторов, способствующих снижению риска выгорания, является адекватная профессиональная самооценка. Педагог, объективно оценивающий свои возможности и ограничения, способен более спокойно воспринимать сложности, возникающие в процессе работы, и избегать излишней фрустрации и эмоционального истощения. По мнению П. Ражникова, формирование реалистичной самооценки помогает педагогу сохранить внутренний ресурс и эмоциональную устойчивость (Ражников П., </w:t>
      </w:r>
      <w:r w:rsidR="002864F8">
        <w:rPr>
          <w:rFonts w:ascii="Times New Roman" w:hAnsi="Times New Roman" w:cs="Times New Roman"/>
          <w:sz w:val="28"/>
          <w:szCs w:val="28"/>
        </w:rPr>
        <w:t>1989</w:t>
      </w:r>
      <w:r w:rsidRPr="00D43660">
        <w:rPr>
          <w:rFonts w:ascii="Times New Roman" w:hAnsi="Times New Roman" w:cs="Times New Roman"/>
          <w:sz w:val="28"/>
          <w:szCs w:val="28"/>
        </w:rPr>
        <w:t>).</w:t>
      </w:r>
    </w:p>
    <w:p w14:paraId="5F1454E8" w14:textId="76446E55" w:rsidR="00D43660" w:rsidRPr="00D43660" w:rsidRDefault="00D43660" w:rsidP="00D436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660">
        <w:rPr>
          <w:rFonts w:ascii="Times New Roman" w:hAnsi="Times New Roman" w:cs="Times New Roman"/>
          <w:sz w:val="28"/>
          <w:szCs w:val="28"/>
        </w:rPr>
        <w:t xml:space="preserve">Эмоциональная пластичность — это способность «отключаться» от профессионального эмоционального перенапряжения и восстанавливаться после стрессовых ситуаций, что особенно важно для музыкальных педагогов, ощущающих сильную эмоциональную вовлечённость в процесс преподавания. Такая гибкость в эмоциональной сфере позволяет преподавателю сохранить мотивацию и творческий настрой даже в условиях высоких нагрузок и частых стрессов (Бочкарев Л., </w:t>
      </w:r>
      <w:r w:rsidR="002864F8">
        <w:rPr>
          <w:rFonts w:ascii="Times New Roman" w:hAnsi="Times New Roman" w:cs="Times New Roman"/>
          <w:sz w:val="28"/>
          <w:szCs w:val="28"/>
        </w:rPr>
        <w:t>1997</w:t>
      </w:r>
      <w:r w:rsidRPr="00D43660">
        <w:rPr>
          <w:rFonts w:ascii="Times New Roman" w:hAnsi="Times New Roman" w:cs="Times New Roman"/>
          <w:sz w:val="28"/>
          <w:szCs w:val="28"/>
        </w:rPr>
        <w:t>).</w:t>
      </w:r>
    </w:p>
    <w:p w14:paraId="63C2DA4D" w14:textId="77777777" w:rsidR="00D43660" w:rsidRPr="00B64FF2" w:rsidRDefault="00D43660" w:rsidP="00B64F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FF2">
        <w:rPr>
          <w:rFonts w:ascii="Times New Roman" w:hAnsi="Times New Roman" w:cs="Times New Roman"/>
          <w:sz w:val="28"/>
          <w:szCs w:val="28"/>
        </w:rPr>
        <w:t>В практике музыкальной психологии и педагогики выделяются следующие эффективные средства профилактики выгорания:</w:t>
      </w:r>
    </w:p>
    <w:p w14:paraId="453D9D14" w14:textId="66C9CFBC" w:rsidR="00D43660" w:rsidRPr="00B64FF2" w:rsidRDefault="00D43660" w:rsidP="00B64FF2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FF2">
        <w:rPr>
          <w:rFonts w:ascii="Times New Roman" w:hAnsi="Times New Roman" w:cs="Times New Roman"/>
          <w:sz w:val="28"/>
          <w:szCs w:val="28"/>
        </w:rPr>
        <w:t>Регулярное профессиональное развитие и повышение квалификации — постоянное обучение и углубление профессиональных знаний поддерживает чувство компетентности и удовлетворённости от работы, что снижает риск выгорания. Учёные подчёркивают важность непрерывного развития для сохранения интереса и вовлечённости педагога (Кирнарская Д., 2006</w:t>
      </w:r>
      <w:r w:rsidR="00DD7B13">
        <w:rPr>
          <w:rFonts w:ascii="Times New Roman" w:hAnsi="Times New Roman" w:cs="Times New Roman"/>
          <w:sz w:val="28"/>
          <w:szCs w:val="28"/>
        </w:rPr>
        <w:t>)</w:t>
      </w:r>
      <w:r w:rsidRPr="00B64FF2">
        <w:rPr>
          <w:rFonts w:ascii="Times New Roman" w:hAnsi="Times New Roman" w:cs="Times New Roman"/>
          <w:sz w:val="28"/>
          <w:szCs w:val="28"/>
        </w:rPr>
        <w:t>.</w:t>
      </w:r>
    </w:p>
    <w:p w14:paraId="67BFF1B0" w14:textId="67333B02" w:rsidR="00D43660" w:rsidRPr="00B64FF2" w:rsidRDefault="00D43660" w:rsidP="00B64FF2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FF2">
        <w:rPr>
          <w:rFonts w:ascii="Times New Roman" w:hAnsi="Times New Roman" w:cs="Times New Roman"/>
          <w:sz w:val="28"/>
          <w:szCs w:val="28"/>
        </w:rPr>
        <w:t xml:space="preserve">Методы релаксации и творческого самовыражения вне профессии — использование расслабляющих техник, например дыхательных упражнений, медитаций, а также занятия творчеством (рисованием, другим </w:t>
      </w:r>
      <w:r w:rsidRPr="00B64FF2">
        <w:rPr>
          <w:rFonts w:ascii="Times New Roman" w:hAnsi="Times New Roman" w:cs="Times New Roman"/>
          <w:sz w:val="28"/>
          <w:szCs w:val="28"/>
        </w:rPr>
        <w:lastRenderedPageBreak/>
        <w:t xml:space="preserve">видом искусства) способствует эмоциональному восстановлению и снижает уровень хронического стресса (Тутушкина М., </w:t>
      </w:r>
      <w:r w:rsidR="002864F8">
        <w:rPr>
          <w:rFonts w:ascii="Times New Roman" w:hAnsi="Times New Roman" w:cs="Times New Roman"/>
          <w:sz w:val="28"/>
          <w:szCs w:val="28"/>
        </w:rPr>
        <w:t>2001)</w:t>
      </w:r>
      <w:r w:rsidRPr="00B64FF2">
        <w:rPr>
          <w:rFonts w:ascii="Times New Roman" w:hAnsi="Times New Roman" w:cs="Times New Roman"/>
          <w:sz w:val="28"/>
          <w:szCs w:val="28"/>
        </w:rPr>
        <w:t>.</w:t>
      </w:r>
    </w:p>
    <w:p w14:paraId="49A7DC95" w14:textId="6E153159" w:rsidR="00D43660" w:rsidRPr="00B64FF2" w:rsidRDefault="00D43660" w:rsidP="00B64FF2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FF2">
        <w:rPr>
          <w:rFonts w:ascii="Times New Roman" w:hAnsi="Times New Roman" w:cs="Times New Roman"/>
          <w:sz w:val="28"/>
          <w:szCs w:val="28"/>
        </w:rPr>
        <w:t xml:space="preserve">Поддержка коллег и руководства — эффективное взаимодействие и поддержка со стороны </w:t>
      </w:r>
      <w:proofErr w:type="gramStart"/>
      <w:r w:rsidRPr="00B64FF2">
        <w:rPr>
          <w:rFonts w:ascii="Times New Roman" w:hAnsi="Times New Roman" w:cs="Times New Roman"/>
          <w:sz w:val="28"/>
          <w:szCs w:val="28"/>
        </w:rPr>
        <w:t>коллектива</w:t>
      </w:r>
      <w:proofErr w:type="gramEnd"/>
      <w:r w:rsidRPr="00B64FF2">
        <w:rPr>
          <w:rFonts w:ascii="Times New Roman" w:hAnsi="Times New Roman" w:cs="Times New Roman"/>
          <w:sz w:val="28"/>
          <w:szCs w:val="28"/>
        </w:rPr>
        <w:t xml:space="preserve"> и администрации формируют положительный рабочий климат, уменьшая ощущение изоляции и профессиональной перегруженности (Ражников П., </w:t>
      </w:r>
      <w:r w:rsidR="002864F8">
        <w:rPr>
          <w:rFonts w:ascii="Times New Roman" w:hAnsi="Times New Roman" w:cs="Times New Roman"/>
          <w:sz w:val="28"/>
          <w:szCs w:val="28"/>
        </w:rPr>
        <w:t>1989</w:t>
      </w:r>
      <w:r w:rsidRPr="00B64FF2">
        <w:rPr>
          <w:rFonts w:ascii="Times New Roman" w:hAnsi="Times New Roman" w:cs="Times New Roman"/>
          <w:sz w:val="28"/>
          <w:szCs w:val="28"/>
        </w:rPr>
        <w:t>)</w:t>
      </w:r>
      <w:r w:rsidR="002864F8">
        <w:t>.</w:t>
      </w:r>
    </w:p>
    <w:p w14:paraId="47C60C55" w14:textId="3BD97062" w:rsidR="00D43660" w:rsidRPr="00B64FF2" w:rsidRDefault="00D43660" w:rsidP="00B64FF2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FF2">
        <w:rPr>
          <w:rFonts w:ascii="Times New Roman" w:hAnsi="Times New Roman" w:cs="Times New Roman"/>
          <w:sz w:val="28"/>
          <w:szCs w:val="28"/>
        </w:rPr>
        <w:t xml:space="preserve">Баланс между работой и отдыхом — умение совмещать профессиональные обязанности с полноценным отдыхом и личной жизнью является критически важным для сохранения эмоционального здоровья педагога (Бочкарев Л., </w:t>
      </w:r>
      <w:r w:rsidR="002864F8">
        <w:rPr>
          <w:rFonts w:ascii="Times New Roman" w:hAnsi="Times New Roman" w:cs="Times New Roman"/>
          <w:sz w:val="28"/>
          <w:szCs w:val="28"/>
        </w:rPr>
        <w:t>1997</w:t>
      </w:r>
      <w:r w:rsidRPr="00B64FF2">
        <w:rPr>
          <w:rFonts w:ascii="Times New Roman" w:hAnsi="Times New Roman" w:cs="Times New Roman"/>
          <w:sz w:val="28"/>
          <w:szCs w:val="28"/>
        </w:rPr>
        <w:t>).</w:t>
      </w:r>
    </w:p>
    <w:p w14:paraId="4383C07E" w14:textId="4338979F" w:rsidR="00D43660" w:rsidRPr="00D43660" w:rsidRDefault="00D43660" w:rsidP="00D436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660">
        <w:rPr>
          <w:rFonts w:ascii="Times New Roman" w:hAnsi="Times New Roman" w:cs="Times New Roman"/>
          <w:sz w:val="28"/>
          <w:szCs w:val="28"/>
        </w:rPr>
        <w:t xml:space="preserve">Музыкальное образование предъявляет к педагогу не только педагогические требования, но и высокие художественные компетенции. В частности, технические аспекты, такие как </w:t>
      </w:r>
      <w:r w:rsidR="00B64FF2" w:rsidRPr="00D43660">
        <w:rPr>
          <w:rFonts w:ascii="Times New Roman" w:hAnsi="Times New Roman" w:cs="Times New Roman"/>
          <w:sz w:val="28"/>
          <w:szCs w:val="28"/>
        </w:rPr>
        <w:t>разнообразие</w:t>
      </w:r>
      <w:r w:rsidRPr="00D43660">
        <w:rPr>
          <w:rFonts w:ascii="Times New Roman" w:hAnsi="Times New Roman" w:cs="Times New Roman"/>
          <w:sz w:val="28"/>
          <w:szCs w:val="28"/>
        </w:rPr>
        <w:t xml:space="preserve"> используемой техники (например, педалировка на фортепиано), должны стимулировать творческое раскрытие учеников, а не превращать занятие в рутинный процесс. Так, в трудах И.И. Кванца и Грундмана с Мисом подчёркивается, что однообразные педагогические приёмы тормозят развитие творческой активности учащихся и увеличивают степень эмоционального истощения педагога (Кванц И.И., 2013</w:t>
      </w:r>
      <w:r w:rsidR="002864F8">
        <w:rPr>
          <w:rFonts w:ascii="Times New Roman" w:hAnsi="Times New Roman" w:cs="Times New Roman"/>
          <w:sz w:val="28"/>
          <w:szCs w:val="28"/>
        </w:rPr>
        <w:t xml:space="preserve">; </w:t>
      </w:r>
      <w:r w:rsidRPr="00D43660">
        <w:rPr>
          <w:rFonts w:ascii="Times New Roman" w:hAnsi="Times New Roman" w:cs="Times New Roman"/>
          <w:sz w:val="28"/>
          <w:szCs w:val="28"/>
        </w:rPr>
        <w:t>Грундман Г., Мис П., 2007).</w:t>
      </w:r>
    </w:p>
    <w:p w14:paraId="76F1266D" w14:textId="6D1D865A" w:rsidR="00633266" w:rsidRDefault="00D43660" w:rsidP="00D436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660">
        <w:rPr>
          <w:rFonts w:ascii="Times New Roman" w:hAnsi="Times New Roman" w:cs="Times New Roman"/>
          <w:sz w:val="28"/>
          <w:szCs w:val="28"/>
        </w:rPr>
        <w:t>Высокая концентрация и эмоциональная отдача, требуемые при образцовой игре и анализе интонационных и ритмических особенностей музыкальных произведений, дополнительно увеличивают нагрузку на педагога. В этом контексте важно, что такие требования усиливают риск эмоционального выгорания, если не применяются эффективные методы саморегуляции и поддержки (Черни К., 2011).</w:t>
      </w:r>
    </w:p>
    <w:p w14:paraId="1E564074" w14:textId="20B81180" w:rsidR="00D43660" w:rsidRDefault="008646D0" w:rsidP="00D436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6D0">
        <w:rPr>
          <w:rFonts w:ascii="Times New Roman" w:hAnsi="Times New Roman" w:cs="Times New Roman"/>
          <w:sz w:val="28"/>
          <w:szCs w:val="28"/>
        </w:rPr>
        <w:t xml:space="preserve">Роль самосознания и творчества в преодолении синдрома профессионального эмоционального выгорания педагога-музыканта является ключевой и многогранной. Исследования, в том числе аналитические обзоры работ </w:t>
      </w:r>
      <w:r w:rsidR="008F2324">
        <w:rPr>
          <w:rFonts w:ascii="Times New Roman" w:hAnsi="Times New Roman" w:cs="Times New Roman"/>
          <w:sz w:val="28"/>
          <w:szCs w:val="28"/>
        </w:rPr>
        <w:t>А. С. Косоговой, К. А. Абульханова-Славской, М. М. Бахтина, А. Н. Леонтьева и других</w:t>
      </w:r>
      <w:r w:rsidRPr="008646D0">
        <w:rPr>
          <w:rFonts w:ascii="Times New Roman" w:hAnsi="Times New Roman" w:cs="Times New Roman"/>
          <w:sz w:val="28"/>
          <w:szCs w:val="28"/>
        </w:rPr>
        <w:t xml:space="preserve">, подчёркивают, что творческое самовыражение и </w:t>
      </w:r>
      <w:r w:rsidRPr="008646D0">
        <w:rPr>
          <w:rFonts w:ascii="Times New Roman" w:hAnsi="Times New Roman" w:cs="Times New Roman"/>
          <w:sz w:val="28"/>
          <w:szCs w:val="28"/>
        </w:rPr>
        <w:lastRenderedPageBreak/>
        <w:t>критический, рефлексивный взгляд на собственную деятельность выступают важными защитными механизмами, способствующими обновлению эмоциональных ресурсов педагога.</w:t>
      </w:r>
    </w:p>
    <w:p w14:paraId="695CCB72" w14:textId="77777777" w:rsidR="008646D0" w:rsidRPr="008646D0" w:rsidRDefault="008646D0" w:rsidP="008646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6D0">
        <w:rPr>
          <w:rFonts w:ascii="Times New Roman" w:hAnsi="Times New Roman" w:cs="Times New Roman"/>
          <w:sz w:val="28"/>
          <w:szCs w:val="28"/>
        </w:rPr>
        <w:t>Процесс творческого самовыражения даёт педагогу возможность не только реализовать свою профессиональную идентичность, но и освободиться от автоматизма в работе, ощутить новую эмоциональную энергию и свежий смысл в деятельности. Включение в творческий процесс помогает раскрыть внутренние резервы, повысить удовлетворённость профессией и снизить уровень хронического стресса, что подтверждается в работах по музыкальной психологии и педагогике (Доклад «Синдром эмоционального выгорания у педагогов ДШИ», 2023).</w:t>
      </w:r>
    </w:p>
    <w:p w14:paraId="27F5B1B4" w14:textId="456041FD" w:rsidR="008646D0" w:rsidRPr="008646D0" w:rsidRDefault="008646D0" w:rsidP="008646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6D0">
        <w:rPr>
          <w:rFonts w:ascii="Times New Roman" w:hAnsi="Times New Roman" w:cs="Times New Roman"/>
          <w:sz w:val="28"/>
          <w:szCs w:val="28"/>
        </w:rPr>
        <w:t>Кроме того, творческое самовыражение связано с развитием дивергентного мышления — способности генерировать различные идеи и находить нестандартные решения. Этот процесс способствует не только личностному росту, но и помогает педагогу адаптироваться к сложным профессиональным ситуациям, активно предупреждая эмоциональное выгорание (Кабкова Е.</w:t>
      </w:r>
      <w:r w:rsidR="008F2324">
        <w:rPr>
          <w:rFonts w:ascii="Times New Roman" w:hAnsi="Times New Roman" w:cs="Times New Roman"/>
          <w:sz w:val="28"/>
          <w:szCs w:val="28"/>
        </w:rPr>
        <w:t xml:space="preserve"> </w:t>
      </w:r>
      <w:r w:rsidRPr="008646D0">
        <w:rPr>
          <w:rFonts w:ascii="Times New Roman" w:hAnsi="Times New Roman" w:cs="Times New Roman"/>
          <w:sz w:val="28"/>
          <w:szCs w:val="28"/>
        </w:rPr>
        <w:t>П., 2022).</w:t>
      </w:r>
    </w:p>
    <w:p w14:paraId="2F8661E1" w14:textId="77777777" w:rsidR="008646D0" w:rsidRPr="008646D0" w:rsidRDefault="008646D0" w:rsidP="008646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6D0">
        <w:rPr>
          <w:rFonts w:ascii="Times New Roman" w:hAnsi="Times New Roman" w:cs="Times New Roman"/>
          <w:sz w:val="28"/>
          <w:szCs w:val="28"/>
        </w:rPr>
        <w:t>Рефлексия и критический анализ собственной педагогической практики позволяют выявлять негативные тенденции и своевременно корректировать профессиональное поведение. Анализ собственных успехов и ошибок служит стимулом для постоянного профессионального роста и укрепления внутренней мотивации (Стивенсон Р., 2003).</w:t>
      </w:r>
    </w:p>
    <w:p w14:paraId="5165D432" w14:textId="50841711" w:rsidR="008646D0" w:rsidRPr="008646D0" w:rsidRDefault="008646D0" w:rsidP="008646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6D0">
        <w:rPr>
          <w:rFonts w:ascii="Times New Roman" w:hAnsi="Times New Roman" w:cs="Times New Roman"/>
          <w:sz w:val="28"/>
          <w:szCs w:val="28"/>
        </w:rPr>
        <w:t>А. Шёнберг в своих трудах подчёркивает, что уважение к стилю и мысли музыкального произведения создает не только предпосылки для профессионального совершенствования, но и способствует эмоциональной стабилизации педагога. Осознанное восприятие и творческое взаимодействие с музыкальным материалом позволяют поддерживать эмоциональный баланс и уменьшают риск выгорания (Шёнберг А., 2006)</w:t>
      </w:r>
      <w:r w:rsidR="008F2324">
        <w:t>.</w:t>
      </w:r>
    </w:p>
    <w:p w14:paraId="775AD84B" w14:textId="73289DEB" w:rsidR="008646D0" w:rsidRPr="008646D0" w:rsidRDefault="008646D0" w:rsidP="008646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6D0">
        <w:rPr>
          <w:rFonts w:ascii="Times New Roman" w:hAnsi="Times New Roman" w:cs="Times New Roman"/>
          <w:sz w:val="28"/>
          <w:szCs w:val="28"/>
        </w:rPr>
        <w:t xml:space="preserve">Самосознание, понимаемое как осознание собственных эмоциональных состояний, профессиональных потребностей и личностных ограничений, </w:t>
      </w:r>
      <w:r w:rsidRPr="008646D0">
        <w:rPr>
          <w:rFonts w:ascii="Times New Roman" w:hAnsi="Times New Roman" w:cs="Times New Roman"/>
          <w:sz w:val="28"/>
          <w:szCs w:val="28"/>
        </w:rPr>
        <w:lastRenderedPageBreak/>
        <w:t>является важнейшим элементом профилактики выгорания. Оно даёт педагогу возможность контролировать уровень эмоциональной нагрузки, своевременно выявлять первые признаки усталости и предпринимать меры для восстановления ресурсов (Доклад «Синдром эмоционального выгорания у педагогов ДШИ», 2023).</w:t>
      </w:r>
    </w:p>
    <w:p w14:paraId="782E9A33" w14:textId="77777777" w:rsidR="008646D0" w:rsidRDefault="008646D0" w:rsidP="008646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6D0">
        <w:rPr>
          <w:rFonts w:ascii="Times New Roman" w:hAnsi="Times New Roman" w:cs="Times New Roman"/>
          <w:sz w:val="28"/>
          <w:szCs w:val="28"/>
        </w:rPr>
        <w:t>Профессиональное эмоциональное выгорание педагога-музыканта — это сложное явление, сформированное как общей психологической нагрузкой, так и уникальными особенностями музыкально-педагогической деятельности. Комплексное понимание механизмов выгорания с учётом индивидуальных психологических характеристик и использование творческого самовыражения вместе с осознанной рефлексией собственной работы позволяют сохранять творческую энергию и эмоциональное здоровье педагога. Эти стратегии обеспечивают не только устойчивость к профессиональным стрессам, но и высокий уровень педагогического мастерства, поддерживая качество музыкального образования.</w:t>
      </w:r>
    </w:p>
    <w:p w14:paraId="68911D04" w14:textId="77777777" w:rsidR="002B70A6" w:rsidRDefault="002B70A6" w:rsidP="008646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3F8E8F" w14:textId="3701119A" w:rsidR="002B70A6" w:rsidRPr="002B70A6" w:rsidRDefault="002B70A6" w:rsidP="002B70A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70A6">
        <w:rPr>
          <w:rFonts w:ascii="Times New Roman" w:hAnsi="Times New Roman" w:cs="Times New Roman"/>
          <w:b/>
          <w:bCs/>
          <w:sz w:val="28"/>
          <w:szCs w:val="28"/>
        </w:rPr>
        <w:t>Список использованных источников:</w:t>
      </w:r>
    </w:p>
    <w:p w14:paraId="72AC0D16" w14:textId="22B5A244" w:rsidR="002B70A6" w:rsidRPr="002B70A6" w:rsidRDefault="002B70A6" w:rsidP="002B70A6">
      <w:pPr>
        <w:pStyle w:val="a7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0A6">
        <w:rPr>
          <w:rFonts w:ascii="Times New Roman" w:hAnsi="Times New Roman" w:cs="Times New Roman"/>
          <w:sz w:val="28"/>
          <w:szCs w:val="28"/>
        </w:rPr>
        <w:t>Абульханова-Славская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B70A6">
        <w:rPr>
          <w:rFonts w:ascii="Times New Roman" w:hAnsi="Times New Roman" w:cs="Times New Roman"/>
          <w:sz w:val="28"/>
          <w:szCs w:val="28"/>
        </w:rPr>
        <w:t>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0A6">
        <w:rPr>
          <w:rFonts w:ascii="Times New Roman" w:hAnsi="Times New Roman" w:cs="Times New Roman"/>
          <w:sz w:val="28"/>
          <w:szCs w:val="28"/>
        </w:rPr>
        <w:t>А. Стратегия жизни. – М.: Мысль,1991. – 299 с.</w:t>
      </w:r>
    </w:p>
    <w:p w14:paraId="4D7F0BCA" w14:textId="0EF354BA" w:rsidR="002B70A6" w:rsidRPr="002B70A6" w:rsidRDefault="002B70A6" w:rsidP="002B70A6">
      <w:pPr>
        <w:pStyle w:val="a7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0A6">
        <w:rPr>
          <w:rFonts w:ascii="Times New Roman" w:hAnsi="Times New Roman" w:cs="Times New Roman"/>
          <w:sz w:val="28"/>
          <w:szCs w:val="28"/>
        </w:rPr>
        <w:t>Арнонкур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B70A6">
        <w:rPr>
          <w:rFonts w:ascii="Times New Roman" w:hAnsi="Times New Roman" w:cs="Times New Roman"/>
          <w:sz w:val="28"/>
          <w:szCs w:val="28"/>
        </w:rPr>
        <w:t xml:space="preserve"> Н. Мои современники: Бах, Моцарт, Монтеверди. Пер. с нем. / Н. Арнокур. – М.: Издательский дом «Классика-XXI», 2005. – 280 с.</w:t>
      </w:r>
    </w:p>
    <w:p w14:paraId="1DF41588" w14:textId="733A9274" w:rsidR="002B70A6" w:rsidRPr="002B70A6" w:rsidRDefault="002B70A6" w:rsidP="002B70A6">
      <w:pPr>
        <w:pStyle w:val="a7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0A6">
        <w:rPr>
          <w:rFonts w:ascii="Times New Roman" w:hAnsi="Times New Roman" w:cs="Times New Roman"/>
          <w:sz w:val="28"/>
          <w:szCs w:val="28"/>
        </w:rPr>
        <w:t xml:space="preserve">Бах, К. Ф. Э. Опыт истинного искусства клавирной игры / Карл Филипп Эммануэль </w:t>
      </w:r>
      <w:proofErr w:type="gramStart"/>
      <w:r w:rsidRPr="002B70A6">
        <w:rPr>
          <w:rFonts w:ascii="Times New Roman" w:hAnsi="Times New Roman" w:cs="Times New Roman"/>
          <w:sz w:val="28"/>
          <w:szCs w:val="28"/>
        </w:rPr>
        <w:t>Бах ;</w:t>
      </w:r>
      <w:proofErr w:type="gramEnd"/>
      <w:r w:rsidRPr="002B70A6">
        <w:rPr>
          <w:rFonts w:ascii="Times New Roman" w:hAnsi="Times New Roman" w:cs="Times New Roman"/>
          <w:sz w:val="28"/>
          <w:szCs w:val="28"/>
        </w:rPr>
        <w:t xml:space="preserve"> пер. [с нем.] и коммент. Е. Юшкевич. — Санкт-</w:t>
      </w:r>
      <w:proofErr w:type="gramStart"/>
      <w:r w:rsidRPr="002B70A6">
        <w:rPr>
          <w:rFonts w:ascii="Times New Roman" w:hAnsi="Times New Roman" w:cs="Times New Roman"/>
          <w:sz w:val="28"/>
          <w:szCs w:val="28"/>
        </w:rPr>
        <w:t>Петербург :</w:t>
      </w:r>
      <w:proofErr w:type="gramEnd"/>
      <w:r w:rsidRPr="002B70A6">
        <w:rPr>
          <w:rFonts w:ascii="Times New Roman" w:hAnsi="Times New Roman" w:cs="Times New Roman"/>
          <w:sz w:val="28"/>
          <w:szCs w:val="28"/>
        </w:rPr>
        <w:t xml:space="preserve"> Earlymusic, 2005. - 24 см.; ISBN 5-902795-03-6.</w:t>
      </w:r>
    </w:p>
    <w:p w14:paraId="37EAD162" w14:textId="4E598490" w:rsidR="002B70A6" w:rsidRPr="002B70A6" w:rsidRDefault="002B70A6" w:rsidP="002B70A6">
      <w:pPr>
        <w:pStyle w:val="a7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0A6">
        <w:rPr>
          <w:rFonts w:ascii="Times New Roman" w:hAnsi="Times New Roman" w:cs="Times New Roman"/>
          <w:sz w:val="28"/>
          <w:szCs w:val="28"/>
        </w:rPr>
        <w:t>Бахтин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B70A6">
        <w:rPr>
          <w:rFonts w:ascii="Times New Roman" w:hAnsi="Times New Roman" w:cs="Times New Roman"/>
          <w:sz w:val="28"/>
          <w:szCs w:val="28"/>
        </w:rPr>
        <w:t xml:space="preserve"> 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0A6">
        <w:rPr>
          <w:rFonts w:ascii="Times New Roman" w:hAnsi="Times New Roman" w:cs="Times New Roman"/>
          <w:sz w:val="28"/>
          <w:szCs w:val="28"/>
        </w:rPr>
        <w:t xml:space="preserve">М. Эстетика словесного творчества / сост. С.Г. Бочаров. – 2-е изд. – </w:t>
      </w:r>
      <w:proofErr w:type="gramStart"/>
      <w:r w:rsidRPr="002B70A6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2B70A6">
        <w:rPr>
          <w:rFonts w:ascii="Times New Roman" w:hAnsi="Times New Roman" w:cs="Times New Roman"/>
          <w:sz w:val="28"/>
          <w:szCs w:val="28"/>
        </w:rPr>
        <w:t xml:space="preserve"> Искусство, 1986. – 445 с.</w:t>
      </w:r>
    </w:p>
    <w:p w14:paraId="466F6150" w14:textId="5B3F6A3E" w:rsidR="002B70A6" w:rsidRPr="002B70A6" w:rsidRDefault="002B70A6" w:rsidP="002B70A6">
      <w:pPr>
        <w:pStyle w:val="a7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0A6">
        <w:rPr>
          <w:rFonts w:ascii="Times New Roman" w:hAnsi="Times New Roman" w:cs="Times New Roman"/>
          <w:sz w:val="28"/>
          <w:szCs w:val="28"/>
        </w:rPr>
        <w:t>Бочкарёв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B70A6">
        <w:rPr>
          <w:rFonts w:ascii="Times New Roman" w:hAnsi="Times New Roman" w:cs="Times New Roman"/>
          <w:sz w:val="28"/>
          <w:szCs w:val="28"/>
        </w:rPr>
        <w:t xml:space="preserve"> Л. Л. Психология музыкальной деятельности. — М., Издательство «Институт психологии РАН», 1997 г. — 352 с.</w:t>
      </w:r>
    </w:p>
    <w:p w14:paraId="0788536F" w14:textId="03BA0FAF" w:rsidR="002B70A6" w:rsidRPr="002B70A6" w:rsidRDefault="002B70A6" w:rsidP="002B70A6">
      <w:pPr>
        <w:pStyle w:val="a7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0A6">
        <w:rPr>
          <w:rFonts w:ascii="Times New Roman" w:hAnsi="Times New Roman" w:cs="Times New Roman"/>
          <w:sz w:val="28"/>
          <w:szCs w:val="28"/>
        </w:rPr>
        <w:lastRenderedPageBreak/>
        <w:t>Грундман, Г. Аппликатура Бетховена. Как исполнять Бетховена / Герберт Грундман, Пауль Мис</w:t>
      </w:r>
      <w:proofErr w:type="gramStart"/>
      <w:r w:rsidRPr="002B70A6">
        <w:rPr>
          <w:rFonts w:ascii="Times New Roman" w:hAnsi="Times New Roman" w:cs="Times New Roman"/>
          <w:sz w:val="28"/>
          <w:szCs w:val="28"/>
        </w:rPr>
        <w:t>; .</w:t>
      </w:r>
      <w:proofErr w:type="gramEnd"/>
      <w:r w:rsidRPr="002B70A6">
        <w:rPr>
          <w:rFonts w:ascii="Times New Roman" w:hAnsi="Times New Roman" w:cs="Times New Roman"/>
          <w:sz w:val="28"/>
          <w:szCs w:val="28"/>
        </w:rPr>
        <w:t xml:space="preserve"> ред. А. Засимова. – Москва: Классика–XXI, 2007. – С. </w:t>
      </w:r>
      <w:proofErr w:type="gramStart"/>
      <w:r w:rsidRPr="002B70A6">
        <w:rPr>
          <w:rFonts w:ascii="Times New Roman" w:hAnsi="Times New Roman" w:cs="Times New Roman"/>
          <w:sz w:val="28"/>
          <w:szCs w:val="28"/>
        </w:rPr>
        <w:t>26-68</w:t>
      </w:r>
      <w:proofErr w:type="gramEnd"/>
      <w:r w:rsidRPr="002B70A6">
        <w:rPr>
          <w:rFonts w:ascii="Times New Roman" w:hAnsi="Times New Roman" w:cs="Times New Roman"/>
          <w:sz w:val="28"/>
          <w:szCs w:val="28"/>
        </w:rPr>
        <w:t>.</w:t>
      </w:r>
    </w:p>
    <w:p w14:paraId="13F57AA1" w14:textId="2ADBB5E0" w:rsidR="002B70A6" w:rsidRPr="002B70A6" w:rsidRDefault="002B70A6" w:rsidP="002B70A6">
      <w:pPr>
        <w:pStyle w:val="a7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0A6">
        <w:rPr>
          <w:rFonts w:ascii="Times New Roman" w:hAnsi="Times New Roman" w:cs="Times New Roman"/>
          <w:sz w:val="28"/>
          <w:szCs w:val="28"/>
        </w:rPr>
        <w:t>Кабкова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B70A6">
        <w:rPr>
          <w:rFonts w:ascii="Times New Roman" w:hAnsi="Times New Roman" w:cs="Times New Roman"/>
          <w:sz w:val="28"/>
          <w:szCs w:val="28"/>
        </w:rPr>
        <w:t xml:space="preserve"> Е. П. Проявления и развитие творческого потенциала будущих педагогов-музыкантов как действенное предупреждение их профессионального выгорания в процессе профессиональной деятельности // Гуманитарное пространство. 2022. №1. С. </w:t>
      </w:r>
      <w:proofErr w:type="gramStart"/>
      <w:r w:rsidRPr="002B70A6">
        <w:rPr>
          <w:rFonts w:ascii="Times New Roman" w:hAnsi="Times New Roman" w:cs="Times New Roman"/>
          <w:sz w:val="28"/>
          <w:szCs w:val="28"/>
        </w:rPr>
        <w:t>56-62</w:t>
      </w:r>
      <w:proofErr w:type="gramEnd"/>
      <w:r w:rsidRPr="002B70A6">
        <w:rPr>
          <w:rFonts w:ascii="Times New Roman" w:hAnsi="Times New Roman" w:cs="Times New Roman"/>
          <w:sz w:val="28"/>
          <w:szCs w:val="28"/>
        </w:rPr>
        <w:t>.</w:t>
      </w:r>
    </w:p>
    <w:p w14:paraId="4B6E39E5" w14:textId="7EA25EF6" w:rsidR="002B70A6" w:rsidRPr="002B70A6" w:rsidRDefault="002B70A6" w:rsidP="002B70A6">
      <w:pPr>
        <w:pStyle w:val="a7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0A6">
        <w:rPr>
          <w:rFonts w:ascii="Times New Roman" w:hAnsi="Times New Roman" w:cs="Times New Roman"/>
          <w:sz w:val="28"/>
          <w:szCs w:val="28"/>
        </w:rPr>
        <w:t>Кванц, И. И. Опыт наставлений в игре на флейте траверсо / Иоганн Иоахим Кванц. – СПб.: Фонд Возрождения Старинной Музыки, 2013. – 392 с.</w:t>
      </w:r>
    </w:p>
    <w:p w14:paraId="5EAFE400" w14:textId="49DD14B0" w:rsidR="002B70A6" w:rsidRPr="002B70A6" w:rsidRDefault="002B70A6" w:rsidP="002B70A6">
      <w:pPr>
        <w:pStyle w:val="a7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0A6">
        <w:rPr>
          <w:rFonts w:ascii="Times New Roman" w:hAnsi="Times New Roman" w:cs="Times New Roman"/>
          <w:sz w:val="28"/>
          <w:szCs w:val="28"/>
        </w:rPr>
        <w:t>Кирнанская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B70A6">
        <w:rPr>
          <w:rFonts w:ascii="Times New Roman" w:hAnsi="Times New Roman" w:cs="Times New Roman"/>
          <w:sz w:val="28"/>
          <w:szCs w:val="28"/>
        </w:rPr>
        <w:t xml:space="preserve"> Д. К. Психология специальных способностей. Музыкальные способности / Д. К. Кирнанская. — М.: Таланты-XXI век, 2004. – 496 с.</w:t>
      </w:r>
    </w:p>
    <w:p w14:paraId="1CCABDBA" w14:textId="416F7443" w:rsidR="002B70A6" w:rsidRPr="002B70A6" w:rsidRDefault="002B70A6" w:rsidP="002B70A6">
      <w:pPr>
        <w:pStyle w:val="a7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0A6">
        <w:rPr>
          <w:rFonts w:ascii="Times New Roman" w:hAnsi="Times New Roman" w:cs="Times New Roman"/>
          <w:sz w:val="28"/>
          <w:szCs w:val="28"/>
        </w:rPr>
        <w:t>Косогова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B70A6">
        <w:rPr>
          <w:rFonts w:ascii="Times New Roman" w:hAnsi="Times New Roman" w:cs="Times New Roman"/>
          <w:sz w:val="28"/>
          <w:szCs w:val="28"/>
        </w:rPr>
        <w:t xml:space="preserve"> А. С. Педагогические основы творческого самовыражения как фактора профессионального становления будущего учителя: дисс. доктора педагогических наук / А. С. Косогова. – Хабаровск, 2000. – 377 с.</w:t>
      </w:r>
    </w:p>
    <w:p w14:paraId="28DD475D" w14:textId="628FF70A" w:rsidR="002B70A6" w:rsidRPr="002B70A6" w:rsidRDefault="002B70A6" w:rsidP="002B70A6">
      <w:pPr>
        <w:pStyle w:val="a7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0A6">
        <w:rPr>
          <w:rFonts w:ascii="Times New Roman" w:hAnsi="Times New Roman" w:cs="Times New Roman"/>
          <w:sz w:val="28"/>
          <w:szCs w:val="28"/>
        </w:rPr>
        <w:t>Леонтьев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B70A6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0A6">
        <w:rPr>
          <w:rFonts w:ascii="Times New Roman" w:hAnsi="Times New Roman" w:cs="Times New Roman"/>
          <w:sz w:val="28"/>
          <w:szCs w:val="28"/>
        </w:rPr>
        <w:t xml:space="preserve">Н. Деятельность. Сознание. Личность. – </w:t>
      </w:r>
      <w:proofErr w:type="gramStart"/>
      <w:r w:rsidRPr="002B70A6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2B70A6">
        <w:rPr>
          <w:rFonts w:ascii="Times New Roman" w:hAnsi="Times New Roman" w:cs="Times New Roman"/>
          <w:sz w:val="28"/>
          <w:szCs w:val="28"/>
        </w:rPr>
        <w:t xml:space="preserve"> Политиздат, 1977. – 320 с.</w:t>
      </w:r>
    </w:p>
    <w:p w14:paraId="4C077681" w14:textId="772919F6" w:rsidR="002B70A6" w:rsidRPr="002B70A6" w:rsidRDefault="002B70A6" w:rsidP="002B70A6">
      <w:pPr>
        <w:pStyle w:val="a7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0A6">
        <w:rPr>
          <w:rFonts w:ascii="Times New Roman" w:hAnsi="Times New Roman" w:cs="Times New Roman"/>
          <w:sz w:val="28"/>
          <w:szCs w:val="28"/>
        </w:rPr>
        <w:t>Практическая психология: Учебник / Авторы: М. К. Тутушкина (введение, гл.1, 2, 3, ч.1; гл.1, 2, 3, ч. 2; гл.1, 2, ч. 4); В. А. Артемьева (гл. 3, ч. 1); С. А. Волков (гл. 2, ч. 3); О. Б. Годлиник (гл. 3, ч. 2; гл. 3, 5, ч. 3); М. А. Гулина (гл. 2, ч. 1; гл. 4, 5, ч. 4); Е. С. Ермак (гл. 2, ч. 1); И. М. Лущихина (гл. 2, ч. 1; гл. 6, ч. 3); Ю. И. Лобанова (гл. 2, ч. 1); В. П. Мальцев (гл. 2, ч. 2; гл. 3, ч. 4); Е. А. Соловьева (гл. 2, ч. 1, гл. 1, ч. 3); И. В. Троицкая (гл. 4, ч. 3). Под ред. д-ра психол. наук, проф., акад. БПА М. К. Тутушкиной — 4-е изд., перераб., доп. — СПб.: Изд-во «Дидактика Плюс», 2001. — 368 с.</w:t>
      </w:r>
    </w:p>
    <w:p w14:paraId="555A03C9" w14:textId="48052CE6" w:rsidR="002B70A6" w:rsidRPr="002B70A6" w:rsidRDefault="002B70A6" w:rsidP="002B70A6">
      <w:pPr>
        <w:pStyle w:val="a7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0A6">
        <w:rPr>
          <w:rFonts w:ascii="Times New Roman" w:hAnsi="Times New Roman" w:cs="Times New Roman"/>
          <w:sz w:val="28"/>
          <w:szCs w:val="28"/>
        </w:rPr>
        <w:t>Ражников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B70A6">
        <w:rPr>
          <w:rFonts w:ascii="Times New Roman" w:hAnsi="Times New Roman" w:cs="Times New Roman"/>
          <w:sz w:val="28"/>
          <w:szCs w:val="28"/>
        </w:rPr>
        <w:t xml:space="preserve"> В. Г. Диалоги о музыкальной педагогике / В. Г. Ражников. – Москва: Музыка, 1989. – 141 с.</w:t>
      </w:r>
    </w:p>
    <w:p w14:paraId="79501673" w14:textId="09984D79" w:rsidR="002B70A6" w:rsidRPr="002B70A6" w:rsidRDefault="002B70A6" w:rsidP="002B70A6">
      <w:pPr>
        <w:pStyle w:val="a7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0A6">
        <w:rPr>
          <w:rFonts w:ascii="Times New Roman" w:hAnsi="Times New Roman" w:cs="Times New Roman"/>
          <w:sz w:val="28"/>
          <w:szCs w:val="28"/>
        </w:rPr>
        <w:t>Черни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B70A6">
        <w:rPr>
          <w:rFonts w:ascii="Times New Roman" w:hAnsi="Times New Roman" w:cs="Times New Roman"/>
          <w:sz w:val="28"/>
          <w:szCs w:val="28"/>
        </w:rPr>
        <w:t xml:space="preserve"> К. О верном исполнении всех фортепианных сочинений Бетховена / пер. с нем. Д. Е. Зубова. - СПб.: Планета музыки, 2011. – 120 с.</w:t>
      </w:r>
    </w:p>
    <w:p w14:paraId="107A3137" w14:textId="3494A20F" w:rsidR="002B70A6" w:rsidRPr="002B70A6" w:rsidRDefault="002B70A6" w:rsidP="002B70A6">
      <w:pPr>
        <w:pStyle w:val="a7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0A6">
        <w:rPr>
          <w:rFonts w:ascii="Times New Roman" w:hAnsi="Times New Roman" w:cs="Times New Roman"/>
          <w:sz w:val="28"/>
          <w:szCs w:val="28"/>
        </w:rPr>
        <w:lastRenderedPageBreak/>
        <w:t>Шёнберг</w:t>
      </w:r>
      <w:r w:rsidR="00DD7B13">
        <w:rPr>
          <w:rFonts w:ascii="Times New Roman" w:hAnsi="Times New Roman" w:cs="Times New Roman"/>
          <w:sz w:val="28"/>
          <w:szCs w:val="28"/>
        </w:rPr>
        <w:t xml:space="preserve">, </w:t>
      </w:r>
      <w:r w:rsidRPr="002B70A6">
        <w:rPr>
          <w:rFonts w:ascii="Times New Roman" w:hAnsi="Times New Roman" w:cs="Times New Roman"/>
          <w:sz w:val="28"/>
          <w:szCs w:val="28"/>
        </w:rPr>
        <w:t>А. Стиль и мысль. Статьи и материалы / сост., пер., коммент. Н. Власовой и О. Лосевой. – Москва: Композитор, 2006. – 246 с.</w:t>
      </w:r>
    </w:p>
    <w:p w14:paraId="75C94E2E" w14:textId="4519F3BD" w:rsidR="002B70A6" w:rsidRPr="002B70A6" w:rsidRDefault="002B70A6" w:rsidP="002B70A6">
      <w:pPr>
        <w:pStyle w:val="a7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0A6">
        <w:rPr>
          <w:rFonts w:ascii="Times New Roman" w:hAnsi="Times New Roman" w:cs="Times New Roman"/>
          <w:sz w:val="28"/>
          <w:szCs w:val="28"/>
        </w:rPr>
        <w:t>Якимова</w:t>
      </w:r>
      <w:r w:rsidR="00DD7B13">
        <w:rPr>
          <w:rFonts w:ascii="Times New Roman" w:hAnsi="Times New Roman" w:cs="Times New Roman"/>
          <w:sz w:val="28"/>
          <w:szCs w:val="28"/>
        </w:rPr>
        <w:t>,</w:t>
      </w:r>
      <w:r w:rsidRPr="002B70A6">
        <w:rPr>
          <w:rFonts w:ascii="Times New Roman" w:hAnsi="Times New Roman" w:cs="Times New Roman"/>
          <w:sz w:val="28"/>
          <w:szCs w:val="28"/>
        </w:rPr>
        <w:t xml:space="preserve"> Л. А. Доклад "Синдром эмоционального выгорания у педагогов ДШИ" // Образовательная социальная сеть Nsportal.ru. – URL: https://nsportal.ru/kultura/muzykalnoe-iskusstvo/library/2023/01/19/doklad-sindrom-emotsionalnogo-vygoraniya-u-pedagogov (дата обращения: 2.08.2025).</w:t>
      </w:r>
    </w:p>
    <w:p w14:paraId="7C8E9706" w14:textId="77777777" w:rsidR="008646D0" w:rsidRDefault="008646D0" w:rsidP="00D436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64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D166D" w14:textId="77777777" w:rsidR="00AB1A5E" w:rsidRDefault="00AB1A5E" w:rsidP="00633266">
      <w:pPr>
        <w:spacing w:after="0" w:line="240" w:lineRule="auto"/>
      </w:pPr>
      <w:r>
        <w:separator/>
      </w:r>
    </w:p>
  </w:endnote>
  <w:endnote w:type="continuationSeparator" w:id="0">
    <w:p w14:paraId="6AE81CB0" w14:textId="77777777" w:rsidR="00AB1A5E" w:rsidRDefault="00AB1A5E" w:rsidP="00633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C9B06" w14:textId="77777777" w:rsidR="00AB1A5E" w:rsidRDefault="00AB1A5E" w:rsidP="00633266">
      <w:pPr>
        <w:spacing w:after="0" w:line="240" w:lineRule="auto"/>
      </w:pPr>
      <w:r>
        <w:separator/>
      </w:r>
    </w:p>
  </w:footnote>
  <w:footnote w:type="continuationSeparator" w:id="0">
    <w:p w14:paraId="63B1555B" w14:textId="77777777" w:rsidR="00AB1A5E" w:rsidRDefault="00AB1A5E" w:rsidP="006332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55A24"/>
    <w:multiLevelType w:val="multilevel"/>
    <w:tmpl w:val="A684A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1FA23AC"/>
    <w:multiLevelType w:val="hybridMultilevel"/>
    <w:tmpl w:val="DB32A5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A740B2"/>
    <w:multiLevelType w:val="hybridMultilevel"/>
    <w:tmpl w:val="3FDC280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598C29E5"/>
    <w:multiLevelType w:val="multilevel"/>
    <w:tmpl w:val="CA8E2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17594450">
    <w:abstractNumId w:val="1"/>
  </w:num>
  <w:num w:numId="2" w16cid:durableId="1883856879">
    <w:abstractNumId w:val="3"/>
  </w:num>
  <w:num w:numId="3" w16cid:durableId="1747872990">
    <w:abstractNumId w:val="0"/>
  </w:num>
  <w:num w:numId="4" w16cid:durableId="2313091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D3A"/>
    <w:rsid w:val="00153D3A"/>
    <w:rsid w:val="00201B45"/>
    <w:rsid w:val="002864F8"/>
    <w:rsid w:val="00286CA0"/>
    <w:rsid w:val="002B70A6"/>
    <w:rsid w:val="004019E9"/>
    <w:rsid w:val="00426E34"/>
    <w:rsid w:val="004326B6"/>
    <w:rsid w:val="00536B66"/>
    <w:rsid w:val="00633266"/>
    <w:rsid w:val="006668B7"/>
    <w:rsid w:val="008646D0"/>
    <w:rsid w:val="008F2324"/>
    <w:rsid w:val="009A48CD"/>
    <w:rsid w:val="00A72135"/>
    <w:rsid w:val="00AB1A5E"/>
    <w:rsid w:val="00B64FF2"/>
    <w:rsid w:val="00B82367"/>
    <w:rsid w:val="00C110A3"/>
    <w:rsid w:val="00C22F6B"/>
    <w:rsid w:val="00CE03F9"/>
    <w:rsid w:val="00D43660"/>
    <w:rsid w:val="00DD7B13"/>
    <w:rsid w:val="00DF7A41"/>
    <w:rsid w:val="00E578D5"/>
    <w:rsid w:val="00E8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69B2B"/>
  <w15:chartTrackingRefBased/>
  <w15:docId w15:val="{B84CFA9F-9AC5-4523-BF40-8758EC577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53D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53D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3D3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53D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53D3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3D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53D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53D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53D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3D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53D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53D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53D3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53D3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53D3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53D3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53D3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53D3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53D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53D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53D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53D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53D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53D3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53D3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53D3A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53D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53D3A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153D3A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C110A3"/>
    <w:rPr>
      <w:color w:val="0000FF"/>
      <w:u w:val="single"/>
    </w:rPr>
  </w:style>
  <w:style w:type="table" w:styleId="ad">
    <w:name w:val="Table Grid"/>
    <w:basedOn w:val="a1"/>
    <w:uiPriority w:val="39"/>
    <w:rsid w:val="00C110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note text"/>
    <w:basedOn w:val="a"/>
    <w:link w:val="af"/>
    <w:uiPriority w:val="99"/>
    <w:semiHidden/>
    <w:unhideWhenUsed/>
    <w:rsid w:val="00633266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633266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633266"/>
    <w:rPr>
      <w:vertAlign w:val="superscript"/>
    </w:rPr>
  </w:style>
  <w:style w:type="character" w:styleId="af1">
    <w:name w:val="Unresolved Mention"/>
    <w:basedOn w:val="a0"/>
    <w:uiPriority w:val="99"/>
    <w:semiHidden/>
    <w:unhideWhenUsed/>
    <w:rsid w:val="00D43660"/>
    <w:rPr>
      <w:color w:val="605E5C"/>
      <w:shd w:val="clear" w:color="auto" w:fill="E1DFDD"/>
    </w:rPr>
  </w:style>
  <w:style w:type="character" w:styleId="af2">
    <w:name w:val="FollowedHyperlink"/>
    <w:basedOn w:val="a0"/>
    <w:uiPriority w:val="99"/>
    <w:semiHidden/>
    <w:unhideWhenUsed/>
    <w:rsid w:val="004019E9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5F462-B887-4E75-9F46-3B6CC7156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11</Pages>
  <Words>2719</Words>
  <Characters>15502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Бугаева Анастасия Евгеньевна</dc:creator>
  <cp:keywords/>
  <dc:description/>
  <cp:lastModifiedBy>Бугаева Анастасия Евгеньевна</cp:lastModifiedBy>
  <cp:revision>7</cp:revision>
  <dcterms:created xsi:type="dcterms:W3CDTF">2025-08-01T10:50:00Z</dcterms:created>
  <dcterms:modified xsi:type="dcterms:W3CDTF">2025-08-03T11:48:00Z</dcterms:modified>
</cp:coreProperties>
</file>