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C57" w:rsidRPr="00793C89" w:rsidRDefault="000A6BD7" w:rsidP="00D062E9">
      <w:pPr>
        <w:jc w:val="center"/>
        <w:rPr>
          <w:rFonts w:ascii="Times New Roman" w:hAnsi="Times New Roman" w:cs="Times New Roman"/>
          <w:b/>
          <w:color w:val="000000" w:themeColor="text1"/>
          <w:sz w:val="28"/>
        </w:rPr>
      </w:pPr>
      <w:r>
        <w:rPr>
          <w:rFonts w:ascii="Times New Roman" w:hAnsi="Times New Roman" w:cs="Times New Roman"/>
          <w:b/>
          <w:color w:val="000000" w:themeColor="text1"/>
          <w:sz w:val="28"/>
        </w:rPr>
        <w:t>ФОРМИРОВАНИЕ</w:t>
      </w:r>
      <w:r w:rsidR="00CB7BA3">
        <w:rPr>
          <w:rFonts w:ascii="Times New Roman" w:hAnsi="Times New Roman" w:cs="Times New Roman"/>
          <w:b/>
          <w:color w:val="000000" w:themeColor="text1"/>
          <w:sz w:val="28"/>
        </w:rPr>
        <w:t xml:space="preserve"> </w:t>
      </w:r>
      <w:r w:rsidR="00D062E9" w:rsidRPr="00793C89">
        <w:rPr>
          <w:rFonts w:ascii="Times New Roman" w:hAnsi="Times New Roman" w:cs="Times New Roman"/>
          <w:b/>
          <w:color w:val="000000" w:themeColor="text1"/>
          <w:sz w:val="28"/>
        </w:rPr>
        <w:t xml:space="preserve"> РЕЧЕВОГО ОБЩЕНИЯ </w:t>
      </w:r>
      <w:r w:rsidR="00240491">
        <w:rPr>
          <w:rFonts w:ascii="Times New Roman" w:hAnsi="Times New Roman" w:cs="Times New Roman"/>
          <w:b/>
          <w:color w:val="000000" w:themeColor="text1"/>
          <w:sz w:val="28"/>
        </w:rPr>
        <w:t xml:space="preserve">У </w:t>
      </w:r>
      <w:r w:rsidR="00D062E9" w:rsidRPr="00793C89">
        <w:rPr>
          <w:rFonts w:ascii="Times New Roman" w:hAnsi="Times New Roman" w:cs="Times New Roman"/>
          <w:b/>
          <w:color w:val="000000" w:themeColor="text1"/>
          <w:sz w:val="28"/>
        </w:rPr>
        <w:t xml:space="preserve">СТАРШИХ ДОШКОЛЬНИКОВ С ОБЩИМ НЕДОРАЗВИТИЕМ РЕЧИ </w:t>
      </w:r>
      <w:r w:rsidR="0089168A">
        <w:rPr>
          <w:rFonts w:ascii="Times New Roman" w:hAnsi="Times New Roman" w:cs="Times New Roman"/>
          <w:b/>
          <w:color w:val="000000" w:themeColor="text1"/>
          <w:sz w:val="28"/>
        </w:rPr>
        <w:t>ТРЕТЬЕГО УРОВНЯ</w:t>
      </w:r>
      <w:r>
        <w:rPr>
          <w:rFonts w:ascii="Times New Roman" w:hAnsi="Times New Roman" w:cs="Times New Roman"/>
          <w:b/>
          <w:color w:val="000000" w:themeColor="text1"/>
          <w:sz w:val="28"/>
        </w:rPr>
        <w:t xml:space="preserve"> С ПОМОЩЬЮ СЮЖЕТНО-</w:t>
      </w:r>
      <w:r w:rsidR="00111B9D">
        <w:rPr>
          <w:rFonts w:ascii="Times New Roman" w:hAnsi="Times New Roman" w:cs="Times New Roman"/>
          <w:b/>
          <w:color w:val="000000" w:themeColor="text1"/>
          <w:sz w:val="28"/>
        </w:rPr>
        <w:t>РОЛЕВОЙ</w:t>
      </w:r>
      <w:r>
        <w:rPr>
          <w:rFonts w:ascii="Times New Roman" w:hAnsi="Times New Roman" w:cs="Times New Roman"/>
          <w:b/>
          <w:color w:val="000000" w:themeColor="text1"/>
          <w:sz w:val="28"/>
        </w:rPr>
        <w:t xml:space="preserve"> ИГР</w:t>
      </w:r>
      <w:r w:rsidR="00111B9D">
        <w:rPr>
          <w:rFonts w:ascii="Times New Roman" w:hAnsi="Times New Roman" w:cs="Times New Roman"/>
          <w:b/>
          <w:color w:val="000000" w:themeColor="text1"/>
          <w:sz w:val="28"/>
        </w:rPr>
        <w:t>Ы</w:t>
      </w:r>
    </w:p>
    <w:p w:rsidR="00793C89" w:rsidRPr="00793C89" w:rsidRDefault="00793C89" w:rsidP="000D238E">
      <w:pPr>
        <w:spacing w:line="240" w:lineRule="auto"/>
        <w:ind w:firstLine="709"/>
        <w:jc w:val="both"/>
        <w:rPr>
          <w:rFonts w:ascii="Times New Roman" w:hAnsi="Times New Roman" w:cs="Times New Roman"/>
          <w:color w:val="000000" w:themeColor="text1"/>
          <w:sz w:val="28"/>
        </w:rPr>
      </w:pPr>
      <w:proofErr w:type="gramStart"/>
      <w:r w:rsidRPr="00324216">
        <w:rPr>
          <w:rFonts w:ascii="Times New Roman" w:hAnsi="Times New Roman" w:cs="Times New Roman"/>
          <w:b/>
          <w:color w:val="000000" w:themeColor="text1"/>
          <w:sz w:val="28"/>
        </w:rPr>
        <w:t>Серегина Анжела Маратовна</w:t>
      </w:r>
      <w:r w:rsidRPr="00793C89">
        <w:rPr>
          <w:rFonts w:ascii="Times New Roman" w:hAnsi="Times New Roman" w:cs="Times New Roman"/>
          <w:color w:val="000000" w:themeColor="text1"/>
          <w:sz w:val="28"/>
        </w:rPr>
        <w:t xml:space="preserve">, магистрант </w:t>
      </w:r>
      <w:r w:rsidR="00324216">
        <w:rPr>
          <w:rFonts w:ascii="Times New Roman" w:hAnsi="Times New Roman" w:cs="Times New Roman"/>
          <w:color w:val="000000" w:themeColor="text1"/>
          <w:sz w:val="28"/>
        </w:rPr>
        <w:t>«Курганский государственный университет», обучающая</w:t>
      </w:r>
      <w:r w:rsidRPr="00793C89">
        <w:rPr>
          <w:rFonts w:ascii="Times New Roman" w:hAnsi="Times New Roman" w:cs="Times New Roman"/>
          <w:color w:val="000000" w:themeColor="text1"/>
          <w:sz w:val="28"/>
        </w:rPr>
        <w:t>ся по образовательной программе</w:t>
      </w:r>
      <w:r w:rsidR="00324216">
        <w:rPr>
          <w:rFonts w:ascii="Times New Roman" w:hAnsi="Times New Roman" w:cs="Times New Roman"/>
          <w:color w:val="000000" w:themeColor="text1"/>
          <w:sz w:val="28"/>
        </w:rPr>
        <w:t xml:space="preserve"> ПФЗ-4430123м</w:t>
      </w:r>
      <w:r w:rsidRPr="00793C89">
        <w:rPr>
          <w:rFonts w:ascii="Times New Roman" w:hAnsi="Times New Roman" w:cs="Times New Roman"/>
          <w:color w:val="000000" w:themeColor="text1"/>
          <w:sz w:val="28"/>
        </w:rPr>
        <w:t xml:space="preserve"> </w:t>
      </w:r>
      <w:r>
        <w:rPr>
          <w:rFonts w:ascii="Times New Roman" w:hAnsi="Times New Roman" w:cs="Times New Roman"/>
          <w:color w:val="000000" w:themeColor="text1"/>
          <w:sz w:val="28"/>
        </w:rPr>
        <w:t>«Специальное (дефектологическое) образование», каф</w:t>
      </w:r>
      <w:r w:rsidR="00324216">
        <w:rPr>
          <w:rFonts w:ascii="Times New Roman" w:hAnsi="Times New Roman" w:cs="Times New Roman"/>
          <w:color w:val="000000" w:themeColor="text1"/>
          <w:sz w:val="28"/>
        </w:rPr>
        <w:t>едра дефектологии, г. Курган, Россия</w:t>
      </w:r>
      <w:r>
        <w:rPr>
          <w:rFonts w:ascii="Times New Roman" w:hAnsi="Times New Roman" w:cs="Times New Roman"/>
          <w:color w:val="000000" w:themeColor="text1"/>
          <w:sz w:val="28"/>
        </w:rPr>
        <w:t xml:space="preserve">, </w:t>
      </w:r>
      <w:hyperlink r:id="rId5" w:history="1">
        <w:r>
          <w:rPr>
            <w:rStyle w:val="a3"/>
            <w:rFonts w:ascii="Times New Roman" w:hAnsi="Times New Roman" w:cs="Times New Roman"/>
            <w:sz w:val="28"/>
            <w:szCs w:val="20"/>
            <w:lang w:val="en-US"/>
          </w:rPr>
          <w:t>anzhelaseregina</w:t>
        </w:r>
        <w:r>
          <w:rPr>
            <w:rStyle w:val="a3"/>
            <w:rFonts w:ascii="Times New Roman" w:hAnsi="Times New Roman" w:cs="Times New Roman"/>
            <w:sz w:val="28"/>
            <w:szCs w:val="20"/>
          </w:rPr>
          <w:t>1@</w:t>
        </w:r>
        <w:r>
          <w:rPr>
            <w:rStyle w:val="a3"/>
            <w:rFonts w:ascii="Times New Roman" w:hAnsi="Times New Roman" w:cs="Times New Roman"/>
            <w:sz w:val="28"/>
            <w:szCs w:val="20"/>
            <w:lang w:val="en-US"/>
          </w:rPr>
          <w:t>gmail</w:t>
        </w:r>
        <w:r>
          <w:rPr>
            <w:rStyle w:val="a3"/>
            <w:rFonts w:ascii="Times New Roman" w:hAnsi="Times New Roman" w:cs="Times New Roman"/>
            <w:sz w:val="28"/>
            <w:szCs w:val="20"/>
          </w:rPr>
          <w:t>.</w:t>
        </w:r>
        <w:r>
          <w:rPr>
            <w:rStyle w:val="a3"/>
            <w:rFonts w:ascii="Times New Roman" w:hAnsi="Times New Roman" w:cs="Times New Roman"/>
            <w:sz w:val="28"/>
            <w:szCs w:val="20"/>
            <w:lang w:val="en-US"/>
          </w:rPr>
          <w:t>com</w:t>
        </w:r>
      </w:hyperlink>
      <w:proofErr w:type="gramEnd"/>
    </w:p>
    <w:p w:rsidR="005630E1" w:rsidRPr="00B5622B" w:rsidRDefault="00C7756A" w:rsidP="005630E1">
      <w:pPr>
        <w:spacing w:before="240"/>
        <w:ind w:firstLine="709"/>
        <w:contextualSpacing/>
        <w:jc w:val="both"/>
        <w:rPr>
          <w:rFonts w:ascii="Times New Roman" w:hAnsi="Times New Roman" w:cs="Times New Roman"/>
          <w:sz w:val="28"/>
          <w:szCs w:val="28"/>
        </w:rPr>
      </w:pPr>
      <w:r w:rsidRPr="001C2AE6">
        <w:rPr>
          <w:rFonts w:ascii="Times New Roman" w:hAnsi="Times New Roman" w:cs="Times New Roman"/>
          <w:b/>
          <w:color w:val="000000" w:themeColor="text1"/>
          <w:sz w:val="28"/>
        </w:rPr>
        <w:t>Аннотация:</w:t>
      </w:r>
      <w:r w:rsidRPr="00793C89">
        <w:rPr>
          <w:rFonts w:ascii="Times New Roman" w:hAnsi="Times New Roman" w:cs="Times New Roman"/>
          <w:color w:val="000000" w:themeColor="text1"/>
          <w:sz w:val="28"/>
        </w:rPr>
        <w:t xml:space="preserve">  </w:t>
      </w:r>
      <w:r w:rsidR="005630E1" w:rsidRPr="00B5622B">
        <w:rPr>
          <w:rFonts w:ascii="Times New Roman" w:hAnsi="Times New Roman" w:cs="Times New Roman"/>
          <w:sz w:val="28"/>
          <w:szCs w:val="28"/>
        </w:rPr>
        <w:t>Сюжетно-ролевая игра «Волшебная почта» способствует формированию речевого общения у дошкольников с ОНР. Через игровое взаимодействие дети приобретают навыки ведения диалога, учатся выражать чувства, задавать вопросы и формулировать ответы. Вовлечённость родителей в проект усиливает речевое развитие и поддерживает интерес детей к общению.</w:t>
      </w:r>
    </w:p>
    <w:p w:rsidR="00C7756A" w:rsidRPr="005630E1" w:rsidRDefault="005630E1" w:rsidP="005630E1">
      <w:pPr>
        <w:spacing w:before="240"/>
        <w:ind w:firstLine="709"/>
        <w:contextualSpacing/>
        <w:jc w:val="both"/>
        <w:rPr>
          <w:rFonts w:ascii="Times New Roman" w:hAnsi="Times New Roman" w:cs="Times New Roman"/>
          <w:sz w:val="28"/>
          <w:szCs w:val="28"/>
        </w:rPr>
      </w:pPr>
      <w:r w:rsidRPr="00B5622B">
        <w:rPr>
          <w:rFonts w:ascii="Times New Roman" w:hAnsi="Times New Roman" w:cs="Times New Roman"/>
          <w:sz w:val="28"/>
          <w:szCs w:val="28"/>
        </w:rPr>
        <w:t>Реализация проекта позволила создать мотивирующую среду для речевой активности. Использование игровых писем, шаблонов, наглядных схем общения и самостоятельного речевого творчества сделало процесс интересным, эмоционально насыщенным и результативным. Дети не только улучшили речевые навыки, но и проявили инициативу, стали более уверенными в общении, научились использовать речевой этикет, формулы вежливости и высказывания по ситуации.</w:t>
      </w:r>
    </w:p>
    <w:p w:rsidR="00420CF9" w:rsidRDefault="00D062E9" w:rsidP="00883652">
      <w:pPr>
        <w:spacing w:after="0" w:line="360" w:lineRule="auto"/>
        <w:ind w:firstLine="709"/>
        <w:jc w:val="both"/>
        <w:rPr>
          <w:rFonts w:ascii="Times New Roman" w:hAnsi="Times New Roman" w:cs="Times New Roman"/>
          <w:color w:val="000000" w:themeColor="text1"/>
          <w:sz w:val="28"/>
        </w:rPr>
      </w:pPr>
      <w:r w:rsidRPr="001C2AE6">
        <w:rPr>
          <w:rFonts w:ascii="Times New Roman" w:hAnsi="Times New Roman" w:cs="Times New Roman"/>
          <w:b/>
          <w:color w:val="000000" w:themeColor="text1"/>
          <w:sz w:val="28"/>
        </w:rPr>
        <w:t>Ключевые слова:</w:t>
      </w:r>
      <w:r w:rsidRPr="00793C89">
        <w:rPr>
          <w:rFonts w:ascii="Times New Roman" w:hAnsi="Times New Roman" w:cs="Times New Roman"/>
          <w:color w:val="000000" w:themeColor="text1"/>
          <w:sz w:val="28"/>
        </w:rPr>
        <w:t xml:space="preserve"> </w:t>
      </w:r>
      <w:r w:rsidR="0089168A" w:rsidRPr="0089168A">
        <w:rPr>
          <w:rFonts w:ascii="Times New Roman" w:hAnsi="Times New Roman" w:cs="Times New Roman"/>
          <w:color w:val="000000" w:themeColor="text1"/>
          <w:sz w:val="28"/>
        </w:rPr>
        <w:t>Общее недоразвитие речи, речевое общение, старшие дошкольники, диалогическая речь, монологическая речь, коммуникативные умения, речевое развитие</w:t>
      </w:r>
      <w:r w:rsidR="005630E1">
        <w:rPr>
          <w:rFonts w:ascii="Times New Roman" w:hAnsi="Times New Roman" w:cs="Times New Roman"/>
          <w:color w:val="000000" w:themeColor="text1"/>
          <w:sz w:val="28"/>
        </w:rPr>
        <w:t>, сюжетно-ролевая игра</w:t>
      </w:r>
      <w:r w:rsidR="0089168A" w:rsidRPr="0089168A">
        <w:rPr>
          <w:rFonts w:ascii="Times New Roman" w:hAnsi="Times New Roman" w:cs="Times New Roman"/>
          <w:color w:val="000000" w:themeColor="text1"/>
          <w:sz w:val="28"/>
        </w:rPr>
        <w:t>.</w:t>
      </w:r>
    </w:p>
    <w:p w:rsidR="00883652" w:rsidRPr="006F6579" w:rsidRDefault="00EC00EA" w:rsidP="00883652">
      <w:pPr>
        <w:pStyle w:val="a4"/>
        <w:jc w:val="center"/>
        <w:rPr>
          <w:rStyle w:val="y2iqfc"/>
          <w:rFonts w:ascii="Times New Roman" w:hAnsi="Times New Roman" w:cs="Times New Roman"/>
          <w:b/>
          <w:sz w:val="28"/>
          <w:szCs w:val="28"/>
          <w:lang w:val="en-US"/>
        </w:rPr>
      </w:pPr>
      <w:r w:rsidRPr="00EC00EA">
        <w:rPr>
          <w:rStyle w:val="y2iqfc"/>
          <w:rFonts w:ascii="Times New Roman" w:hAnsi="Times New Roman" w:cs="Times New Roman"/>
          <w:b/>
          <w:sz w:val="28"/>
          <w:szCs w:val="28"/>
          <w:lang w:val="en-US"/>
        </w:rPr>
        <w:t>FORMATION OF SPEECH COMMUNICATION IN OLDER PRESCHOOLERS WITH GENERAL SPEECH UNDERDEVELOPMENT OF THE THIRD LEVEL USING A STORY ROLE-PLAYING GAME</w:t>
      </w:r>
    </w:p>
    <w:p w:rsidR="00883652" w:rsidRPr="006F6579" w:rsidRDefault="00883652" w:rsidP="00883652">
      <w:pPr>
        <w:pStyle w:val="a4"/>
        <w:jc w:val="center"/>
        <w:rPr>
          <w:rStyle w:val="y2iqfc"/>
          <w:rFonts w:ascii="Times New Roman" w:hAnsi="Times New Roman" w:cs="Times New Roman"/>
          <w:b/>
          <w:color w:val="202124"/>
          <w:sz w:val="28"/>
          <w:szCs w:val="28"/>
          <w:lang w:val="en-US"/>
        </w:rPr>
      </w:pPr>
    </w:p>
    <w:p w:rsidR="001C3418" w:rsidRPr="001C3418" w:rsidRDefault="00883652" w:rsidP="001C3418">
      <w:pPr>
        <w:pStyle w:val="a4"/>
        <w:ind w:firstLine="709"/>
        <w:jc w:val="both"/>
        <w:rPr>
          <w:rStyle w:val="y2iqfc"/>
          <w:lang w:val="en-US"/>
        </w:rPr>
      </w:pPr>
      <w:proofErr w:type="spellStart"/>
      <w:r w:rsidRPr="006F6579">
        <w:rPr>
          <w:rStyle w:val="y2iqfc"/>
          <w:rFonts w:ascii="Times New Roman" w:hAnsi="Times New Roman" w:cs="Times New Roman"/>
          <w:b/>
          <w:sz w:val="28"/>
          <w:szCs w:val="28"/>
          <w:lang w:val="en-US"/>
        </w:rPr>
        <w:t>Seregina</w:t>
      </w:r>
      <w:proofErr w:type="spellEnd"/>
      <w:r w:rsidRPr="006F6579">
        <w:rPr>
          <w:rStyle w:val="y2iqfc"/>
          <w:rFonts w:ascii="Times New Roman" w:hAnsi="Times New Roman" w:cs="Times New Roman"/>
          <w:b/>
          <w:sz w:val="28"/>
          <w:szCs w:val="28"/>
          <w:lang w:val="en-US"/>
        </w:rPr>
        <w:t xml:space="preserve"> Angela </w:t>
      </w:r>
      <w:proofErr w:type="spellStart"/>
      <w:r w:rsidRPr="006F6579">
        <w:rPr>
          <w:rStyle w:val="y2iqfc"/>
          <w:rFonts w:ascii="Times New Roman" w:hAnsi="Times New Roman" w:cs="Times New Roman"/>
          <w:b/>
          <w:sz w:val="28"/>
          <w:szCs w:val="28"/>
          <w:lang w:val="en-US"/>
        </w:rPr>
        <w:t>Maratovna</w:t>
      </w:r>
      <w:proofErr w:type="spellEnd"/>
      <w:r w:rsidRPr="006F6579">
        <w:rPr>
          <w:rStyle w:val="y2iqfc"/>
          <w:rFonts w:ascii="Times New Roman" w:hAnsi="Times New Roman" w:cs="Times New Roman"/>
          <w:sz w:val="28"/>
          <w:szCs w:val="28"/>
          <w:lang w:val="en-US"/>
        </w:rPr>
        <w:t>, master's student at Kurgan State University, studying in the educational program PFZ-4430123m "Special (</w:t>
      </w:r>
      <w:proofErr w:type="spellStart"/>
      <w:r w:rsidRPr="006F6579">
        <w:rPr>
          <w:rStyle w:val="y2iqfc"/>
          <w:rFonts w:ascii="Times New Roman" w:hAnsi="Times New Roman" w:cs="Times New Roman"/>
          <w:sz w:val="28"/>
          <w:szCs w:val="28"/>
          <w:lang w:val="en-US"/>
        </w:rPr>
        <w:t>defectological</w:t>
      </w:r>
      <w:proofErr w:type="spellEnd"/>
      <w:r w:rsidRPr="006F6579">
        <w:rPr>
          <w:rStyle w:val="y2iqfc"/>
          <w:rFonts w:ascii="Times New Roman" w:hAnsi="Times New Roman" w:cs="Times New Roman"/>
          <w:sz w:val="28"/>
          <w:szCs w:val="28"/>
          <w:lang w:val="en-US"/>
        </w:rPr>
        <w:t xml:space="preserve">) education", Department of </w:t>
      </w:r>
      <w:proofErr w:type="spellStart"/>
      <w:r w:rsidRPr="006F6579">
        <w:rPr>
          <w:rStyle w:val="y2iqfc"/>
          <w:rFonts w:ascii="Times New Roman" w:hAnsi="Times New Roman" w:cs="Times New Roman"/>
          <w:sz w:val="28"/>
          <w:szCs w:val="28"/>
          <w:lang w:val="en-US"/>
        </w:rPr>
        <w:t>Defectology</w:t>
      </w:r>
      <w:proofErr w:type="spellEnd"/>
      <w:r w:rsidRPr="006F6579">
        <w:rPr>
          <w:rStyle w:val="y2iqfc"/>
          <w:rFonts w:ascii="Times New Roman" w:hAnsi="Times New Roman" w:cs="Times New Roman"/>
          <w:sz w:val="28"/>
          <w:szCs w:val="28"/>
          <w:lang w:val="en-US"/>
        </w:rPr>
        <w:t xml:space="preserve">, Kurgan, Russia, </w:t>
      </w:r>
      <w:hyperlink r:id="rId6" w:history="1">
        <w:r w:rsidRPr="006F6579">
          <w:rPr>
            <w:rStyle w:val="a3"/>
            <w:rFonts w:ascii="Times New Roman" w:hAnsi="Times New Roman" w:cs="Times New Roman"/>
            <w:color w:val="auto"/>
            <w:sz w:val="28"/>
            <w:szCs w:val="28"/>
            <w:lang w:val="en-US"/>
          </w:rPr>
          <w:t>anzhelaseregina1@gmail.com</w:t>
        </w:r>
      </w:hyperlink>
    </w:p>
    <w:p w:rsidR="00883652" w:rsidRPr="00313D6C" w:rsidRDefault="00883652" w:rsidP="00313D6C">
      <w:pPr>
        <w:pStyle w:val="a4"/>
        <w:ind w:firstLine="709"/>
        <w:jc w:val="both"/>
        <w:rPr>
          <w:rFonts w:ascii="Times New Roman" w:hAnsi="Times New Roman" w:cs="Times New Roman"/>
          <w:sz w:val="28"/>
          <w:szCs w:val="28"/>
          <w:lang w:val="en-US"/>
        </w:rPr>
      </w:pPr>
    </w:p>
    <w:p w:rsidR="00F527DB" w:rsidRPr="00F21382" w:rsidRDefault="00F60D7E" w:rsidP="00F527DB">
      <w:pPr>
        <w:pStyle w:val="a4"/>
        <w:spacing w:line="360" w:lineRule="auto"/>
        <w:ind w:firstLine="709"/>
        <w:jc w:val="both"/>
        <w:rPr>
          <w:rFonts w:ascii="Times New Roman" w:hAnsi="Times New Roman" w:cs="Times New Roman"/>
          <w:sz w:val="28"/>
          <w:szCs w:val="28"/>
          <w:lang w:val="en-US"/>
        </w:rPr>
      </w:pPr>
      <w:r w:rsidRPr="00F60D7E">
        <w:rPr>
          <w:rFonts w:ascii="Times New Roman" w:hAnsi="Times New Roman" w:cs="Times New Roman"/>
          <w:b/>
          <w:sz w:val="28"/>
          <w:szCs w:val="28"/>
          <w:lang w:val="en-US"/>
        </w:rPr>
        <w:t xml:space="preserve">Annotation:  </w:t>
      </w:r>
      <w:r w:rsidR="00F527DB" w:rsidRPr="00F527DB">
        <w:rPr>
          <w:rFonts w:ascii="Times New Roman" w:hAnsi="Times New Roman" w:cs="Times New Roman"/>
          <w:sz w:val="28"/>
          <w:szCs w:val="28"/>
          <w:lang w:val="en-US"/>
        </w:rPr>
        <w:t>The story-role-playing game "Magic Mail" promotes the formation of speech communication in preschoolers with OCD. Through playful interaction, children acquire dialogue skills, learn to express feelings, ask questions, and formulate answers. Parents' involvement in the project enhances speech development and supports children's interest in communication</w:t>
      </w:r>
      <w:r w:rsidR="00F21382" w:rsidRPr="00F21382">
        <w:rPr>
          <w:rFonts w:ascii="Times New Roman" w:hAnsi="Times New Roman" w:cs="Times New Roman"/>
          <w:sz w:val="28"/>
          <w:szCs w:val="28"/>
          <w:lang w:val="en-US"/>
        </w:rPr>
        <w:t>.</w:t>
      </w:r>
    </w:p>
    <w:p w:rsidR="00F60D7E" w:rsidRPr="00F527DB" w:rsidRDefault="00F527DB" w:rsidP="00F527DB">
      <w:pPr>
        <w:pStyle w:val="a4"/>
        <w:spacing w:line="360" w:lineRule="auto"/>
        <w:ind w:firstLine="709"/>
        <w:jc w:val="both"/>
        <w:rPr>
          <w:rFonts w:ascii="Times New Roman" w:hAnsi="Times New Roman" w:cs="Times New Roman"/>
          <w:b/>
          <w:sz w:val="28"/>
          <w:szCs w:val="28"/>
          <w:lang w:val="en-US"/>
        </w:rPr>
      </w:pPr>
      <w:r w:rsidRPr="00F527DB">
        <w:rPr>
          <w:rFonts w:ascii="Times New Roman" w:hAnsi="Times New Roman" w:cs="Times New Roman"/>
          <w:sz w:val="28"/>
          <w:szCs w:val="28"/>
          <w:lang w:val="en-US"/>
        </w:rPr>
        <w:lastRenderedPageBreak/>
        <w:t>The implementation of the project made it possible to create a motivating environment for speech activity. The use of game letters, templates, visual communication schemes and independent speech creativity made the process interesting, emotionally intense and productive. The children not only improved their speech skills, but also took the initiative, became more confident in communication, and learned to use speech etiquette, politeness formulas, and statements about the situation.</w:t>
      </w:r>
    </w:p>
    <w:p w:rsidR="00F93988" w:rsidRPr="00C54948" w:rsidRDefault="00F60D7E" w:rsidP="00C54948">
      <w:pPr>
        <w:pStyle w:val="a4"/>
        <w:spacing w:line="360" w:lineRule="auto"/>
        <w:ind w:firstLine="709"/>
        <w:jc w:val="both"/>
        <w:rPr>
          <w:rFonts w:ascii="Times New Roman" w:hAnsi="Times New Roman" w:cs="Times New Roman"/>
          <w:sz w:val="28"/>
          <w:szCs w:val="28"/>
          <w:lang w:val="en-US"/>
        </w:rPr>
      </w:pPr>
      <w:r w:rsidRPr="00F60D7E">
        <w:rPr>
          <w:rFonts w:ascii="Times New Roman" w:hAnsi="Times New Roman" w:cs="Times New Roman"/>
          <w:b/>
          <w:sz w:val="28"/>
          <w:szCs w:val="28"/>
          <w:lang w:val="en-US"/>
        </w:rPr>
        <w:t xml:space="preserve">Keywords: </w:t>
      </w:r>
      <w:r w:rsidRPr="00F60D7E">
        <w:rPr>
          <w:rFonts w:ascii="Times New Roman" w:hAnsi="Times New Roman" w:cs="Times New Roman"/>
          <w:sz w:val="28"/>
          <w:szCs w:val="28"/>
          <w:lang w:val="en-US"/>
        </w:rPr>
        <w:t>General speech underdevelopment, speech communication, older preschoolers, dialogic speech, monologue speech, communica</w:t>
      </w:r>
      <w:r w:rsidR="00F21382">
        <w:rPr>
          <w:rFonts w:ascii="Times New Roman" w:hAnsi="Times New Roman" w:cs="Times New Roman"/>
          <w:sz w:val="28"/>
          <w:szCs w:val="28"/>
          <w:lang w:val="en-US"/>
        </w:rPr>
        <w:t>tion skills, speech development,</w:t>
      </w:r>
      <w:r w:rsidR="00F21382" w:rsidRPr="00F21382">
        <w:rPr>
          <w:rFonts w:ascii="Times New Roman" w:hAnsi="Times New Roman" w:cs="Times New Roman"/>
          <w:sz w:val="28"/>
          <w:szCs w:val="28"/>
          <w:lang w:val="en-US"/>
        </w:rPr>
        <w:t xml:space="preserve"> </w:t>
      </w:r>
      <w:r w:rsidR="00F21382">
        <w:rPr>
          <w:rFonts w:ascii="Times New Roman" w:hAnsi="Times New Roman" w:cs="Times New Roman"/>
          <w:sz w:val="28"/>
          <w:szCs w:val="28"/>
          <w:lang w:val="en-US"/>
        </w:rPr>
        <w:t>story-role play</w:t>
      </w:r>
      <w:r w:rsidR="00F21382" w:rsidRPr="00F527DB">
        <w:rPr>
          <w:rFonts w:ascii="Times New Roman" w:hAnsi="Times New Roman" w:cs="Times New Roman"/>
          <w:sz w:val="28"/>
          <w:szCs w:val="28"/>
          <w:lang w:val="en-US"/>
        </w:rPr>
        <w:t>.</w:t>
      </w:r>
    </w:p>
    <w:p w:rsidR="00C54948" w:rsidRDefault="00C54948" w:rsidP="00C54948">
      <w:pPr>
        <w:spacing w:line="240" w:lineRule="auto"/>
        <w:ind w:firstLine="708"/>
        <w:contextualSpacing/>
        <w:jc w:val="both"/>
        <w:rPr>
          <w:rFonts w:ascii="Times New Roman" w:hAnsi="Times New Roman" w:cs="Times New Roman"/>
          <w:b/>
          <w:sz w:val="28"/>
          <w:szCs w:val="28"/>
        </w:rPr>
      </w:pPr>
    </w:p>
    <w:p w:rsidR="000A6BD7" w:rsidRPr="00C54948" w:rsidRDefault="000A6BD7" w:rsidP="00C54948">
      <w:pPr>
        <w:spacing w:line="240" w:lineRule="auto"/>
        <w:ind w:firstLine="708"/>
        <w:contextualSpacing/>
        <w:jc w:val="both"/>
        <w:rPr>
          <w:rFonts w:ascii="Times New Roman" w:hAnsi="Times New Roman" w:cs="Times New Roman"/>
          <w:bCs/>
          <w:sz w:val="28"/>
          <w:szCs w:val="28"/>
        </w:rPr>
      </w:pPr>
      <w:r w:rsidRPr="00976D0C">
        <w:rPr>
          <w:rFonts w:ascii="Times New Roman" w:hAnsi="Times New Roman" w:cs="Times New Roman"/>
          <w:b/>
          <w:sz w:val="28"/>
          <w:szCs w:val="28"/>
        </w:rPr>
        <w:t xml:space="preserve">Цель проекта: </w:t>
      </w:r>
      <w:r w:rsidRPr="004E4B20">
        <w:rPr>
          <w:rFonts w:ascii="Times New Roman" w:hAnsi="Times New Roman" w:cs="Times New Roman"/>
          <w:sz w:val="28"/>
          <w:szCs w:val="28"/>
        </w:rPr>
        <w:t>Создание условий для формирования и активизации речевого общения у детей с ОНР III уровня через игровую деятельность — сюжет «Волшебная почта».</w:t>
      </w:r>
    </w:p>
    <w:p w:rsidR="00C54948" w:rsidRDefault="00C54948" w:rsidP="000A6BD7">
      <w:pPr>
        <w:spacing w:line="240" w:lineRule="auto"/>
        <w:ind w:firstLine="708"/>
        <w:contextualSpacing/>
        <w:jc w:val="both"/>
        <w:rPr>
          <w:rFonts w:ascii="Times New Roman" w:hAnsi="Times New Roman" w:cs="Times New Roman"/>
          <w:b/>
          <w:sz w:val="28"/>
          <w:szCs w:val="28"/>
        </w:rPr>
      </w:pPr>
    </w:p>
    <w:p w:rsidR="000A6BD7" w:rsidRPr="00976D0C" w:rsidRDefault="000A6BD7" w:rsidP="000A6BD7">
      <w:pPr>
        <w:spacing w:line="240" w:lineRule="auto"/>
        <w:ind w:firstLine="708"/>
        <w:contextualSpacing/>
        <w:jc w:val="both"/>
        <w:rPr>
          <w:rFonts w:ascii="Times New Roman" w:hAnsi="Times New Roman" w:cs="Times New Roman"/>
          <w:b/>
          <w:sz w:val="28"/>
          <w:szCs w:val="28"/>
        </w:rPr>
      </w:pPr>
      <w:r w:rsidRPr="00976D0C">
        <w:rPr>
          <w:rFonts w:ascii="Times New Roman" w:hAnsi="Times New Roman" w:cs="Times New Roman"/>
          <w:b/>
          <w:sz w:val="28"/>
          <w:szCs w:val="28"/>
        </w:rPr>
        <w:t>Задачи проекта:</w:t>
      </w:r>
    </w:p>
    <w:p w:rsidR="000A6BD7" w:rsidRPr="004E4B20" w:rsidRDefault="000A6BD7" w:rsidP="000A6BD7">
      <w:pPr>
        <w:pStyle w:val="c4"/>
        <w:shd w:val="clear" w:color="auto" w:fill="FFFFFF"/>
        <w:spacing w:after="0"/>
        <w:ind w:firstLine="710"/>
        <w:contextualSpacing/>
        <w:jc w:val="both"/>
        <w:rPr>
          <w:rStyle w:val="c18"/>
          <w:rFonts w:eastAsiaTheme="minorEastAsia"/>
          <w:sz w:val="28"/>
          <w:szCs w:val="28"/>
        </w:rPr>
      </w:pPr>
      <w:r w:rsidRPr="00AD3417">
        <w:rPr>
          <w:rStyle w:val="c18"/>
          <w:rFonts w:eastAsiaTheme="minorEastAsia"/>
          <w:sz w:val="28"/>
          <w:szCs w:val="28"/>
        </w:rPr>
        <w:t xml:space="preserve">1. </w:t>
      </w:r>
      <w:r w:rsidRPr="004E4B20">
        <w:rPr>
          <w:rStyle w:val="c18"/>
          <w:rFonts w:eastAsiaTheme="minorEastAsia"/>
          <w:sz w:val="28"/>
          <w:szCs w:val="28"/>
        </w:rPr>
        <w:t>Развивать речевую инициативу и мотивацию к общению.</w:t>
      </w:r>
    </w:p>
    <w:p w:rsidR="000A6BD7" w:rsidRPr="004E4B20" w:rsidRDefault="000A6BD7" w:rsidP="000A6BD7">
      <w:pPr>
        <w:pStyle w:val="c4"/>
        <w:shd w:val="clear" w:color="auto" w:fill="FFFFFF"/>
        <w:spacing w:after="0"/>
        <w:ind w:firstLine="710"/>
        <w:contextualSpacing/>
        <w:jc w:val="both"/>
        <w:rPr>
          <w:rStyle w:val="c18"/>
          <w:rFonts w:eastAsiaTheme="minorEastAsia"/>
          <w:sz w:val="28"/>
          <w:szCs w:val="28"/>
        </w:rPr>
      </w:pPr>
      <w:r>
        <w:rPr>
          <w:rStyle w:val="c18"/>
          <w:rFonts w:eastAsiaTheme="minorEastAsia"/>
          <w:sz w:val="28"/>
          <w:szCs w:val="28"/>
        </w:rPr>
        <w:t xml:space="preserve">2. </w:t>
      </w:r>
      <w:r w:rsidRPr="004E4B20">
        <w:rPr>
          <w:rStyle w:val="c18"/>
          <w:rFonts w:eastAsiaTheme="minorEastAsia"/>
          <w:sz w:val="28"/>
          <w:szCs w:val="28"/>
        </w:rPr>
        <w:t>Формировать навыки диалогической речи (вопрос–ответ, уточнение, прощание).</w:t>
      </w:r>
    </w:p>
    <w:p w:rsidR="000A6BD7" w:rsidRPr="004E4B20" w:rsidRDefault="000A6BD7" w:rsidP="000A6BD7">
      <w:pPr>
        <w:pStyle w:val="c4"/>
        <w:shd w:val="clear" w:color="auto" w:fill="FFFFFF"/>
        <w:spacing w:after="0"/>
        <w:ind w:firstLine="710"/>
        <w:contextualSpacing/>
        <w:jc w:val="both"/>
        <w:rPr>
          <w:rStyle w:val="c18"/>
          <w:rFonts w:eastAsiaTheme="minorEastAsia"/>
          <w:sz w:val="28"/>
          <w:szCs w:val="28"/>
        </w:rPr>
      </w:pPr>
      <w:r>
        <w:rPr>
          <w:rStyle w:val="c18"/>
          <w:rFonts w:eastAsiaTheme="minorEastAsia"/>
          <w:sz w:val="28"/>
          <w:szCs w:val="28"/>
        </w:rPr>
        <w:t xml:space="preserve">3. </w:t>
      </w:r>
      <w:r w:rsidRPr="004E4B20">
        <w:rPr>
          <w:rStyle w:val="c18"/>
          <w:rFonts w:eastAsiaTheme="minorEastAsia"/>
          <w:sz w:val="28"/>
          <w:szCs w:val="28"/>
        </w:rPr>
        <w:t>Расширять словарь по темам, связанным с бытовым и социальным взаимодействием.</w:t>
      </w:r>
    </w:p>
    <w:p w:rsidR="000A6BD7" w:rsidRPr="004E4B20" w:rsidRDefault="000A6BD7" w:rsidP="000A6BD7">
      <w:pPr>
        <w:pStyle w:val="c4"/>
        <w:shd w:val="clear" w:color="auto" w:fill="FFFFFF"/>
        <w:spacing w:after="0"/>
        <w:ind w:firstLine="710"/>
        <w:contextualSpacing/>
        <w:jc w:val="both"/>
        <w:rPr>
          <w:rStyle w:val="c18"/>
          <w:rFonts w:eastAsiaTheme="minorEastAsia"/>
          <w:sz w:val="28"/>
          <w:szCs w:val="28"/>
        </w:rPr>
      </w:pPr>
      <w:r>
        <w:rPr>
          <w:rStyle w:val="c18"/>
          <w:rFonts w:eastAsiaTheme="minorEastAsia"/>
          <w:sz w:val="28"/>
          <w:szCs w:val="28"/>
        </w:rPr>
        <w:t xml:space="preserve">4. </w:t>
      </w:r>
      <w:r w:rsidRPr="004E4B20">
        <w:rPr>
          <w:rStyle w:val="c18"/>
          <w:rFonts w:eastAsiaTheme="minorEastAsia"/>
          <w:sz w:val="28"/>
          <w:szCs w:val="28"/>
        </w:rPr>
        <w:t>Повысить участие родителей в логопедическом процессе через совместные речевые задания.</w:t>
      </w:r>
    </w:p>
    <w:p w:rsidR="000A6BD7" w:rsidRPr="00976D0C" w:rsidRDefault="000A6BD7" w:rsidP="000A6BD7">
      <w:pPr>
        <w:pStyle w:val="c4"/>
        <w:shd w:val="clear" w:color="auto" w:fill="FFFFFF"/>
        <w:spacing w:after="0"/>
        <w:ind w:firstLine="710"/>
        <w:contextualSpacing/>
        <w:jc w:val="both"/>
        <w:rPr>
          <w:rStyle w:val="c18"/>
          <w:sz w:val="28"/>
          <w:szCs w:val="28"/>
        </w:rPr>
      </w:pPr>
      <w:r>
        <w:rPr>
          <w:rStyle w:val="c18"/>
          <w:rFonts w:eastAsiaTheme="minorEastAsia"/>
          <w:sz w:val="28"/>
          <w:szCs w:val="28"/>
        </w:rPr>
        <w:t xml:space="preserve">5. </w:t>
      </w:r>
      <w:r w:rsidRPr="004E4B20">
        <w:rPr>
          <w:rStyle w:val="c18"/>
          <w:rFonts w:eastAsiaTheme="minorEastAsia"/>
          <w:sz w:val="28"/>
          <w:szCs w:val="28"/>
        </w:rPr>
        <w:t>Обогатить предметно-развивающую среду средствами сюжетной игры.</w:t>
      </w:r>
    </w:p>
    <w:p w:rsidR="000A6BD7" w:rsidRPr="00976D0C" w:rsidRDefault="000A6BD7" w:rsidP="000A6BD7">
      <w:pPr>
        <w:spacing w:line="240" w:lineRule="auto"/>
        <w:ind w:firstLine="708"/>
        <w:contextualSpacing/>
        <w:jc w:val="both"/>
        <w:rPr>
          <w:rFonts w:ascii="Times New Roman" w:hAnsi="Times New Roman" w:cs="Times New Roman"/>
          <w:bCs/>
          <w:sz w:val="28"/>
          <w:szCs w:val="28"/>
        </w:rPr>
      </w:pPr>
      <w:r w:rsidRPr="00976D0C">
        <w:rPr>
          <w:rFonts w:ascii="Times New Roman" w:hAnsi="Times New Roman" w:cs="Times New Roman"/>
          <w:b/>
          <w:sz w:val="28"/>
          <w:szCs w:val="28"/>
        </w:rPr>
        <w:t>Объект изучения:</w:t>
      </w:r>
      <w:r w:rsidRPr="00976D0C">
        <w:rPr>
          <w:rFonts w:ascii="Times New Roman" w:hAnsi="Times New Roman" w:cs="Times New Roman"/>
          <w:sz w:val="28"/>
          <w:szCs w:val="28"/>
        </w:rPr>
        <w:t xml:space="preserve"> </w:t>
      </w:r>
      <w:r w:rsidRPr="009F69DF">
        <w:rPr>
          <w:rFonts w:ascii="Times New Roman" w:hAnsi="Times New Roman" w:cs="Times New Roman"/>
          <w:sz w:val="28"/>
          <w:szCs w:val="28"/>
        </w:rPr>
        <w:t>формирование речевого общения у детей с ОНР III уровня</w:t>
      </w:r>
    </w:p>
    <w:p w:rsidR="000A6BD7" w:rsidRPr="00976D0C" w:rsidRDefault="000A6BD7" w:rsidP="000A6BD7">
      <w:pPr>
        <w:spacing w:line="240" w:lineRule="auto"/>
        <w:ind w:firstLine="708"/>
        <w:contextualSpacing/>
        <w:jc w:val="both"/>
        <w:rPr>
          <w:rFonts w:ascii="Times New Roman" w:hAnsi="Times New Roman" w:cs="Times New Roman"/>
          <w:sz w:val="28"/>
          <w:szCs w:val="28"/>
        </w:rPr>
      </w:pPr>
    </w:p>
    <w:p w:rsidR="000A6BD7" w:rsidRPr="00976D0C" w:rsidRDefault="000A6BD7" w:rsidP="000A6BD7">
      <w:pPr>
        <w:spacing w:line="240" w:lineRule="auto"/>
        <w:ind w:firstLine="708"/>
        <w:contextualSpacing/>
        <w:jc w:val="both"/>
        <w:rPr>
          <w:rFonts w:ascii="Times New Roman" w:hAnsi="Times New Roman" w:cs="Times New Roman"/>
          <w:sz w:val="28"/>
          <w:szCs w:val="28"/>
        </w:rPr>
      </w:pPr>
      <w:r w:rsidRPr="00976D0C">
        <w:rPr>
          <w:rFonts w:ascii="Times New Roman" w:hAnsi="Times New Roman" w:cs="Times New Roman"/>
          <w:b/>
          <w:sz w:val="28"/>
          <w:szCs w:val="28"/>
        </w:rPr>
        <w:t>Предмет изучения:</w:t>
      </w:r>
      <w:r>
        <w:rPr>
          <w:rFonts w:ascii="Times New Roman" w:hAnsi="Times New Roman" w:cs="Times New Roman"/>
          <w:sz w:val="28"/>
          <w:szCs w:val="28"/>
        </w:rPr>
        <w:t xml:space="preserve"> </w:t>
      </w:r>
      <w:r w:rsidRPr="009F69DF">
        <w:rPr>
          <w:rFonts w:ascii="Times New Roman" w:hAnsi="Times New Roman" w:cs="Times New Roman"/>
          <w:sz w:val="28"/>
          <w:szCs w:val="28"/>
        </w:rPr>
        <w:t>использование сюжетно-ролевой игры «</w:t>
      </w:r>
      <w:r>
        <w:rPr>
          <w:rFonts w:ascii="Times New Roman" w:hAnsi="Times New Roman" w:cs="Times New Roman"/>
          <w:sz w:val="28"/>
          <w:szCs w:val="28"/>
        </w:rPr>
        <w:t xml:space="preserve">Волшебная </w:t>
      </w:r>
      <w:r w:rsidRPr="009F69DF">
        <w:rPr>
          <w:rFonts w:ascii="Times New Roman" w:hAnsi="Times New Roman" w:cs="Times New Roman"/>
          <w:sz w:val="28"/>
          <w:szCs w:val="28"/>
        </w:rPr>
        <w:t>почта» как средства развития речи</w:t>
      </w:r>
      <w:r w:rsidRPr="00AD3417">
        <w:rPr>
          <w:rFonts w:ascii="Times New Roman" w:hAnsi="Times New Roman" w:cs="Times New Roman"/>
          <w:sz w:val="28"/>
          <w:szCs w:val="28"/>
        </w:rPr>
        <w:t>.</w:t>
      </w:r>
    </w:p>
    <w:p w:rsidR="000A6BD7" w:rsidRPr="00976D0C" w:rsidRDefault="000A6BD7" w:rsidP="000A6BD7">
      <w:pPr>
        <w:spacing w:line="240" w:lineRule="auto"/>
        <w:ind w:firstLine="708"/>
        <w:contextualSpacing/>
        <w:jc w:val="both"/>
        <w:rPr>
          <w:rFonts w:ascii="Times New Roman" w:hAnsi="Times New Roman" w:cs="Times New Roman"/>
          <w:sz w:val="28"/>
          <w:szCs w:val="28"/>
        </w:rPr>
      </w:pPr>
    </w:p>
    <w:p w:rsidR="000A6BD7" w:rsidRPr="00976D0C" w:rsidRDefault="000A6BD7" w:rsidP="000A6BD7">
      <w:pPr>
        <w:spacing w:line="240" w:lineRule="auto"/>
        <w:ind w:firstLine="708"/>
        <w:contextualSpacing/>
        <w:jc w:val="both"/>
        <w:rPr>
          <w:rFonts w:ascii="Times New Roman" w:hAnsi="Times New Roman" w:cs="Times New Roman"/>
          <w:kern w:val="28"/>
          <w:sz w:val="28"/>
          <w:szCs w:val="28"/>
        </w:rPr>
      </w:pPr>
      <w:r w:rsidRPr="00976D0C">
        <w:rPr>
          <w:rFonts w:ascii="Times New Roman" w:hAnsi="Times New Roman" w:cs="Times New Roman"/>
          <w:b/>
          <w:sz w:val="28"/>
          <w:szCs w:val="28"/>
        </w:rPr>
        <w:t xml:space="preserve">Актуальность проекта: </w:t>
      </w:r>
    </w:p>
    <w:p w:rsidR="000A6BD7" w:rsidRPr="00041209" w:rsidRDefault="000A6BD7" w:rsidP="000A6BD7">
      <w:pPr>
        <w:shd w:val="clear" w:color="auto" w:fill="FFFFFF"/>
        <w:spacing w:after="360" w:line="240" w:lineRule="auto"/>
        <w:ind w:firstLine="708"/>
        <w:contextualSpacing/>
        <w:jc w:val="both"/>
        <w:textAlignment w:val="baseline"/>
        <w:rPr>
          <w:rFonts w:ascii="Times New Roman" w:eastAsia="Times New Roman" w:hAnsi="Times New Roman" w:cs="Times New Roman"/>
          <w:b/>
          <w:sz w:val="28"/>
          <w:szCs w:val="28"/>
        </w:rPr>
      </w:pPr>
      <w:r w:rsidRPr="00B04A34">
        <w:rPr>
          <w:rFonts w:ascii="Times New Roman" w:hAnsi="Times New Roman" w:cs="Times New Roman"/>
          <w:kern w:val="28"/>
          <w:sz w:val="28"/>
          <w:szCs w:val="28"/>
        </w:rPr>
        <w:t xml:space="preserve">У детей с ОНР III уровня наблюдаются трудности в речевом взаимодействии: затруднён выбор нужных слов, инициация диалога, поддержание контакта. «Волшебная почта» предлагает мотивирующую среду для общения в игровой форме, где ребёнок включается в речевой процесс через получение, обсуждение и отправку писем. Сюжет помогает детям </w:t>
      </w:r>
      <w:r w:rsidRPr="00B04A34">
        <w:rPr>
          <w:rFonts w:ascii="Times New Roman" w:hAnsi="Times New Roman" w:cs="Times New Roman"/>
          <w:kern w:val="28"/>
          <w:sz w:val="28"/>
          <w:szCs w:val="28"/>
        </w:rPr>
        <w:lastRenderedPageBreak/>
        <w:t>развивать речевую инициативу, гибкость, интонационную выразительность и понимание коммуникативных ролей.</w:t>
      </w:r>
    </w:p>
    <w:p w:rsidR="000A6BD7" w:rsidRDefault="000A6BD7" w:rsidP="000A6BD7">
      <w:pPr>
        <w:spacing w:line="240" w:lineRule="auto"/>
        <w:ind w:firstLine="708"/>
        <w:contextualSpacing/>
        <w:jc w:val="both"/>
        <w:rPr>
          <w:rFonts w:ascii="Times New Roman" w:hAnsi="Times New Roman" w:cs="Times New Roman"/>
          <w:b/>
          <w:sz w:val="28"/>
          <w:szCs w:val="28"/>
        </w:rPr>
      </w:pPr>
    </w:p>
    <w:p w:rsidR="000A6BD7" w:rsidRPr="00976D0C" w:rsidRDefault="000A6BD7" w:rsidP="000A6BD7">
      <w:pPr>
        <w:spacing w:line="240" w:lineRule="auto"/>
        <w:ind w:firstLine="708"/>
        <w:contextualSpacing/>
        <w:jc w:val="both"/>
        <w:rPr>
          <w:rFonts w:ascii="Times New Roman" w:hAnsi="Times New Roman" w:cs="Times New Roman"/>
          <w:sz w:val="28"/>
          <w:szCs w:val="28"/>
        </w:rPr>
      </w:pPr>
      <w:r w:rsidRPr="00976D0C">
        <w:rPr>
          <w:rFonts w:ascii="Times New Roman" w:hAnsi="Times New Roman" w:cs="Times New Roman"/>
          <w:b/>
          <w:sz w:val="28"/>
          <w:szCs w:val="28"/>
        </w:rPr>
        <w:t>Гипотеза:</w:t>
      </w:r>
      <w:r w:rsidRPr="00976D0C">
        <w:rPr>
          <w:rFonts w:ascii="Times New Roman" w:hAnsi="Times New Roman" w:cs="Times New Roman"/>
          <w:sz w:val="28"/>
          <w:szCs w:val="28"/>
        </w:rPr>
        <w:t xml:space="preserve"> </w:t>
      </w:r>
      <w:r w:rsidRPr="00B04A34">
        <w:rPr>
          <w:rFonts w:ascii="Times New Roman" w:hAnsi="Times New Roman" w:cs="Times New Roman"/>
          <w:sz w:val="28"/>
          <w:szCs w:val="28"/>
        </w:rPr>
        <w:t>Если в логопедическую работу по развитию речевого общения у детей с ОНР III уровня ввести игровую сюжетно-ролевую форму «Волшебная почта», сопровождаемую схемами и речевыми шаблонами, то это повысит речевую активность, сформирует устойчивые навыки диалогического общения и расширит коммуникативный словарь детей.</w:t>
      </w:r>
    </w:p>
    <w:p w:rsidR="00F05032" w:rsidRDefault="00F05032" w:rsidP="000A6BD7">
      <w:pPr>
        <w:spacing w:line="240" w:lineRule="auto"/>
        <w:contextualSpacing/>
        <w:jc w:val="center"/>
        <w:rPr>
          <w:rFonts w:ascii="Times New Roman" w:hAnsi="Times New Roman" w:cs="Times New Roman"/>
          <w:b/>
          <w:sz w:val="28"/>
          <w:szCs w:val="28"/>
        </w:rPr>
      </w:pPr>
    </w:p>
    <w:p w:rsidR="000A6BD7" w:rsidRPr="00976D0C" w:rsidRDefault="000A6BD7" w:rsidP="000A6BD7">
      <w:pPr>
        <w:spacing w:line="240" w:lineRule="auto"/>
        <w:contextualSpacing/>
        <w:jc w:val="center"/>
        <w:rPr>
          <w:rFonts w:ascii="Times New Roman" w:hAnsi="Times New Roman" w:cs="Times New Roman"/>
          <w:b/>
          <w:sz w:val="28"/>
          <w:szCs w:val="28"/>
        </w:rPr>
      </w:pPr>
      <w:r w:rsidRPr="00976D0C">
        <w:rPr>
          <w:rFonts w:ascii="Times New Roman" w:hAnsi="Times New Roman" w:cs="Times New Roman"/>
          <w:b/>
          <w:sz w:val="28"/>
          <w:szCs w:val="28"/>
        </w:rPr>
        <w:t xml:space="preserve">Содержание </w:t>
      </w:r>
      <w:r>
        <w:rPr>
          <w:rFonts w:ascii="Times New Roman" w:hAnsi="Times New Roman" w:cs="Times New Roman"/>
          <w:b/>
          <w:sz w:val="28"/>
          <w:szCs w:val="28"/>
        </w:rPr>
        <w:t>основного этапа проекта</w:t>
      </w:r>
      <w:r w:rsidRPr="00976D0C">
        <w:rPr>
          <w:rFonts w:ascii="Times New Roman" w:hAnsi="Times New Roman" w:cs="Times New Roman"/>
          <w:b/>
          <w:sz w:val="28"/>
          <w:szCs w:val="28"/>
        </w:rPr>
        <w:t>:</w:t>
      </w:r>
    </w:p>
    <w:p w:rsidR="000A6BD7" w:rsidRPr="000A134E" w:rsidRDefault="000A6BD7" w:rsidP="000A6BD7">
      <w:pPr>
        <w:pStyle w:val="a6"/>
        <w:shd w:val="clear" w:color="auto" w:fill="FFFFFF"/>
        <w:spacing w:before="0" w:beforeAutospacing="0" w:after="0" w:afterAutospacing="0"/>
        <w:ind w:firstLine="708"/>
        <w:contextualSpacing/>
        <w:jc w:val="both"/>
        <w:textAlignment w:val="baseline"/>
        <w:rPr>
          <w:b/>
          <w:sz w:val="28"/>
          <w:szCs w:val="28"/>
        </w:rPr>
      </w:pPr>
      <w:r>
        <w:rPr>
          <w:rStyle w:val="a7"/>
          <w:sz w:val="28"/>
          <w:szCs w:val="28"/>
          <w:bdr w:val="none" w:sz="0" w:space="0" w:color="auto" w:frame="1"/>
        </w:rPr>
        <w:t>2-3</w:t>
      </w:r>
      <w:r w:rsidRPr="00976D0C">
        <w:rPr>
          <w:rStyle w:val="a7"/>
          <w:sz w:val="28"/>
          <w:szCs w:val="28"/>
          <w:bdr w:val="none" w:sz="0" w:space="0" w:color="auto" w:frame="1"/>
        </w:rPr>
        <w:t xml:space="preserve"> </w:t>
      </w:r>
      <w:r>
        <w:rPr>
          <w:rStyle w:val="a7"/>
          <w:sz w:val="28"/>
          <w:szCs w:val="28"/>
          <w:bdr w:val="none" w:sz="0" w:space="0" w:color="auto" w:frame="1"/>
        </w:rPr>
        <w:t>недели</w:t>
      </w:r>
      <w:r w:rsidRPr="00976D0C">
        <w:rPr>
          <w:rStyle w:val="a7"/>
          <w:sz w:val="28"/>
          <w:szCs w:val="28"/>
          <w:bdr w:val="none" w:sz="0" w:space="0" w:color="auto" w:frame="1"/>
        </w:rPr>
        <w:t xml:space="preserve">: </w:t>
      </w:r>
      <w:r w:rsidRPr="000A134E">
        <w:rPr>
          <w:b/>
          <w:bCs/>
          <w:sz w:val="28"/>
          <w:szCs w:val="28"/>
        </w:rPr>
        <w:t>проведение работы по обучению грамоте в процессе сюжетно-тематических образовательных ситуаций:</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Основной этап проекта «Волшебная почта» направлен на формирование и развитие речевого общения у детей с ОНР III уровня через сюжетно-тематические образовательные ситуации, основанные на получении и написании писем.</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В процессе занятий:</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дети знакомятся со структурой письма, правилами вежливого общения, речевыми формулами;</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определяют адресата, цель письма, составляют речевые высказывания на основе наглядных схем;</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выполняют артикуляционную гимнастику, логопедические минутки, пальчиковые игры, игры на координацию речи и движения, направленные на развитие фонематических представлений;</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участвуют в логопедических играх: «Кто что сказал», «Письмо другу», «Передай письмо», «Собери фразу», «Речевая почта», «Отгадай, кто написал письмо»;</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выполняют задания с карточками, шаблонами и моделями, где восстанавливают фразы с пропущенными словами, составляют письма и небольшие рассказы.</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В самостоятельной деятельности дети:</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создают миниатюрные почтовые ящики, оформляют письма, рисуют марки и адреса;</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моделируют почтовые ситуации (приём, сортировка, доставка писем);</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обмениваются письмами в игровой форме, учатся выражать эмоции и благодарность словами;</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читают короткие письма, находят ошибки, восстанавливают смысл высказываний по картинке и схеме;</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играют в «Почтовое лото», «Кому письмо?», «Письмо с заданиями».</w:t>
      </w:r>
    </w:p>
    <w:p w:rsidR="000A6BD7" w:rsidRPr="006B3EB5" w:rsidRDefault="000A6BD7" w:rsidP="000A6BD7">
      <w:pPr>
        <w:spacing w:before="240"/>
        <w:ind w:firstLine="708"/>
        <w:contextualSpacing/>
        <w:jc w:val="both"/>
        <w:rPr>
          <w:rFonts w:ascii="Times New Roman" w:hAnsi="Times New Roman" w:cs="Times New Roman"/>
          <w:bCs/>
          <w:sz w:val="28"/>
          <w:szCs w:val="28"/>
        </w:rPr>
      </w:pPr>
    </w:p>
    <w:p w:rsidR="000A6BD7" w:rsidRPr="006B3EB5" w:rsidRDefault="000A6BD7" w:rsidP="00F05032">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Для родителей подготовлены наглядные материалы: «Как помочь ребёнку составить письмо», «Формулы речевого общения», «Играем в почту дома».</w:t>
      </w:r>
    </w:p>
    <w:p w:rsidR="000A6BD7" w:rsidRPr="006B3EB5" w:rsidRDefault="000A6BD7" w:rsidP="000A6BD7">
      <w:pPr>
        <w:spacing w:before="240"/>
        <w:ind w:firstLine="708"/>
        <w:contextualSpacing/>
        <w:jc w:val="both"/>
        <w:rPr>
          <w:rFonts w:ascii="Times New Roman" w:hAnsi="Times New Roman" w:cs="Times New Roman"/>
          <w:bCs/>
          <w:sz w:val="28"/>
          <w:szCs w:val="28"/>
        </w:rPr>
      </w:pPr>
    </w:p>
    <w:p w:rsidR="000A6BD7" w:rsidRDefault="000A6BD7" w:rsidP="000A6BD7">
      <w:pPr>
        <w:spacing w:before="240"/>
        <w:ind w:firstLine="36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Заключительный этап:</w:t>
      </w:r>
    </w:p>
    <w:p w:rsidR="000A6BD7" w:rsidRDefault="000A6BD7" w:rsidP="000A6BD7">
      <w:pPr>
        <w:spacing w:before="240"/>
        <w:ind w:firstLine="360"/>
        <w:contextualSpacing/>
        <w:jc w:val="center"/>
        <w:rPr>
          <w:rFonts w:ascii="Times New Roman" w:eastAsia="Times New Roman" w:hAnsi="Times New Roman" w:cs="Times New Roman"/>
          <w:b/>
          <w:sz w:val="28"/>
          <w:szCs w:val="28"/>
        </w:rPr>
      </w:pPr>
    </w:p>
    <w:p w:rsidR="000A6BD7" w:rsidRPr="009A389F" w:rsidRDefault="000A6BD7" w:rsidP="000A6BD7">
      <w:pPr>
        <w:spacing w:before="240"/>
        <w:ind w:firstLine="360"/>
        <w:contextualSpacing/>
        <w:jc w:val="both"/>
        <w:rPr>
          <w:rFonts w:ascii="Times New Roman" w:hAnsi="Times New Roman" w:cs="Times New Roman"/>
          <w:sz w:val="28"/>
          <w:szCs w:val="28"/>
        </w:rPr>
      </w:pPr>
      <w:r>
        <w:rPr>
          <w:rFonts w:ascii="Times New Roman" w:eastAsia="Times New Roman" w:hAnsi="Times New Roman" w:cs="Times New Roman"/>
          <w:b/>
          <w:sz w:val="28"/>
          <w:szCs w:val="28"/>
        </w:rPr>
        <w:t>4</w:t>
      </w:r>
      <w:r w:rsidRPr="00976D0C">
        <w:rPr>
          <w:rFonts w:ascii="Times New Roman" w:eastAsia="Times New Roman" w:hAnsi="Times New Roman" w:cs="Times New Roman"/>
          <w:b/>
          <w:sz w:val="28"/>
          <w:szCs w:val="28"/>
        </w:rPr>
        <w:t xml:space="preserve"> неделя</w:t>
      </w:r>
      <w:r w:rsidRPr="00622A3C">
        <w:rPr>
          <w:rFonts w:ascii="Times New Roman" w:eastAsia="Times New Roman" w:hAnsi="Times New Roman" w:cs="Times New Roman"/>
          <w:b/>
          <w:sz w:val="28"/>
          <w:szCs w:val="28"/>
        </w:rPr>
        <w:t>:</w:t>
      </w:r>
      <w:r w:rsidRPr="00622A3C">
        <w:rPr>
          <w:rFonts w:ascii="Times New Roman" w:hAnsi="Times New Roman" w:cs="Times New Roman"/>
          <w:b/>
          <w:sz w:val="28"/>
          <w:szCs w:val="28"/>
        </w:rPr>
        <w:t xml:space="preserve"> Выставка поделок «Забавные буквы своими руками» - организация выставки букв, сделанных детьми.</w:t>
      </w:r>
      <w:r>
        <w:rPr>
          <w:rFonts w:ascii="Times New Roman" w:hAnsi="Times New Roman" w:cs="Times New Roman"/>
          <w:sz w:val="28"/>
          <w:szCs w:val="28"/>
        </w:rPr>
        <w:t xml:space="preserve"> </w:t>
      </w:r>
    </w:p>
    <w:p w:rsidR="000A6BD7" w:rsidRPr="00506F77" w:rsidRDefault="000A6BD7" w:rsidP="000A6BD7">
      <w:pPr>
        <w:spacing w:after="0"/>
        <w:ind w:firstLine="708"/>
        <w:contextualSpacing/>
        <w:jc w:val="both"/>
        <w:rPr>
          <w:rFonts w:ascii="Times New Roman" w:hAnsi="Times New Roman" w:cs="Times New Roman"/>
          <w:sz w:val="28"/>
          <w:szCs w:val="28"/>
        </w:rPr>
      </w:pPr>
      <w:r w:rsidRPr="00506F77">
        <w:rPr>
          <w:rFonts w:ascii="Times New Roman" w:hAnsi="Times New Roman" w:cs="Times New Roman"/>
          <w:sz w:val="28"/>
          <w:szCs w:val="28"/>
        </w:rPr>
        <w:t>Итог проекта:</w:t>
      </w:r>
    </w:p>
    <w:p w:rsidR="000A6BD7" w:rsidRPr="00506F77" w:rsidRDefault="000A6BD7" w:rsidP="000A6BD7">
      <w:pPr>
        <w:spacing w:after="0"/>
        <w:ind w:firstLine="708"/>
        <w:contextualSpacing/>
        <w:jc w:val="both"/>
        <w:rPr>
          <w:rFonts w:ascii="Times New Roman" w:hAnsi="Times New Roman" w:cs="Times New Roman"/>
          <w:sz w:val="28"/>
          <w:szCs w:val="28"/>
        </w:rPr>
      </w:pPr>
      <w:r w:rsidRPr="00506F77">
        <w:rPr>
          <w:rFonts w:ascii="Times New Roman" w:hAnsi="Times New Roman" w:cs="Times New Roman"/>
          <w:sz w:val="28"/>
          <w:szCs w:val="28"/>
        </w:rPr>
        <w:t>У детей сформированы речевые навыки обращения, просьбы, выражения благодарности.</w:t>
      </w:r>
    </w:p>
    <w:p w:rsidR="000A6BD7" w:rsidRPr="00506F77" w:rsidRDefault="000A6BD7" w:rsidP="000A6BD7">
      <w:pPr>
        <w:spacing w:after="0"/>
        <w:ind w:firstLine="708"/>
        <w:contextualSpacing/>
        <w:jc w:val="both"/>
        <w:rPr>
          <w:rFonts w:ascii="Times New Roman" w:hAnsi="Times New Roman" w:cs="Times New Roman"/>
          <w:sz w:val="28"/>
          <w:szCs w:val="28"/>
        </w:rPr>
      </w:pPr>
      <w:r w:rsidRPr="00506F77">
        <w:rPr>
          <w:rFonts w:ascii="Times New Roman" w:hAnsi="Times New Roman" w:cs="Times New Roman"/>
          <w:sz w:val="28"/>
          <w:szCs w:val="28"/>
        </w:rPr>
        <w:t>Повысилась мотивация к речевому общению.</w:t>
      </w:r>
    </w:p>
    <w:p w:rsidR="000A6BD7" w:rsidRPr="00506F77" w:rsidRDefault="000A6BD7" w:rsidP="000A6BD7">
      <w:pPr>
        <w:spacing w:after="0"/>
        <w:ind w:firstLine="708"/>
        <w:contextualSpacing/>
        <w:jc w:val="both"/>
        <w:rPr>
          <w:rFonts w:ascii="Times New Roman" w:hAnsi="Times New Roman" w:cs="Times New Roman"/>
          <w:sz w:val="28"/>
          <w:szCs w:val="28"/>
        </w:rPr>
      </w:pPr>
      <w:r w:rsidRPr="00506F77">
        <w:rPr>
          <w:rFonts w:ascii="Times New Roman" w:hAnsi="Times New Roman" w:cs="Times New Roman"/>
          <w:sz w:val="28"/>
          <w:szCs w:val="28"/>
        </w:rPr>
        <w:t>Развиты коммуникативные и творческие способности.</w:t>
      </w:r>
    </w:p>
    <w:p w:rsidR="000A6BD7" w:rsidRPr="00506F77" w:rsidRDefault="000A6BD7" w:rsidP="000A6BD7">
      <w:pPr>
        <w:spacing w:after="0"/>
        <w:ind w:firstLine="708"/>
        <w:contextualSpacing/>
        <w:jc w:val="both"/>
        <w:rPr>
          <w:rFonts w:ascii="Times New Roman" w:hAnsi="Times New Roman" w:cs="Times New Roman"/>
          <w:sz w:val="28"/>
          <w:szCs w:val="28"/>
        </w:rPr>
      </w:pPr>
      <w:r w:rsidRPr="00506F77">
        <w:rPr>
          <w:rFonts w:ascii="Times New Roman" w:hAnsi="Times New Roman" w:cs="Times New Roman"/>
          <w:sz w:val="28"/>
          <w:szCs w:val="28"/>
        </w:rPr>
        <w:t>Создана позитивная речевая среда в группе, усилено взаимодействие с родителями.</w:t>
      </w:r>
    </w:p>
    <w:p w:rsidR="000A6BD7" w:rsidRDefault="000A6BD7" w:rsidP="000A6BD7">
      <w:pPr>
        <w:spacing w:after="0"/>
        <w:ind w:firstLine="708"/>
        <w:contextualSpacing/>
        <w:jc w:val="both"/>
        <w:rPr>
          <w:rFonts w:ascii="Times New Roman" w:hAnsi="Times New Roman" w:cs="Times New Roman"/>
          <w:sz w:val="28"/>
          <w:szCs w:val="28"/>
        </w:rPr>
      </w:pPr>
      <w:r w:rsidRPr="00506F77">
        <w:rPr>
          <w:rFonts w:ascii="Times New Roman" w:hAnsi="Times New Roman" w:cs="Times New Roman"/>
          <w:sz w:val="28"/>
          <w:szCs w:val="28"/>
        </w:rPr>
        <w:t>Реализован наглядный речевой продукт: письма + поделка «Почтовый ящик».</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В рамках заключительного этапа была организована выставка творческих работ «Почтовые истории»: дети представили сделанные совместно с родителями почтовые ящики и письма (маме, папе, другу, сказочным героям).</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Проведено итоговое речевое развлечение «Почтовое представление», включавшее:</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Презентацию детьми собственных писем и ящиков;</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Чтение и рассказывание написанных писем;</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Сценки «Вручаем письмо» и «Как почта доставляет радость»;</w:t>
      </w:r>
    </w:p>
    <w:p w:rsidR="000A6BD7" w:rsidRPr="006B3EB5" w:rsidRDefault="000A6BD7" w:rsidP="000A6BD7">
      <w:pPr>
        <w:spacing w:before="240"/>
        <w:ind w:firstLine="708"/>
        <w:contextualSpacing/>
        <w:jc w:val="both"/>
        <w:rPr>
          <w:rFonts w:ascii="Times New Roman" w:hAnsi="Times New Roman" w:cs="Times New Roman"/>
          <w:bCs/>
          <w:sz w:val="28"/>
          <w:szCs w:val="28"/>
        </w:rPr>
      </w:pPr>
      <w:r w:rsidRPr="006B3EB5">
        <w:rPr>
          <w:rFonts w:ascii="Times New Roman" w:hAnsi="Times New Roman" w:cs="Times New Roman"/>
          <w:bCs/>
          <w:sz w:val="28"/>
          <w:szCs w:val="28"/>
        </w:rPr>
        <w:t>- Игровой обмен письмами и «поздравительными открытками» между детьми и взрослыми.</w:t>
      </w:r>
    </w:p>
    <w:p w:rsidR="000A6BD7" w:rsidRPr="00EC23A0" w:rsidRDefault="000A6BD7" w:rsidP="000A6BD7">
      <w:pPr>
        <w:spacing w:before="240"/>
        <w:ind w:firstLine="708"/>
        <w:contextualSpacing/>
        <w:jc w:val="both"/>
        <w:rPr>
          <w:rFonts w:ascii="Times New Roman" w:eastAsia="Times New Roman" w:hAnsi="Times New Roman" w:cs="Times New Roman"/>
          <w:bCs/>
          <w:sz w:val="28"/>
          <w:szCs w:val="28"/>
        </w:rPr>
      </w:pPr>
      <w:r w:rsidRPr="006B3EB5">
        <w:rPr>
          <w:rFonts w:ascii="Times New Roman" w:hAnsi="Times New Roman" w:cs="Times New Roman"/>
          <w:bCs/>
          <w:sz w:val="28"/>
          <w:szCs w:val="28"/>
        </w:rPr>
        <w:t>Цель мероприятия — закрепление навыков речевого общения в непринуждённой и творческой форме, повышение заинтересованности родителей в речевом развитии детей.</w:t>
      </w:r>
    </w:p>
    <w:p w:rsidR="000A6BD7" w:rsidRPr="00506F77" w:rsidRDefault="000A6BD7" w:rsidP="000A6BD7">
      <w:pPr>
        <w:spacing w:after="0"/>
        <w:ind w:firstLine="708"/>
        <w:contextualSpacing/>
        <w:jc w:val="both"/>
        <w:rPr>
          <w:rFonts w:ascii="Times New Roman" w:hAnsi="Times New Roman" w:cs="Times New Roman"/>
          <w:sz w:val="28"/>
          <w:szCs w:val="28"/>
        </w:rPr>
      </w:pPr>
    </w:p>
    <w:p w:rsidR="000A6BD7" w:rsidRDefault="000A6BD7" w:rsidP="00F05032">
      <w:pPr>
        <w:spacing w:after="0"/>
        <w:contextualSpacing/>
        <w:jc w:val="center"/>
        <w:rPr>
          <w:rFonts w:ascii="Times New Roman" w:hAnsi="Times New Roman" w:cs="Times New Roman"/>
          <w:b/>
          <w:sz w:val="28"/>
          <w:szCs w:val="28"/>
        </w:rPr>
      </w:pPr>
      <w:r w:rsidRPr="00976D0C">
        <w:rPr>
          <w:rFonts w:ascii="Times New Roman" w:hAnsi="Times New Roman" w:cs="Times New Roman"/>
          <w:b/>
          <w:sz w:val="28"/>
          <w:szCs w:val="28"/>
        </w:rPr>
        <w:t>Заключение</w:t>
      </w:r>
    </w:p>
    <w:p w:rsidR="000A6BD7" w:rsidRPr="00B5622B" w:rsidRDefault="000A6BD7" w:rsidP="000A6BD7">
      <w:pPr>
        <w:spacing w:before="240"/>
        <w:ind w:firstLine="709"/>
        <w:contextualSpacing/>
        <w:jc w:val="both"/>
        <w:rPr>
          <w:rFonts w:ascii="Times New Roman" w:hAnsi="Times New Roman" w:cs="Times New Roman"/>
          <w:sz w:val="28"/>
          <w:szCs w:val="28"/>
        </w:rPr>
      </w:pPr>
      <w:r w:rsidRPr="00B5622B">
        <w:rPr>
          <w:rFonts w:ascii="Times New Roman" w:hAnsi="Times New Roman" w:cs="Times New Roman"/>
          <w:sz w:val="28"/>
          <w:szCs w:val="28"/>
        </w:rPr>
        <w:t xml:space="preserve">Сюжетно-ролевая игра «Волшебная почта» способствует формированию речевого общения у дошкольников с ОНР. Через игровое взаимодействие дети приобретают навыки ведения диалога, учатся выражать чувства, задавать вопросы и формулировать ответы. Вовлечённость </w:t>
      </w:r>
      <w:r w:rsidRPr="00B5622B">
        <w:rPr>
          <w:rFonts w:ascii="Times New Roman" w:hAnsi="Times New Roman" w:cs="Times New Roman"/>
          <w:sz w:val="28"/>
          <w:szCs w:val="28"/>
        </w:rPr>
        <w:lastRenderedPageBreak/>
        <w:t>родителей в проект усиливает речевое развитие и поддерживает интерес детей к общению.</w:t>
      </w:r>
    </w:p>
    <w:p w:rsidR="000A6BD7" w:rsidRPr="00B5622B" w:rsidRDefault="000A6BD7" w:rsidP="000A6BD7">
      <w:pPr>
        <w:spacing w:before="240"/>
        <w:ind w:firstLine="709"/>
        <w:contextualSpacing/>
        <w:jc w:val="both"/>
        <w:rPr>
          <w:rFonts w:ascii="Times New Roman" w:hAnsi="Times New Roman" w:cs="Times New Roman"/>
          <w:sz w:val="28"/>
          <w:szCs w:val="28"/>
        </w:rPr>
      </w:pPr>
      <w:r w:rsidRPr="00B5622B">
        <w:rPr>
          <w:rFonts w:ascii="Times New Roman" w:hAnsi="Times New Roman" w:cs="Times New Roman"/>
          <w:sz w:val="28"/>
          <w:szCs w:val="28"/>
        </w:rPr>
        <w:t>Реализация проекта позволила создать мотивирующую среду для речевой активности. Использование игровых писем, шаблонов, наглядных схем общения и самостоятельного речевого творчества сделало процесс интересным, эмоционально насыщенным и результативным. Дети не только улучшили речевые навыки, но и проявили инициативу, стали более уверенными в общении, научились использовать речевой этикет, формулы вежливости и высказывания по ситуации.</w:t>
      </w:r>
    </w:p>
    <w:p w:rsidR="000A6BD7" w:rsidRPr="00B5622B" w:rsidRDefault="000A6BD7" w:rsidP="000A6BD7">
      <w:pPr>
        <w:spacing w:before="240"/>
        <w:ind w:firstLine="709"/>
        <w:contextualSpacing/>
        <w:jc w:val="both"/>
        <w:rPr>
          <w:rFonts w:ascii="Times New Roman" w:hAnsi="Times New Roman" w:cs="Times New Roman"/>
          <w:sz w:val="28"/>
          <w:szCs w:val="28"/>
        </w:rPr>
      </w:pPr>
      <w:r w:rsidRPr="00B5622B">
        <w:rPr>
          <w:rFonts w:ascii="Times New Roman" w:hAnsi="Times New Roman" w:cs="Times New Roman"/>
          <w:sz w:val="28"/>
          <w:szCs w:val="28"/>
        </w:rPr>
        <w:t>Особую ценность приобрело создание творческого речевого продукта — собственных писем и почтовых ящиков, в которых дети отразили личный опыт, чувства и умения. Финальное мероприятие стало для участников возможностью презентовать свои достижения, почувствовать радость общения и поддержку со стороны значимых взрослых.</w:t>
      </w:r>
    </w:p>
    <w:p w:rsidR="000A6BD7" w:rsidRDefault="000A6BD7" w:rsidP="000A6BD7">
      <w:pPr>
        <w:spacing w:before="240"/>
        <w:ind w:firstLine="709"/>
        <w:contextualSpacing/>
        <w:jc w:val="both"/>
        <w:rPr>
          <w:rFonts w:ascii="Times New Roman" w:hAnsi="Times New Roman" w:cs="Times New Roman"/>
          <w:b/>
          <w:color w:val="000000" w:themeColor="text1"/>
          <w:sz w:val="28"/>
          <w:szCs w:val="28"/>
        </w:rPr>
      </w:pPr>
      <w:r w:rsidRPr="00B5622B">
        <w:rPr>
          <w:rFonts w:ascii="Times New Roman" w:hAnsi="Times New Roman" w:cs="Times New Roman"/>
          <w:sz w:val="28"/>
          <w:szCs w:val="28"/>
        </w:rPr>
        <w:t>Таким образом, проект «Волшебная почта» подтвердил свою эффективность как методическое средство для развития речевого общения у детей с ОНР III уровня, обеспечивая условия для интеграции логопедической работы, педагогического взаимодействия и семейной поддержки.</w:t>
      </w:r>
    </w:p>
    <w:p w:rsidR="0089168A" w:rsidRDefault="0089168A" w:rsidP="000A6BD7">
      <w:pPr>
        <w:spacing w:after="0" w:line="240" w:lineRule="auto"/>
        <w:ind w:firstLine="709"/>
        <w:rPr>
          <w:rFonts w:ascii="Times New Roman" w:hAnsi="Times New Roman" w:cs="Times New Roman"/>
          <w:b/>
          <w:color w:val="000000" w:themeColor="text1"/>
          <w:sz w:val="28"/>
        </w:rPr>
      </w:pPr>
    </w:p>
    <w:p w:rsidR="0089168A" w:rsidRDefault="0089168A" w:rsidP="00367EFA">
      <w:pPr>
        <w:spacing w:after="0" w:line="240" w:lineRule="auto"/>
        <w:ind w:firstLine="709"/>
        <w:jc w:val="center"/>
        <w:rPr>
          <w:rFonts w:ascii="Times New Roman" w:hAnsi="Times New Roman" w:cs="Times New Roman"/>
          <w:b/>
          <w:color w:val="000000" w:themeColor="text1"/>
          <w:sz w:val="28"/>
        </w:rPr>
      </w:pPr>
    </w:p>
    <w:p w:rsidR="000D238E" w:rsidRDefault="00367EFA" w:rsidP="00367EFA">
      <w:pPr>
        <w:spacing w:after="0" w:line="240" w:lineRule="auto"/>
        <w:ind w:firstLine="709"/>
        <w:jc w:val="center"/>
        <w:rPr>
          <w:rFonts w:ascii="Times New Roman" w:hAnsi="Times New Roman" w:cs="Times New Roman"/>
          <w:b/>
          <w:color w:val="000000" w:themeColor="text1"/>
          <w:sz w:val="28"/>
        </w:rPr>
      </w:pPr>
      <w:r w:rsidRPr="00367EFA">
        <w:rPr>
          <w:rFonts w:ascii="Times New Roman" w:hAnsi="Times New Roman" w:cs="Times New Roman"/>
          <w:b/>
          <w:color w:val="000000" w:themeColor="text1"/>
          <w:sz w:val="28"/>
        </w:rPr>
        <w:t>Список использованных источников:</w:t>
      </w:r>
    </w:p>
    <w:p w:rsidR="00FF167E" w:rsidRDefault="00FF167E" w:rsidP="00367EFA">
      <w:pPr>
        <w:spacing w:after="0" w:line="240" w:lineRule="auto"/>
        <w:ind w:firstLine="709"/>
        <w:jc w:val="center"/>
        <w:rPr>
          <w:rFonts w:ascii="Times New Roman" w:hAnsi="Times New Roman" w:cs="Times New Roman"/>
          <w:b/>
          <w:color w:val="000000" w:themeColor="text1"/>
          <w:sz w:val="28"/>
        </w:rPr>
      </w:pPr>
    </w:p>
    <w:p w:rsidR="000A6BD7" w:rsidRPr="000A675A" w:rsidRDefault="000A6BD7" w:rsidP="000A6BD7">
      <w:pPr>
        <w:pStyle w:val="a5"/>
        <w:numPr>
          <w:ilvl w:val="0"/>
          <w:numId w:val="3"/>
        </w:numPr>
        <w:spacing w:after="0" w:line="240" w:lineRule="auto"/>
        <w:ind w:firstLine="709"/>
        <w:rPr>
          <w:rFonts w:ascii="Times New Roman" w:hAnsi="Times New Roman" w:cs="Times New Roman"/>
          <w:color w:val="000000" w:themeColor="text1"/>
          <w:sz w:val="28"/>
          <w:szCs w:val="28"/>
        </w:rPr>
      </w:pPr>
      <w:r w:rsidRPr="000A675A">
        <w:rPr>
          <w:rFonts w:ascii="Times New Roman" w:hAnsi="Times New Roman" w:cs="Times New Roman"/>
          <w:color w:val="000000" w:themeColor="text1"/>
          <w:sz w:val="28"/>
          <w:szCs w:val="28"/>
        </w:rPr>
        <w:t>Филичева Т.Б., Чиркина Г.В. Обучение и воспитание детей с ОНР в ДОУ. — М.: Просвещение, 2015.</w:t>
      </w:r>
    </w:p>
    <w:p w:rsidR="000A6BD7" w:rsidRPr="000A675A" w:rsidRDefault="000A6BD7" w:rsidP="000A6BD7">
      <w:pPr>
        <w:spacing w:after="0" w:line="240" w:lineRule="auto"/>
        <w:ind w:firstLine="709"/>
        <w:contextualSpacing/>
        <w:rPr>
          <w:rFonts w:ascii="Times New Roman" w:hAnsi="Times New Roman" w:cs="Times New Roman"/>
          <w:color w:val="000000" w:themeColor="text1"/>
          <w:sz w:val="28"/>
          <w:szCs w:val="28"/>
        </w:rPr>
      </w:pPr>
    </w:p>
    <w:p w:rsidR="000A6BD7" w:rsidRPr="000A675A" w:rsidRDefault="000A6BD7" w:rsidP="000A6BD7">
      <w:pPr>
        <w:pStyle w:val="a5"/>
        <w:numPr>
          <w:ilvl w:val="0"/>
          <w:numId w:val="3"/>
        </w:numPr>
        <w:spacing w:after="0" w:line="240" w:lineRule="auto"/>
        <w:ind w:firstLine="709"/>
        <w:rPr>
          <w:rFonts w:ascii="Times New Roman" w:hAnsi="Times New Roman" w:cs="Times New Roman"/>
          <w:color w:val="000000" w:themeColor="text1"/>
          <w:sz w:val="28"/>
          <w:szCs w:val="28"/>
        </w:rPr>
      </w:pPr>
      <w:r w:rsidRPr="000A675A">
        <w:rPr>
          <w:rFonts w:ascii="Times New Roman" w:hAnsi="Times New Roman" w:cs="Times New Roman"/>
          <w:color w:val="000000" w:themeColor="text1"/>
          <w:sz w:val="28"/>
          <w:szCs w:val="28"/>
        </w:rPr>
        <w:t>Смирнова Е.О. Игры для ра</w:t>
      </w:r>
      <w:r>
        <w:rPr>
          <w:rFonts w:ascii="Times New Roman" w:hAnsi="Times New Roman" w:cs="Times New Roman"/>
          <w:color w:val="000000" w:themeColor="text1"/>
          <w:sz w:val="28"/>
          <w:szCs w:val="28"/>
        </w:rPr>
        <w:t xml:space="preserve">звития речи дошкольников. — М.: </w:t>
      </w:r>
      <w:r w:rsidRPr="000A675A">
        <w:rPr>
          <w:rFonts w:ascii="Times New Roman" w:hAnsi="Times New Roman" w:cs="Times New Roman"/>
          <w:color w:val="000000" w:themeColor="text1"/>
          <w:sz w:val="28"/>
          <w:szCs w:val="28"/>
        </w:rPr>
        <w:t>ВАКО, 2016.</w:t>
      </w:r>
    </w:p>
    <w:p w:rsidR="000A6BD7" w:rsidRPr="000A675A" w:rsidRDefault="000A6BD7" w:rsidP="000A6BD7">
      <w:pPr>
        <w:spacing w:after="0" w:line="240" w:lineRule="auto"/>
        <w:ind w:firstLine="709"/>
        <w:contextualSpacing/>
        <w:rPr>
          <w:rFonts w:ascii="Times New Roman" w:hAnsi="Times New Roman" w:cs="Times New Roman"/>
          <w:color w:val="000000" w:themeColor="text1"/>
          <w:sz w:val="28"/>
          <w:szCs w:val="28"/>
        </w:rPr>
      </w:pPr>
    </w:p>
    <w:p w:rsidR="000A6BD7" w:rsidRPr="000A675A" w:rsidRDefault="000A6BD7" w:rsidP="000A6BD7">
      <w:pPr>
        <w:pStyle w:val="a5"/>
        <w:numPr>
          <w:ilvl w:val="0"/>
          <w:numId w:val="3"/>
        </w:numPr>
        <w:spacing w:after="0" w:line="240" w:lineRule="auto"/>
        <w:ind w:firstLine="709"/>
        <w:rPr>
          <w:rFonts w:ascii="Times New Roman" w:hAnsi="Times New Roman" w:cs="Times New Roman"/>
          <w:color w:val="000000" w:themeColor="text1"/>
          <w:sz w:val="28"/>
          <w:szCs w:val="28"/>
        </w:rPr>
      </w:pPr>
      <w:r w:rsidRPr="000A675A">
        <w:rPr>
          <w:rFonts w:ascii="Times New Roman" w:hAnsi="Times New Roman" w:cs="Times New Roman"/>
          <w:color w:val="000000" w:themeColor="text1"/>
          <w:sz w:val="28"/>
          <w:szCs w:val="28"/>
        </w:rPr>
        <w:t>Ушакова О.С. Развитие речи у дошкольников. — М.: Просвещение, 2011.</w:t>
      </w:r>
    </w:p>
    <w:p w:rsidR="000A6BD7" w:rsidRPr="000A675A" w:rsidRDefault="000A6BD7" w:rsidP="000A6BD7">
      <w:pPr>
        <w:spacing w:after="0" w:line="240" w:lineRule="auto"/>
        <w:ind w:firstLine="709"/>
        <w:contextualSpacing/>
        <w:rPr>
          <w:rFonts w:ascii="Times New Roman" w:hAnsi="Times New Roman" w:cs="Times New Roman"/>
          <w:color w:val="000000" w:themeColor="text1"/>
          <w:sz w:val="28"/>
          <w:szCs w:val="28"/>
        </w:rPr>
      </w:pPr>
    </w:p>
    <w:p w:rsidR="000A6BD7" w:rsidRPr="000A675A" w:rsidRDefault="000A6BD7" w:rsidP="000A6BD7">
      <w:pPr>
        <w:pStyle w:val="a5"/>
        <w:numPr>
          <w:ilvl w:val="0"/>
          <w:numId w:val="3"/>
        </w:numPr>
        <w:spacing w:after="0" w:line="240" w:lineRule="auto"/>
        <w:ind w:firstLine="709"/>
        <w:rPr>
          <w:rFonts w:ascii="Times New Roman" w:hAnsi="Times New Roman" w:cs="Times New Roman"/>
          <w:color w:val="000000" w:themeColor="text1"/>
          <w:sz w:val="28"/>
          <w:szCs w:val="28"/>
        </w:rPr>
      </w:pPr>
      <w:proofErr w:type="spellStart"/>
      <w:r w:rsidRPr="000A675A">
        <w:rPr>
          <w:rFonts w:ascii="Times New Roman" w:hAnsi="Times New Roman" w:cs="Times New Roman"/>
          <w:color w:val="000000" w:themeColor="text1"/>
          <w:sz w:val="28"/>
          <w:szCs w:val="28"/>
        </w:rPr>
        <w:t>Лалаева</w:t>
      </w:r>
      <w:proofErr w:type="spellEnd"/>
      <w:r w:rsidRPr="000A675A">
        <w:rPr>
          <w:rFonts w:ascii="Times New Roman" w:hAnsi="Times New Roman" w:cs="Times New Roman"/>
          <w:color w:val="000000" w:themeColor="text1"/>
          <w:sz w:val="28"/>
          <w:szCs w:val="28"/>
        </w:rPr>
        <w:t xml:space="preserve"> Р.И. Коррекционная работа по развитию коммуникативной деятельности. — СПб</w:t>
      </w:r>
      <w:proofErr w:type="gramStart"/>
      <w:r w:rsidRPr="000A675A">
        <w:rPr>
          <w:rFonts w:ascii="Times New Roman" w:hAnsi="Times New Roman" w:cs="Times New Roman"/>
          <w:color w:val="000000" w:themeColor="text1"/>
          <w:sz w:val="28"/>
          <w:szCs w:val="28"/>
        </w:rPr>
        <w:t xml:space="preserve">.: </w:t>
      </w:r>
      <w:proofErr w:type="gramEnd"/>
      <w:r w:rsidRPr="000A675A">
        <w:rPr>
          <w:rFonts w:ascii="Times New Roman" w:hAnsi="Times New Roman" w:cs="Times New Roman"/>
          <w:color w:val="000000" w:themeColor="text1"/>
          <w:sz w:val="28"/>
          <w:szCs w:val="28"/>
        </w:rPr>
        <w:t>Детство-Пресс, 2009.</w:t>
      </w:r>
    </w:p>
    <w:p w:rsidR="000A6BD7" w:rsidRPr="000A675A" w:rsidRDefault="000A6BD7" w:rsidP="000A6BD7">
      <w:pPr>
        <w:spacing w:after="0" w:line="240" w:lineRule="auto"/>
        <w:ind w:firstLine="709"/>
        <w:contextualSpacing/>
        <w:rPr>
          <w:rFonts w:ascii="Times New Roman" w:hAnsi="Times New Roman" w:cs="Times New Roman"/>
          <w:color w:val="000000" w:themeColor="text1"/>
          <w:sz w:val="28"/>
          <w:szCs w:val="28"/>
        </w:rPr>
      </w:pPr>
    </w:p>
    <w:p w:rsidR="000A6BD7" w:rsidRPr="000A675A" w:rsidRDefault="000A6BD7" w:rsidP="000A6BD7">
      <w:pPr>
        <w:pStyle w:val="a5"/>
        <w:numPr>
          <w:ilvl w:val="0"/>
          <w:numId w:val="3"/>
        </w:numPr>
        <w:spacing w:after="0" w:line="240" w:lineRule="auto"/>
        <w:ind w:firstLine="709"/>
        <w:rPr>
          <w:rFonts w:ascii="Times New Roman" w:hAnsi="Times New Roman" w:cs="Times New Roman"/>
          <w:b/>
          <w:color w:val="000000" w:themeColor="text1"/>
          <w:sz w:val="28"/>
          <w:szCs w:val="28"/>
        </w:rPr>
      </w:pPr>
      <w:r w:rsidRPr="000A675A">
        <w:rPr>
          <w:rFonts w:ascii="Times New Roman" w:hAnsi="Times New Roman" w:cs="Times New Roman"/>
          <w:color w:val="000000" w:themeColor="text1"/>
          <w:sz w:val="28"/>
          <w:szCs w:val="28"/>
        </w:rPr>
        <w:t>Комиссарова С.А. Развитие связной речи дошкольников на материале текстов цепной структуры. — М.: Детство-пресс, 2010.</w:t>
      </w:r>
    </w:p>
    <w:p w:rsidR="00CB7BA3" w:rsidRPr="0089168A" w:rsidRDefault="00CB7BA3" w:rsidP="000A6BD7">
      <w:pPr>
        <w:pStyle w:val="a5"/>
        <w:spacing w:after="0"/>
        <w:rPr>
          <w:rFonts w:ascii="Times New Roman" w:hAnsi="Times New Roman" w:cs="Times New Roman"/>
          <w:color w:val="000000" w:themeColor="text1"/>
          <w:sz w:val="28"/>
        </w:rPr>
      </w:pPr>
    </w:p>
    <w:sectPr w:rsidR="00CB7BA3" w:rsidRPr="0089168A" w:rsidSect="00115C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A497D"/>
    <w:multiLevelType w:val="hybridMultilevel"/>
    <w:tmpl w:val="090E9B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536708"/>
    <w:multiLevelType w:val="hybridMultilevel"/>
    <w:tmpl w:val="87985370"/>
    <w:lvl w:ilvl="0" w:tplc="C1E2A9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61327F9"/>
    <w:multiLevelType w:val="hybridMultilevel"/>
    <w:tmpl w:val="87A8B99C"/>
    <w:lvl w:ilvl="0" w:tplc="1CC29A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20CF9"/>
    <w:rsid w:val="000034C1"/>
    <w:rsid w:val="00083BC9"/>
    <w:rsid w:val="000A6BD7"/>
    <w:rsid w:val="000D238E"/>
    <w:rsid w:val="00111B9D"/>
    <w:rsid w:val="00115C57"/>
    <w:rsid w:val="00146CB5"/>
    <w:rsid w:val="00157530"/>
    <w:rsid w:val="00174D34"/>
    <w:rsid w:val="00187696"/>
    <w:rsid w:val="00197BC0"/>
    <w:rsid w:val="001C2AE6"/>
    <w:rsid w:val="001C3418"/>
    <w:rsid w:val="001D6824"/>
    <w:rsid w:val="00240491"/>
    <w:rsid w:val="00276E36"/>
    <w:rsid w:val="002A2FEA"/>
    <w:rsid w:val="00313D6C"/>
    <w:rsid w:val="00324216"/>
    <w:rsid w:val="00367EFA"/>
    <w:rsid w:val="003E17E9"/>
    <w:rsid w:val="00420CF9"/>
    <w:rsid w:val="00460013"/>
    <w:rsid w:val="005061BD"/>
    <w:rsid w:val="00515F86"/>
    <w:rsid w:val="005630E1"/>
    <w:rsid w:val="005B3EFD"/>
    <w:rsid w:val="00640ECE"/>
    <w:rsid w:val="006901A0"/>
    <w:rsid w:val="006F6579"/>
    <w:rsid w:val="00793C89"/>
    <w:rsid w:val="007C085F"/>
    <w:rsid w:val="00883652"/>
    <w:rsid w:val="008870D0"/>
    <w:rsid w:val="0089168A"/>
    <w:rsid w:val="00896ED8"/>
    <w:rsid w:val="008E54EA"/>
    <w:rsid w:val="00997355"/>
    <w:rsid w:val="009C15D6"/>
    <w:rsid w:val="009F1DD0"/>
    <w:rsid w:val="00A31B41"/>
    <w:rsid w:val="00A84F0D"/>
    <w:rsid w:val="00A86595"/>
    <w:rsid w:val="00C54948"/>
    <w:rsid w:val="00C7756A"/>
    <w:rsid w:val="00CB7BA3"/>
    <w:rsid w:val="00CD4062"/>
    <w:rsid w:val="00CE1F79"/>
    <w:rsid w:val="00D062E9"/>
    <w:rsid w:val="00D163B0"/>
    <w:rsid w:val="00D802E1"/>
    <w:rsid w:val="00DB4F21"/>
    <w:rsid w:val="00DE3212"/>
    <w:rsid w:val="00E11597"/>
    <w:rsid w:val="00E56BCC"/>
    <w:rsid w:val="00EC00EA"/>
    <w:rsid w:val="00F05032"/>
    <w:rsid w:val="00F21382"/>
    <w:rsid w:val="00F527DB"/>
    <w:rsid w:val="00F608F2"/>
    <w:rsid w:val="00F60D7E"/>
    <w:rsid w:val="00F93988"/>
    <w:rsid w:val="00FD5780"/>
    <w:rsid w:val="00FF16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C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93C89"/>
    <w:rPr>
      <w:color w:val="0000FF" w:themeColor="hyperlink"/>
      <w:u w:val="single"/>
    </w:rPr>
  </w:style>
  <w:style w:type="paragraph" w:styleId="HTML">
    <w:name w:val="HTML Preformatted"/>
    <w:basedOn w:val="a"/>
    <w:link w:val="HTML0"/>
    <w:uiPriority w:val="99"/>
    <w:semiHidden/>
    <w:unhideWhenUsed/>
    <w:rsid w:val="00883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83652"/>
    <w:rPr>
      <w:rFonts w:ascii="Courier New" w:eastAsia="Times New Roman" w:hAnsi="Courier New" w:cs="Courier New"/>
      <w:sz w:val="20"/>
      <w:szCs w:val="20"/>
      <w:lang w:eastAsia="ru-RU"/>
    </w:rPr>
  </w:style>
  <w:style w:type="character" w:customStyle="1" w:styleId="y2iqfc">
    <w:name w:val="y2iqfc"/>
    <w:basedOn w:val="a0"/>
    <w:rsid w:val="00883652"/>
  </w:style>
  <w:style w:type="paragraph" w:styleId="a4">
    <w:name w:val="No Spacing"/>
    <w:uiPriority w:val="1"/>
    <w:qFormat/>
    <w:rsid w:val="00883652"/>
    <w:pPr>
      <w:spacing w:after="0" w:line="240" w:lineRule="auto"/>
    </w:pPr>
  </w:style>
  <w:style w:type="paragraph" w:styleId="a5">
    <w:name w:val="List Paragraph"/>
    <w:basedOn w:val="a"/>
    <w:uiPriority w:val="34"/>
    <w:qFormat/>
    <w:rsid w:val="00367EFA"/>
    <w:pPr>
      <w:ind w:left="720"/>
      <w:contextualSpacing/>
    </w:pPr>
  </w:style>
  <w:style w:type="paragraph" w:customStyle="1" w:styleId="c4">
    <w:name w:val="c4"/>
    <w:basedOn w:val="a"/>
    <w:rsid w:val="000A6B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0A6BD7"/>
  </w:style>
  <w:style w:type="paragraph" w:styleId="a6">
    <w:name w:val="Normal (Web)"/>
    <w:basedOn w:val="a"/>
    <w:uiPriority w:val="99"/>
    <w:unhideWhenUsed/>
    <w:rsid w:val="000A6B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0A6BD7"/>
    <w:rPr>
      <w:b/>
      <w:bCs/>
    </w:rPr>
  </w:style>
</w:styles>
</file>

<file path=word/webSettings.xml><?xml version="1.0" encoding="utf-8"?>
<w:webSettings xmlns:r="http://schemas.openxmlformats.org/officeDocument/2006/relationships" xmlns:w="http://schemas.openxmlformats.org/wordprocessingml/2006/main">
  <w:divs>
    <w:div w:id="125204580">
      <w:bodyDiv w:val="1"/>
      <w:marLeft w:val="0"/>
      <w:marRight w:val="0"/>
      <w:marTop w:val="0"/>
      <w:marBottom w:val="0"/>
      <w:divBdr>
        <w:top w:val="none" w:sz="0" w:space="0" w:color="auto"/>
        <w:left w:val="none" w:sz="0" w:space="0" w:color="auto"/>
        <w:bottom w:val="none" w:sz="0" w:space="0" w:color="auto"/>
        <w:right w:val="none" w:sz="0" w:space="0" w:color="auto"/>
      </w:divBdr>
    </w:div>
    <w:div w:id="351732943">
      <w:bodyDiv w:val="1"/>
      <w:marLeft w:val="0"/>
      <w:marRight w:val="0"/>
      <w:marTop w:val="0"/>
      <w:marBottom w:val="0"/>
      <w:divBdr>
        <w:top w:val="none" w:sz="0" w:space="0" w:color="auto"/>
        <w:left w:val="none" w:sz="0" w:space="0" w:color="auto"/>
        <w:bottom w:val="none" w:sz="0" w:space="0" w:color="auto"/>
        <w:right w:val="none" w:sz="0" w:space="0" w:color="auto"/>
      </w:divBdr>
    </w:div>
    <w:div w:id="934244234">
      <w:bodyDiv w:val="1"/>
      <w:marLeft w:val="0"/>
      <w:marRight w:val="0"/>
      <w:marTop w:val="0"/>
      <w:marBottom w:val="0"/>
      <w:divBdr>
        <w:top w:val="none" w:sz="0" w:space="0" w:color="auto"/>
        <w:left w:val="none" w:sz="0" w:space="0" w:color="auto"/>
        <w:bottom w:val="none" w:sz="0" w:space="0" w:color="auto"/>
        <w:right w:val="none" w:sz="0" w:space="0" w:color="auto"/>
      </w:divBdr>
    </w:div>
    <w:div w:id="1927767899">
      <w:bodyDiv w:val="1"/>
      <w:marLeft w:val="0"/>
      <w:marRight w:val="0"/>
      <w:marTop w:val="0"/>
      <w:marBottom w:val="0"/>
      <w:divBdr>
        <w:top w:val="none" w:sz="0" w:space="0" w:color="auto"/>
        <w:left w:val="none" w:sz="0" w:space="0" w:color="auto"/>
        <w:bottom w:val="none" w:sz="0" w:space="0" w:color="auto"/>
        <w:right w:val="none" w:sz="0" w:space="0" w:color="auto"/>
      </w:divBdr>
    </w:div>
    <w:div w:id="202350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nzhelaseregina1@gmail.com" TargetMode="External"/><Relationship Id="rId5" Type="http://schemas.openxmlformats.org/officeDocument/2006/relationships/hyperlink" Target="mailto:anzhelaseregina1@gmail.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5</Pages>
  <Words>1340</Words>
  <Characters>7639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149</cp:revision>
  <dcterms:created xsi:type="dcterms:W3CDTF">2024-01-31T18:42:00Z</dcterms:created>
  <dcterms:modified xsi:type="dcterms:W3CDTF">2025-10-11T15:23:00Z</dcterms:modified>
</cp:coreProperties>
</file>