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741C1" w14:textId="77777777" w:rsidR="000C0D0A" w:rsidRDefault="000C0D0A" w:rsidP="000C0D0A">
      <w:r>
        <w:t>Логопедический массаж: его эффективность и применение при речевых нарушениях</w:t>
      </w:r>
    </w:p>
    <w:p w14:paraId="26B26D98" w14:textId="77777777" w:rsidR="000C0D0A" w:rsidRDefault="000C0D0A" w:rsidP="000C0D0A">
      <w:r>
        <w:t xml:space="preserve">Логопедический массаж представляет собой специальную методику физического воздействия на органы артикуляции, применяемую для коррекции различных речевых нарушений. Данная техника зарекомендовала себя как важная составляющая терапевтического процесса при таких проблемах, как дизартрия, </w:t>
      </w:r>
      <w:proofErr w:type="spellStart"/>
      <w:r>
        <w:t>ринолалия</w:t>
      </w:r>
      <w:proofErr w:type="spellEnd"/>
      <w:r>
        <w:t>, задержки речевого развития и другие отклонения в произношении звуков.</w:t>
      </w:r>
    </w:p>
    <w:p w14:paraId="26232A06" w14:textId="77777777" w:rsidR="000C0D0A" w:rsidRDefault="000C0D0A" w:rsidP="000C0D0A"/>
    <w:p w14:paraId="2E0FFECC" w14:textId="77777777" w:rsidR="000C0D0A" w:rsidRDefault="000C0D0A" w:rsidP="000C0D0A">
      <w:r>
        <w:t>История и назначение логопедического массажа</w:t>
      </w:r>
    </w:p>
    <w:p w14:paraId="36AEB10D" w14:textId="77777777" w:rsidR="000C0D0A" w:rsidRDefault="000C0D0A" w:rsidP="000C0D0A">
      <w:r>
        <w:t>Логопедический массаж начал применяться специалистами давно, но только в последние десятилетия получил широкое признание благодаря своим уникальным преимуществам. Одним из пионеров изучения и популяризации этой методики является Т. Б. Филичева, чьи труды легли в основу целого направления логопедической практики. Её книга «Основы логопедии» (1989) стала отправной точкой для дальнейших исследований в этой области.</w:t>
      </w:r>
    </w:p>
    <w:p w14:paraId="66CB0A80" w14:textId="77777777" w:rsidR="000C0D0A" w:rsidRDefault="000C0D0A" w:rsidP="000C0D0A"/>
    <w:p w14:paraId="165EB4FB" w14:textId="77777777" w:rsidR="000C0D0A" w:rsidRDefault="000C0D0A" w:rsidP="000C0D0A">
      <w:r>
        <w:t>Другим известным специалистом, глубоко изучившим проблему логопедического массажа, является Е. Ф. Архипова. Ее монография «Логопедический массаж при дизартрии» (2008) описывает детально разработанный алгоритм массажа, применяемый для борьбы с последствиями органических поражений нервной системы, проявляющихся в речевых нарушениях.</w:t>
      </w:r>
    </w:p>
    <w:p w14:paraId="4A51CAEA" w14:textId="77777777" w:rsidR="000C0D0A" w:rsidRDefault="000C0D0A" w:rsidP="000C0D0A"/>
    <w:p w14:paraId="3EE242A8" w14:textId="77777777" w:rsidR="000C0D0A" w:rsidRDefault="000C0D0A" w:rsidP="000C0D0A">
      <w:r>
        <w:t>Помимо классического ручного массажа, в последнее время стали популярны новые методы, такие как зондовый массаж, описанный Е. В. Новиковой в книге «Зондовый массаж. Коррекция звукопроизношения» (2010). Эти методики направлены на активизацию мышц артикуляционного аппарата, помогая пациентам справляться с нарушениями произношения.</w:t>
      </w:r>
    </w:p>
    <w:p w14:paraId="09240419" w14:textId="77777777" w:rsidR="000C0D0A" w:rsidRDefault="000C0D0A" w:rsidP="000C0D0A"/>
    <w:p w14:paraId="45BDD71F" w14:textId="77777777" w:rsidR="000C0D0A" w:rsidRDefault="000C0D0A" w:rsidP="000C0D0A">
      <w:r>
        <w:t>Принципы логопедического массажа</w:t>
      </w:r>
    </w:p>
    <w:p w14:paraId="1EF2A844" w14:textId="77777777" w:rsidR="000C0D0A" w:rsidRDefault="000C0D0A" w:rsidP="000C0D0A">
      <w:r>
        <w:t>Эффективность логопедического массажа обусловлена несколькими важными механизмами:</w:t>
      </w:r>
    </w:p>
    <w:p w14:paraId="5E2DF0AC" w14:textId="77777777" w:rsidR="000C0D0A" w:rsidRDefault="000C0D0A" w:rsidP="000C0D0A"/>
    <w:p w14:paraId="2376EAA0" w14:textId="77777777" w:rsidR="000C0D0A" w:rsidRDefault="000C0D0A" w:rsidP="000C0D0A">
      <w:r>
        <w:t xml:space="preserve">Нормализация мышечного тонуса. Многие речевые нарушения возникают на фоне неправильного распределения напряжения в мышцах языка, губ, щёк и нижней челюсти. Благодаря массажу удаётся снизить </w:t>
      </w:r>
      <w:proofErr w:type="spellStart"/>
      <w:r>
        <w:t>гипертонус</w:t>
      </w:r>
      <w:proofErr w:type="spellEnd"/>
      <w:r>
        <w:t xml:space="preserve"> или повысить </w:t>
      </w:r>
      <w:proofErr w:type="spellStart"/>
      <w:r>
        <w:t>гипотонус</w:t>
      </w:r>
      <w:proofErr w:type="spellEnd"/>
      <w:r>
        <w:t>, создавая оптимальный баланс.</w:t>
      </w:r>
    </w:p>
    <w:p w14:paraId="2413C46F" w14:textId="77777777" w:rsidR="000C0D0A" w:rsidRDefault="000C0D0A" w:rsidP="000C0D0A">
      <w:r>
        <w:t>Улучшение трофики тканей. Увеличение кровотока и лимфообращения способствует восстановлению тканей, поврежденных в результате болезни или травмы.</w:t>
      </w:r>
    </w:p>
    <w:p w14:paraId="256394AB" w14:textId="77777777" w:rsidR="000C0D0A" w:rsidRDefault="000C0D0A" w:rsidP="000C0D0A">
      <w:r>
        <w:t>Воздействие на центральную нервную систему. За счёт активации чувствительных рецепторов массаж усиливает обратную связь между периферией и головным мозгом, улучшая контроль над движениями органов артикуляции.</w:t>
      </w:r>
    </w:p>
    <w:p w14:paraId="784B1C64" w14:textId="77777777" w:rsidR="000C0D0A" w:rsidRDefault="000C0D0A" w:rsidP="000C0D0A">
      <w:r>
        <w:t>Повышение работоспособности артикуляционного аппарата. Укрепление мышц и суставов ведет к увеличению выносливости и точности движений, что чрезвычайно важно для коррекции звукопроизношения.</w:t>
      </w:r>
    </w:p>
    <w:p w14:paraId="748D11F9" w14:textId="77777777" w:rsidR="000C0D0A" w:rsidRDefault="000C0D0A" w:rsidP="000C0D0A">
      <w:r>
        <w:t>Применение логопедического массажа при стёртой дизартрии</w:t>
      </w:r>
    </w:p>
    <w:p w14:paraId="62F78227" w14:textId="77777777" w:rsidR="000C0D0A" w:rsidRDefault="000C0D0A" w:rsidP="000C0D0A">
      <w:r>
        <w:lastRenderedPageBreak/>
        <w:t xml:space="preserve">Одной из распространённых ситуаций, когда логопедический массаж незаменим, является стертая дизартрия. Согласно статье Н. С. </w:t>
      </w:r>
      <w:proofErr w:type="spellStart"/>
      <w:r>
        <w:t>Лавской</w:t>
      </w:r>
      <w:proofErr w:type="spellEnd"/>
      <w:r>
        <w:t xml:space="preserve"> и Т. П. Ковалёвой «Актуальные вопросы изучения и коррекции стертой дизартрии у детей» (2014), данная форма дизартрии характеризуется минимальной симптоматикой, но её своевременная коррекция имеет огромное значение для предотвращения серьёзных последствий в будущем.</w:t>
      </w:r>
    </w:p>
    <w:p w14:paraId="4C490662" w14:textId="77777777" w:rsidR="000C0D0A" w:rsidRDefault="000C0D0A" w:rsidP="000C0D0A"/>
    <w:p w14:paraId="2886ACE1" w14:textId="77777777" w:rsidR="000C0D0A" w:rsidRDefault="000C0D0A" w:rsidP="000C0D0A">
      <w:r>
        <w:t>Применение логопедического массажа позволяет уменьшить симптомы дизартрии, улучшив качество речи и повысив самооценку ребёнка. Важно помнить, что данный метод эффективен только в сочетании с другими мероприятиями, такими как дыхательная гимнастика, артикуляционная гимнастика и логопедические занятия.</w:t>
      </w:r>
    </w:p>
    <w:p w14:paraId="51A2EDF5" w14:textId="77777777" w:rsidR="000C0D0A" w:rsidRDefault="000C0D0A" w:rsidP="000C0D0A"/>
    <w:p w14:paraId="728FAF03" w14:textId="77777777" w:rsidR="000C0D0A" w:rsidRDefault="000C0D0A" w:rsidP="000C0D0A">
      <w:r>
        <w:t>Инструкция по выполнению логопедического массажа</w:t>
      </w:r>
    </w:p>
    <w:p w14:paraId="0D39EC38" w14:textId="77777777" w:rsidR="000C0D0A" w:rsidRDefault="000C0D0A" w:rsidP="000C0D0A">
      <w:r>
        <w:t>Для достижения наилучших результатов необходимо учитывать несколько важных моментов:</w:t>
      </w:r>
    </w:p>
    <w:p w14:paraId="0227EA01" w14:textId="77777777" w:rsidR="000C0D0A" w:rsidRDefault="000C0D0A" w:rsidP="000C0D0A"/>
    <w:p w14:paraId="5048CAAE" w14:textId="77777777" w:rsidR="000C0D0A" w:rsidRDefault="000C0D0A" w:rsidP="000C0D0A">
      <w:r>
        <w:t>Перед проведением массажа ребёнок должен находиться в спокойном и расслабленном состоянии.</w:t>
      </w:r>
    </w:p>
    <w:p w14:paraId="13945666" w14:textId="77777777" w:rsidR="000C0D0A" w:rsidRDefault="000C0D0A" w:rsidP="000C0D0A">
      <w:r>
        <w:t>Процедура должна проводиться осторожно и бережно, избегая болезненных ощущений.</w:t>
      </w:r>
    </w:p>
    <w:p w14:paraId="3CC341B9" w14:textId="77777777" w:rsidR="000C0D0A" w:rsidRDefault="000C0D0A" w:rsidP="000C0D0A">
      <w:r>
        <w:t>Необходимо внимательно следить за реакцией пациента, немедленно прекращая процедуру при возникновении дискомфорта.</w:t>
      </w:r>
    </w:p>
    <w:p w14:paraId="29BD38AA" w14:textId="77777777" w:rsidR="000C0D0A" w:rsidRDefault="000C0D0A" w:rsidP="000C0D0A">
      <w:r>
        <w:t>Длительность сеанса обычно колеблется от 10 до 20 минут, а частота повторений зависит от тяжести симптомов и реакции организма.</w:t>
      </w:r>
    </w:p>
    <w:p w14:paraId="5B339F28" w14:textId="77777777" w:rsidR="000C0D0A" w:rsidRDefault="000C0D0A" w:rsidP="000C0D0A">
      <w:r>
        <w:t>Заключение</w:t>
      </w:r>
    </w:p>
    <w:p w14:paraId="666DB3B8" w14:textId="77777777" w:rsidR="000C0D0A" w:rsidRDefault="000C0D0A" w:rsidP="000C0D0A">
      <w:r>
        <w:t>Логопедический массаж — это мощный инструмент в руках квалифицированного специалиста, способствующий быстрому восстановлению речи у пациентов с различными нарушениями. Несмотря на свою простоту, эта методика требует глубоких знаний анатомии и физиологии, а также мастерства в исполнении. Своевременно назначенный и качественно проведённый логопедический массаж способен заметно ускорить процесс выздоровления и возвращения к активной социальной жизни.</w:t>
      </w:r>
    </w:p>
    <w:p w14:paraId="19949328" w14:textId="77777777" w:rsidR="000C0D0A" w:rsidRDefault="000C0D0A" w:rsidP="000C0D0A"/>
    <w:p w14:paraId="73DE1BED" w14:textId="77777777" w:rsidR="000C0D0A" w:rsidRDefault="000C0D0A" w:rsidP="000C0D0A">
      <w:r>
        <w:t>Список литературы</w:t>
      </w:r>
    </w:p>
    <w:p w14:paraId="2AE24E5B" w14:textId="77777777" w:rsidR="000C0D0A" w:rsidRDefault="000C0D0A" w:rsidP="000C0D0A">
      <w:r>
        <w:t>Филичева, Т. Б. Основы логопедии: учеб. пособие для студентов пед. ин-</w:t>
      </w:r>
      <w:proofErr w:type="spellStart"/>
      <w:r>
        <w:t>тов</w:t>
      </w:r>
      <w:proofErr w:type="spellEnd"/>
      <w:r>
        <w:t xml:space="preserve"> по спец. «Педагогика и психология (</w:t>
      </w:r>
      <w:proofErr w:type="spellStart"/>
      <w:r>
        <w:t>дошк</w:t>
      </w:r>
      <w:proofErr w:type="spellEnd"/>
      <w:r>
        <w:t xml:space="preserve">.)» / Т. Б. Филичева, Н. А. </w:t>
      </w:r>
      <w:proofErr w:type="spellStart"/>
      <w:r>
        <w:t>Чевелева</w:t>
      </w:r>
      <w:proofErr w:type="spellEnd"/>
      <w:r>
        <w:t>, Г. В. Чиркина. — Москва : Просвещение, 1989. — 223 с.</w:t>
      </w:r>
    </w:p>
    <w:p w14:paraId="46E4CB41" w14:textId="77777777" w:rsidR="000C0D0A" w:rsidRDefault="000C0D0A" w:rsidP="000C0D0A">
      <w:r>
        <w:t>Архипова, Е. Ф. Коррекционно-логопедическая работа по преодолению стертой дизартрии у детей / Е. Ф. Архипова. — Москва : АСТ: Астрель, 2008. — 254 с.</w:t>
      </w:r>
    </w:p>
    <w:p w14:paraId="5256606B" w14:textId="77777777" w:rsidR="000C0D0A" w:rsidRDefault="000C0D0A" w:rsidP="000C0D0A">
      <w:r>
        <w:t>Архипова, Е. Ф. Логопедический массаж при дизартрии / Е. Ф. Архипова. — Москва : АСТ: Астрель; Владимир: ВКТ, 2008. — 115 с.</w:t>
      </w:r>
    </w:p>
    <w:p w14:paraId="56BDC09C" w14:textId="77777777" w:rsidR="000C0D0A" w:rsidRDefault="000C0D0A" w:rsidP="000C0D0A">
      <w:proofErr w:type="spellStart"/>
      <w:r>
        <w:t>Лавская</w:t>
      </w:r>
      <w:proofErr w:type="spellEnd"/>
      <w:r>
        <w:t xml:space="preserve">, Н. С. Актуальные вопросы изучения и коррекции стертой дизартрии у детей / Н. С. </w:t>
      </w:r>
      <w:proofErr w:type="spellStart"/>
      <w:r>
        <w:t>Лавская</w:t>
      </w:r>
      <w:proofErr w:type="spellEnd"/>
      <w:r>
        <w:t>, Т. П. Ковалёва // Молодой ученый. — 2014. — № 17 (76). — С. 512–514. — URL: https://moluch.ru/archive/76/12952 (дата обращения : 15.04.2022).</w:t>
      </w:r>
    </w:p>
    <w:p w14:paraId="48931569" w14:textId="77777777" w:rsidR="000C0D0A" w:rsidRDefault="000C0D0A" w:rsidP="000C0D0A">
      <w:r>
        <w:lastRenderedPageBreak/>
        <w:t>Новикова, Е. В. Зондовый массаж. Коррекция звукопроизношения / Е. В. Новикова. — Москва : Гном, 2010. — 496 с.</w:t>
      </w:r>
    </w:p>
    <w:p w14:paraId="66142E9A" w14:textId="4DA936D5" w:rsidR="002F3B67" w:rsidRDefault="000C0D0A" w:rsidP="000C0D0A">
      <w:r>
        <w:t xml:space="preserve">Дьякова, Е. А. Логопедический массаж: учеб пособие для студ. </w:t>
      </w:r>
      <w:proofErr w:type="spellStart"/>
      <w:r>
        <w:t>высш</w:t>
      </w:r>
      <w:proofErr w:type="spellEnd"/>
      <w:r>
        <w:t>. учеб. заведений. 2-е изд. / Е. А. Дьякова. — Москва : Издательский центр «Академия», 2005. — 96 с.</w:t>
      </w:r>
    </w:p>
    <w:sectPr w:rsidR="002F3B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8784D"/>
    <w:multiLevelType w:val="multilevel"/>
    <w:tmpl w:val="FFF27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463A7E"/>
    <w:multiLevelType w:val="multilevel"/>
    <w:tmpl w:val="76983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0A4950"/>
    <w:multiLevelType w:val="multilevel"/>
    <w:tmpl w:val="8BD00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o"/>
        <w:lvlJc w:val="left"/>
        <w:pPr>
          <w:tabs>
            <w:tab w:val="num" w:pos="720"/>
          </w:tabs>
          <w:ind w:left="720" w:hanging="360"/>
        </w:pPr>
        <w:rPr>
          <w:rFonts w:ascii="Courier New" w:hAnsi="Courier New" w:hint="default"/>
          <w:sz w:val="20"/>
        </w:rPr>
      </w:lvl>
    </w:lvlOverride>
  </w:num>
  <w:num w:numId="2">
    <w:abstractNumId w:val="1"/>
    <w:lvlOverride w:ilvl="0">
      <w:lvl w:ilvl="0">
        <w:numFmt w:val="bullet"/>
        <w:lvlText w:val="o"/>
        <w:lvlJc w:val="left"/>
        <w:pPr>
          <w:tabs>
            <w:tab w:val="num" w:pos="720"/>
          </w:tabs>
          <w:ind w:left="720" w:hanging="360"/>
        </w:pPr>
        <w:rPr>
          <w:rFonts w:ascii="Courier New" w:hAnsi="Courier New" w:hint="default"/>
          <w:sz w:val="20"/>
        </w:rPr>
      </w:lvl>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2DA0"/>
    <w:rsid w:val="000C0D0A"/>
    <w:rsid w:val="002F3B67"/>
    <w:rsid w:val="004C2D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55365C-8121-4AD5-A24C-2E3800175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5845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787</Words>
  <Characters>4490</Characters>
  <Application>Microsoft Office Word</Application>
  <DocSecurity>0</DocSecurity>
  <Lines>37</Lines>
  <Paragraphs>10</Paragraphs>
  <ScaleCrop>false</ScaleCrop>
  <Company/>
  <LinksUpToDate>false</LinksUpToDate>
  <CharactersWithSpaces>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Галина</cp:lastModifiedBy>
  <cp:revision>2</cp:revision>
  <dcterms:created xsi:type="dcterms:W3CDTF">2025-10-18T13:45:00Z</dcterms:created>
  <dcterms:modified xsi:type="dcterms:W3CDTF">2025-10-18T13:45:00Z</dcterms:modified>
</cp:coreProperties>
</file>