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5BA" w:rsidRPr="00CC381A" w:rsidRDefault="007F25BA" w:rsidP="007F25BA">
      <w:pPr>
        <w:rPr>
          <w:b/>
        </w:rPr>
      </w:pPr>
      <w:r w:rsidRPr="0054158E">
        <w:rPr>
          <w:b/>
        </w:rPr>
        <w:t xml:space="preserve">УДК </w:t>
      </w:r>
      <w:r w:rsidRPr="00CC381A">
        <w:rPr>
          <w:b/>
        </w:rPr>
        <w:t xml:space="preserve"> </w:t>
      </w:r>
      <w:r>
        <w:rPr>
          <w:b/>
        </w:rPr>
        <w:t>00</w:t>
      </w:r>
      <w:r w:rsidR="001A5017">
        <w:rPr>
          <w:b/>
        </w:rPr>
        <w:t>2</w:t>
      </w:r>
      <w:r w:rsidRPr="00CC381A">
        <w:rPr>
          <w:b/>
        </w:rPr>
        <w:t>.</w:t>
      </w:r>
      <w:r w:rsidR="001A5017">
        <w:rPr>
          <w:b/>
        </w:rPr>
        <w:t>3</w:t>
      </w:r>
      <w:r>
        <w:rPr>
          <w:b/>
        </w:rPr>
        <w:t>0</w:t>
      </w:r>
      <w:r w:rsidR="001A5017">
        <w:rPr>
          <w:b/>
        </w:rPr>
        <w:t>4</w:t>
      </w:r>
    </w:p>
    <w:p w:rsidR="007F25BA" w:rsidRPr="0054158E" w:rsidRDefault="00F0465B" w:rsidP="00F0465B">
      <w:pPr>
        <w:spacing w:after="0" w:line="360" w:lineRule="auto"/>
        <w:jc w:val="right"/>
        <w:rPr>
          <w:b/>
          <w:i/>
        </w:rPr>
      </w:pPr>
      <w:r>
        <w:rPr>
          <w:b/>
          <w:i/>
        </w:rPr>
        <w:t>Каменщикова О.А</w:t>
      </w:r>
      <w:r w:rsidR="007F25BA">
        <w:rPr>
          <w:b/>
          <w:i/>
        </w:rPr>
        <w:t>.</w:t>
      </w:r>
      <w:r w:rsidR="007F25BA" w:rsidRPr="0054158E">
        <w:rPr>
          <w:b/>
          <w:i/>
        </w:rPr>
        <w:t xml:space="preserve">, </w:t>
      </w:r>
      <w:r>
        <w:rPr>
          <w:b/>
          <w:i/>
        </w:rPr>
        <w:t>учитель биологии МБОУ «СОШ№12»</w:t>
      </w:r>
    </w:p>
    <w:p w:rsidR="007F25BA" w:rsidRDefault="007F25BA" w:rsidP="007F25BA">
      <w:pPr>
        <w:spacing w:after="0" w:line="360" w:lineRule="auto"/>
        <w:jc w:val="right"/>
        <w:rPr>
          <w:b/>
          <w:i/>
        </w:rPr>
      </w:pPr>
      <w:r>
        <w:rPr>
          <w:b/>
          <w:i/>
        </w:rPr>
        <w:t xml:space="preserve">Россия, г. </w:t>
      </w:r>
      <w:r w:rsidR="00F0465B">
        <w:rPr>
          <w:b/>
          <w:i/>
        </w:rPr>
        <w:t>Абакан</w:t>
      </w:r>
    </w:p>
    <w:p w:rsidR="00F0465B" w:rsidRDefault="00F0465B" w:rsidP="007F25BA">
      <w:pPr>
        <w:jc w:val="center"/>
        <w:rPr>
          <w:rFonts w:eastAsia="Times New Roman"/>
          <w:b/>
          <w:bCs/>
          <w:iCs/>
          <w:szCs w:val="28"/>
          <w:lang w:eastAsia="ru-RU"/>
        </w:rPr>
      </w:pPr>
    </w:p>
    <w:p w:rsidR="003F248B" w:rsidRDefault="003F248B" w:rsidP="003F248B">
      <w:pPr>
        <w:spacing w:after="0" w:line="240" w:lineRule="auto"/>
        <w:jc w:val="center"/>
        <w:rPr>
          <w:rFonts w:eastAsia="Times New Roman"/>
          <w:b/>
          <w:bCs/>
          <w:iCs/>
          <w:szCs w:val="28"/>
          <w:lang w:eastAsia="ru-RU"/>
        </w:rPr>
      </w:pPr>
      <w:r>
        <w:rPr>
          <w:rFonts w:eastAsia="Times New Roman"/>
          <w:b/>
          <w:bCs/>
          <w:iCs/>
          <w:szCs w:val="28"/>
          <w:lang w:eastAsia="ru-RU"/>
        </w:rPr>
        <w:t xml:space="preserve">СЦЕНАРИЙ ВНЕКЛАССНОГО МЕРОПРИЯТИЯ </w:t>
      </w:r>
    </w:p>
    <w:p w:rsidR="007F25BA" w:rsidRDefault="003F248B" w:rsidP="003F248B">
      <w:pPr>
        <w:spacing w:after="0" w:line="240" w:lineRule="auto"/>
        <w:jc w:val="center"/>
        <w:rPr>
          <w:rFonts w:eastAsia="Times New Roman"/>
          <w:b/>
          <w:bCs/>
          <w:iCs/>
          <w:szCs w:val="28"/>
          <w:lang w:eastAsia="ru-RU"/>
        </w:rPr>
      </w:pPr>
      <w:r>
        <w:rPr>
          <w:rFonts w:eastAsia="Times New Roman"/>
          <w:b/>
          <w:bCs/>
          <w:iCs/>
          <w:szCs w:val="28"/>
          <w:lang w:eastAsia="ru-RU"/>
        </w:rPr>
        <w:t>«</w:t>
      </w:r>
      <w:r w:rsidR="00CC45AD">
        <w:rPr>
          <w:rFonts w:eastAsia="Times New Roman"/>
          <w:b/>
          <w:bCs/>
          <w:iCs/>
          <w:szCs w:val="28"/>
          <w:lang w:eastAsia="ru-RU"/>
        </w:rPr>
        <w:t>ДОГОВАРИВАТЬСЯ</w:t>
      </w:r>
      <w:r w:rsidR="00CC45AD" w:rsidRPr="00CC45AD">
        <w:rPr>
          <w:rFonts w:eastAsia="Times New Roman"/>
          <w:b/>
          <w:bCs/>
          <w:iCs/>
          <w:szCs w:val="28"/>
          <w:lang w:eastAsia="ru-RU"/>
        </w:rPr>
        <w:t xml:space="preserve"> НЕЛЬЗЯ МОЛЧАТЬ</w:t>
      </w:r>
      <w:r>
        <w:rPr>
          <w:rFonts w:eastAsia="Times New Roman"/>
          <w:b/>
          <w:bCs/>
          <w:iCs/>
          <w:szCs w:val="28"/>
          <w:lang w:eastAsia="ru-RU"/>
        </w:rPr>
        <w:t>»</w:t>
      </w:r>
    </w:p>
    <w:p w:rsidR="003F248B" w:rsidRPr="0054158E" w:rsidRDefault="003F248B" w:rsidP="003F248B">
      <w:pPr>
        <w:spacing w:after="0" w:line="240" w:lineRule="auto"/>
        <w:jc w:val="center"/>
        <w:rPr>
          <w:b/>
          <w:szCs w:val="28"/>
        </w:rPr>
      </w:pPr>
    </w:p>
    <w:p w:rsidR="00DA617B" w:rsidRPr="00E96F96" w:rsidRDefault="003F248B" w:rsidP="003F248B">
      <w:pPr>
        <w:jc w:val="both"/>
        <w:rPr>
          <w:i/>
        </w:rPr>
      </w:pPr>
      <w:r>
        <w:rPr>
          <w:i/>
        </w:rPr>
        <w:t xml:space="preserve">В статье </w:t>
      </w:r>
      <w:r w:rsidR="00DA617B">
        <w:rPr>
          <w:i/>
        </w:rPr>
        <w:t>представлен полнотекстовый сценарий внеклассного мероприятия «Договариваться нельзя молчать» (запятую поставь сам), в процессе которого</w:t>
      </w:r>
      <w:r w:rsidR="00E96F96">
        <w:rPr>
          <w:i/>
        </w:rPr>
        <w:t>,</w:t>
      </w:r>
      <w:r w:rsidR="00DA617B">
        <w:rPr>
          <w:i/>
        </w:rPr>
        <w:t xml:space="preserve"> кроме диалогов</w:t>
      </w:r>
      <w:r w:rsidR="00E96F96">
        <w:rPr>
          <w:i/>
        </w:rPr>
        <w:t>,</w:t>
      </w:r>
      <w:r w:rsidR="00DA617B">
        <w:rPr>
          <w:i/>
        </w:rPr>
        <w:t xml:space="preserve"> </w:t>
      </w:r>
      <w:r w:rsidR="00FF28CA">
        <w:rPr>
          <w:i/>
        </w:rPr>
        <w:t>обучающиеся</w:t>
      </w:r>
      <w:r w:rsidR="00DA617B">
        <w:rPr>
          <w:i/>
        </w:rPr>
        <w:t xml:space="preserve"> выполняют упражнение </w:t>
      </w:r>
      <w:r w:rsidR="00E96F96">
        <w:rPr>
          <w:i/>
        </w:rPr>
        <w:t>«Рисунок вдвоем»,</w:t>
      </w:r>
      <w:r w:rsidR="00E96F96" w:rsidRPr="00E96F96">
        <w:t xml:space="preserve"> </w:t>
      </w:r>
      <w:r w:rsidR="00E96F96" w:rsidRPr="00E96F96">
        <w:rPr>
          <w:i/>
        </w:rPr>
        <w:t>которое помогает создать благоприятный психологический климат и сформировать навык партнёрского общения</w:t>
      </w:r>
      <w:r w:rsidR="00E96F96">
        <w:t xml:space="preserve">, </w:t>
      </w:r>
      <w:r w:rsidR="00E96F96" w:rsidRPr="00E96F96">
        <w:rPr>
          <w:i/>
        </w:rPr>
        <w:t>а также</w:t>
      </w:r>
      <w:r w:rsidR="00E96F96">
        <w:rPr>
          <w:i/>
        </w:rPr>
        <w:t xml:space="preserve"> с помощью переговорной игры «Совместное решение»</w:t>
      </w:r>
      <w:r w:rsidR="00E96F96" w:rsidRPr="00E96F96">
        <w:rPr>
          <w:i/>
        </w:rPr>
        <w:t xml:space="preserve"> учатся </w:t>
      </w:r>
      <w:r w:rsidR="00E96F96">
        <w:rPr>
          <w:i/>
        </w:rPr>
        <w:t>находить альтернативные способы разрешения конфликтной ситуации так, чтобы обе стороны остались довольны.</w:t>
      </w:r>
    </w:p>
    <w:p w:rsidR="007F25BA" w:rsidRPr="003F248B" w:rsidRDefault="00E96F96" w:rsidP="003F248B">
      <w:pPr>
        <w:jc w:val="both"/>
        <w:rPr>
          <w:i/>
        </w:rPr>
      </w:pPr>
      <w:r w:rsidRPr="00E96F96">
        <w:rPr>
          <w:i/>
        </w:rPr>
        <w:t>Ключевые слова</w:t>
      </w:r>
      <w:r>
        <w:rPr>
          <w:i/>
        </w:rPr>
        <w:t>: внеклассное мероприят</w:t>
      </w:r>
      <w:r w:rsidR="00CC45AD">
        <w:rPr>
          <w:i/>
        </w:rPr>
        <w:t xml:space="preserve">ие, сценарий, понятие конфликта, </w:t>
      </w:r>
      <w:r w:rsidR="003F248B" w:rsidRPr="003F248B">
        <w:rPr>
          <w:i/>
        </w:rPr>
        <w:t>способы конструктивного решения предконфликтных и конфликтных ситуаций.</w:t>
      </w:r>
      <w:r w:rsidR="003F248B">
        <w:rPr>
          <w:i/>
        </w:rPr>
        <w:t xml:space="preserve"> </w:t>
      </w:r>
    </w:p>
    <w:p w:rsidR="007F25BA" w:rsidRPr="00DE30F3" w:rsidRDefault="007F25BA" w:rsidP="007F25BA">
      <w:pPr>
        <w:spacing w:after="0" w:line="240" w:lineRule="auto"/>
        <w:rPr>
          <w:i/>
        </w:rPr>
      </w:pPr>
    </w:p>
    <w:p w:rsidR="007F25BA" w:rsidRDefault="007F25BA" w:rsidP="007F25BA">
      <w:pPr>
        <w:spacing w:after="0"/>
        <w:jc w:val="center"/>
        <w:rPr>
          <w:b/>
        </w:rPr>
      </w:pPr>
      <w:r w:rsidRPr="00DF7E23">
        <w:rPr>
          <w:b/>
        </w:rPr>
        <w:t xml:space="preserve">Повторить все на </w:t>
      </w:r>
      <w:r>
        <w:rPr>
          <w:b/>
        </w:rPr>
        <w:t>английском языке!</w:t>
      </w:r>
    </w:p>
    <w:p w:rsidR="00FF28CA" w:rsidRPr="00FF28CA" w:rsidRDefault="00FF28CA" w:rsidP="00FF28CA">
      <w:pPr>
        <w:spacing w:after="0"/>
        <w:ind w:firstLine="708"/>
        <w:jc w:val="both"/>
        <w:rPr>
          <w:i/>
          <w:szCs w:val="28"/>
          <w:lang w:val="en-US"/>
        </w:rPr>
      </w:pPr>
      <w:r w:rsidRPr="00FF28CA">
        <w:rPr>
          <w:i/>
          <w:szCs w:val="28"/>
          <w:lang w:val="en-US"/>
        </w:rPr>
        <w:t>The article presents a full-text scenario of an extracurricular event "Agreeing is Not Silent" (put a comma yourself), in which, in addition to dialogues, students perform the exercise "Drawing Together," which helps to create a favorable psychological climate and develop the skill of partner communication. Additionally, they use the negotiation game "Joint Solution" to learn how to find alternative ways to resolve conflict situations in a way that satisfies both parties.</w:t>
      </w:r>
    </w:p>
    <w:p w:rsidR="007F25BA" w:rsidRPr="00FF28CA" w:rsidRDefault="00FF28CA" w:rsidP="00FF28CA">
      <w:pPr>
        <w:spacing w:after="0"/>
        <w:ind w:firstLine="708"/>
        <w:jc w:val="both"/>
        <w:rPr>
          <w:i/>
          <w:szCs w:val="28"/>
          <w:lang w:val="en-US"/>
        </w:rPr>
      </w:pPr>
      <w:r w:rsidRPr="00FF28CA">
        <w:rPr>
          <w:i/>
          <w:szCs w:val="28"/>
          <w:lang w:val="en-US"/>
        </w:rPr>
        <w:t>Keywords: extracurricular event, scenario, concept of conflict, and constructive ways to resolve pre-conflict and conflict situations.</w:t>
      </w:r>
    </w:p>
    <w:p w:rsidR="00FF28CA" w:rsidRPr="004B062A" w:rsidRDefault="00FF28CA" w:rsidP="00FF28CA">
      <w:pPr>
        <w:spacing w:line="240" w:lineRule="auto"/>
        <w:jc w:val="both"/>
        <w:rPr>
          <w:color w:val="000000" w:themeColor="text1"/>
          <w:sz w:val="26"/>
          <w:szCs w:val="26"/>
          <w:lang w:val="en-US"/>
        </w:rPr>
      </w:pP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b/>
          <w:color w:val="000000" w:themeColor="text1"/>
          <w:szCs w:val="28"/>
        </w:rPr>
      </w:pPr>
      <w:r w:rsidRPr="00FF28CA">
        <w:rPr>
          <w:b/>
          <w:color w:val="000000" w:themeColor="text1"/>
          <w:szCs w:val="28"/>
        </w:rPr>
        <w:t>1. Приветствие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Добрый день, ребята! Наша встреча сегодня посвящена вам и только! Так как у вас скоро выпускной, речь пойдет именно о нём (но не будем забывать про подготовку к экзаменам, это важно, не менее).</w:t>
      </w:r>
      <w:r>
        <w:rPr>
          <w:color w:val="000000" w:themeColor="text1"/>
          <w:szCs w:val="28"/>
        </w:rPr>
        <w:t xml:space="preserve"> </w:t>
      </w:r>
      <w:r w:rsidRPr="00FF28CA">
        <w:rPr>
          <w:color w:val="000000" w:themeColor="text1"/>
          <w:szCs w:val="28"/>
        </w:rPr>
        <w:t>Мы с вами будем не только общаться, но и учиться находить общие пути решения поставленных задач. Поэтому, предлагаю поиграть!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b/>
          <w:color w:val="000000" w:themeColor="text1"/>
          <w:szCs w:val="28"/>
        </w:rPr>
      </w:pPr>
      <w:r w:rsidRPr="00FF28CA">
        <w:rPr>
          <w:b/>
          <w:color w:val="000000" w:themeColor="text1"/>
          <w:szCs w:val="28"/>
        </w:rPr>
        <w:t>2. Основная мысль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lastRenderedPageBreak/>
        <w:t>Прежде, чем начать игру, обсудим несколько важных моментов. Как вы знаете, при решении какой-либо задачи, у каждого человека имеется своё мнение. Согласны? Но бывает так, что мнения расходятся, и это, абсолютно, нормально. Но, порой, разногласия приводят к чему? – Правильно, к ссоре, недопониманию, к конфликту.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Скажите, пожалуйста, что мы понимаем под словом «конфликт»? Что может спровоцировать появление конфликта? (ответы класса).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 xml:space="preserve">Конфликт – ситуация, в которой каждая из сторон занимает позицию, несовместимую и противоположную по отношению к интересам другой стороны. Конфликт — особое взаимодействие индивидов, групп, объединений, которое возникает при их несовместимых взглядах, позициях и интересах.  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Какие чувства вы испытываете, когда между вами и другим человеком происходит недопонимание? (например, с мамой, другом, учителем, одноклассником и т.д.).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 xml:space="preserve">Какие чувства может испытывать другой человек при ссоре с вами? 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 xml:space="preserve">До чего может привести конфликт между двумя сторонам? 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Что необходимо сделать для разрешения конфликта? (ответы класса).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 xml:space="preserve">Спасибо большое за ваши высказывания! 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Любой конфликт оставляет на душе человека неприятное ощущение. И не каждый готов сделать первый шаг, чтобы изменить ситуацию. Чтобы разрешить конфликтную ситуацию, необходимо договориться между собой, и не просто договориться, а так, чтобы обе стороны остались довольны. Согласны? Таким образом, договор заключается после общения двух (при других обстоятельствах, трех и более) сторон, после их переговоров. Чтобы переговоры привели к положительному результату - важно уметь находить альтернативные способы разрешения проблем.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color w:val="000000" w:themeColor="text1"/>
          <w:szCs w:val="28"/>
        </w:rPr>
      </w:pPr>
      <w:r w:rsidRPr="00FF28CA">
        <w:rPr>
          <w:b/>
          <w:color w:val="000000" w:themeColor="text1"/>
          <w:szCs w:val="28"/>
        </w:rPr>
        <w:t xml:space="preserve">3. </w:t>
      </w:r>
      <w:r>
        <w:rPr>
          <w:b/>
          <w:color w:val="000000" w:themeColor="text1"/>
          <w:szCs w:val="28"/>
        </w:rPr>
        <w:t xml:space="preserve">Упражнение </w:t>
      </w:r>
      <w:r w:rsidRPr="00FF28CA">
        <w:rPr>
          <w:b/>
          <w:color w:val="000000" w:themeColor="text1"/>
          <w:szCs w:val="28"/>
        </w:rPr>
        <w:t>«Рисунок</w:t>
      </w:r>
      <w:r>
        <w:rPr>
          <w:b/>
          <w:color w:val="000000" w:themeColor="text1"/>
          <w:szCs w:val="28"/>
        </w:rPr>
        <w:t xml:space="preserve"> вдвоем</w:t>
      </w:r>
      <w:r w:rsidRPr="00FF28CA">
        <w:rPr>
          <w:b/>
          <w:color w:val="000000" w:themeColor="text1"/>
          <w:szCs w:val="28"/>
        </w:rPr>
        <w:t>».</w:t>
      </w:r>
      <w:r>
        <w:rPr>
          <w:color w:val="000000" w:themeColor="text1"/>
          <w:szCs w:val="28"/>
        </w:rPr>
        <w:t xml:space="preserve"> </w:t>
      </w:r>
      <w:r w:rsidRPr="00FF28CA">
        <w:rPr>
          <w:color w:val="000000" w:themeColor="text1"/>
          <w:szCs w:val="28"/>
        </w:rPr>
        <w:t>Сейчас предлагаю вам порисовать в парах. У нас необычное занятие, поэтому будем рисовать одной кистью на двоих. При этом есть очень важное правило: нельзя заранее договариваться о том, что это будет за рисунок, нельзя разговаривать в процессе работы. Двое рисуют на одном листе бумаги какой-то один предмет или образ. Время на рисование – 1 минута. Итак, приступайте!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i/>
          <w:color w:val="000000" w:themeColor="text1"/>
          <w:szCs w:val="28"/>
        </w:rPr>
      </w:pPr>
      <w:r w:rsidRPr="00FF28CA">
        <w:rPr>
          <w:i/>
          <w:color w:val="000000" w:themeColor="text1"/>
          <w:szCs w:val="28"/>
        </w:rPr>
        <w:t>После того, как рисунки будут готовы, проводится обсуждение работ. Можно выбрать самую гармоничную, самую необычную или самую конфликтную работу и задать вопросы авторам, что им помогало, как они действовали, как договаривались на невербальном уровне, что именно будут рисовать и т.д.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 xml:space="preserve">Классный руководитель: Посмотрите на картинки и скажите, какой вариант поведения в вашей паре вы использовали? 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- Кто вел кисточку?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- Как вы думаете, какой вариант в данном задании лучше всего было использовать: избегание конфликта, приспособление, сотрудничество, соперничество, компромисс?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lastRenderedPageBreak/>
        <w:t>- Действительно, сотрудничество в сложных ситуациях является наилучшим выходом, хотя уметь договориться – тоже большое искусство.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- Вы, не договариваясь друг с другом, вышли из ситуации конфликта.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 xml:space="preserve">Итак, сейчас предлагаю вам поучаствовать в переговорах, игра называется «Совместное решение». 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Как вы знаете, каждая игра не обходится без правил. В данной игре правила простые, но очень важно их соблюдать.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Правила игры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-   активное участие всего класса;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-   уважительное отношение друг к другу;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-   запрещается комментировать ответы и решения других лиц во время переговоров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(разрешено задавать вопросы);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-   соблюдение дисциплины.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b/>
          <w:color w:val="000000" w:themeColor="text1"/>
          <w:szCs w:val="28"/>
        </w:rPr>
      </w:pPr>
      <w:r w:rsidRPr="00FF28CA">
        <w:rPr>
          <w:b/>
          <w:color w:val="000000" w:themeColor="text1"/>
          <w:szCs w:val="28"/>
        </w:rPr>
        <w:t>4. Игра «Совместное решение»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Перед проведением игры необходимо расставить 4</w:t>
      </w:r>
      <w:r w:rsidRPr="00FF28CA">
        <w:rPr>
          <w:color w:val="000000" w:themeColor="text1"/>
          <w:szCs w:val="28"/>
        </w:rPr>
        <w:t xml:space="preserve"> стола (создать квадрат/прямоугольник/ромб), за каждым столом поставить один стул - территория переговоров).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Класс делится на четыре команды. Важно, чтобы в первой команде были только девочки, во второй команде только мальчики, третья и четвертая команда создается, не распределяя на пол мужской и женский.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Общая информация для всех: «Ребята, у вас скоро выпускной. Решается вопрос о его организации и месте проведения. Каждый из вашего класса представляет себе, каким бы хотел, чтобы был его выпускной. Но этот день не может обойтись без кого?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(Перечисляют).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 xml:space="preserve">Вы поделены на 4 команды 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Команда № 1 - девочки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Команда № 2 - мальчики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Команда № 3 - родители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Команда № 4 – учителя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На стол каждой команды поставить табличку с названием команды.</w:t>
      </w:r>
    </w:p>
    <w:p w:rsidR="00FF28CA" w:rsidRPr="00FF28CA" w:rsidRDefault="00FF28CA" w:rsidP="00FF28CA">
      <w:pPr>
        <w:spacing w:after="0" w:line="240" w:lineRule="auto"/>
        <w:ind w:firstLine="708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У каждой команды есть своё условие, о котором другая команда пока не знает (раздаем услов</w:t>
      </w:r>
      <w:r w:rsidR="00636B9D">
        <w:rPr>
          <w:color w:val="000000" w:themeColor="text1"/>
          <w:szCs w:val="28"/>
        </w:rPr>
        <w:t xml:space="preserve">ие каждой команде </w:t>
      </w:r>
      <w:r w:rsidRPr="00FF28CA">
        <w:rPr>
          <w:color w:val="000000" w:themeColor="text1"/>
          <w:szCs w:val="28"/>
        </w:rPr>
        <w:t>):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Команда № 1 (девочки): Главное, чтобы этот день запомнился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Команда № 2 (мальчики): Это должно быть весело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Команда № 3 (родители): Детям важны положительные эмоции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 xml:space="preserve">Команда № 4 (учителя): - Безопасность превыше всего (Каждая команда получает лист А4 для выполнения задачи) 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Задачи команд: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- обсудить в группе и предложить свой вариант проведения выпускного, учитывая условие своей команды (составить/расписать план);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- прийти к совместному решению, чтобы выпускной день прошел на ура!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Важная информация: весь праздник продлится как минимум 5 часов.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lastRenderedPageBreak/>
        <w:t>На обсуждение дается 10 минут. После чего приглашаются представители каждой команды для представления своего плана проведения мероприятия.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Команды слушают и запоминают представленные планы проведения выпускного.</w:t>
      </w:r>
    </w:p>
    <w:p w:rsidR="00FF28CA" w:rsidRPr="00636B9D" w:rsidRDefault="00FF28CA" w:rsidP="00FF28CA">
      <w:pPr>
        <w:spacing w:after="0" w:line="240" w:lineRule="auto"/>
        <w:jc w:val="both"/>
        <w:rPr>
          <w:b/>
          <w:color w:val="000000" w:themeColor="text1"/>
          <w:szCs w:val="28"/>
        </w:rPr>
      </w:pPr>
      <w:r w:rsidRPr="00636B9D">
        <w:rPr>
          <w:b/>
          <w:color w:val="000000" w:themeColor="text1"/>
          <w:szCs w:val="28"/>
        </w:rPr>
        <w:t xml:space="preserve">5. Подведение итогов игры. Вывод Обсуждение процесса игры. 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Дополнительные вопросы: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-  Что происходило?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-  Догадались ли вы, какие условия были у команд?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-  Получилось ли сразу договориться в команде, как построить праздник? Если нет, то почему?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-  Что далось труднее всего?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-  Как удалось прийти к совместному решению?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 xml:space="preserve">Какой план был более близким по духу каждой команде? </w:t>
      </w:r>
    </w:p>
    <w:p w:rsidR="00FF28CA" w:rsidRPr="00FF28CA" w:rsidRDefault="00FF28CA" w:rsidP="00FF28CA">
      <w:pPr>
        <w:spacing w:after="0" w:line="240" w:lineRule="auto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>(Здесь важно всем вместе согласовать примерный единый план проведения выпускного. Услышать, как хотелось бы ребятам провести этот день).</w:t>
      </w:r>
    </w:p>
    <w:p w:rsidR="00636B9D" w:rsidRPr="00636B9D" w:rsidRDefault="00636B9D" w:rsidP="00FF28CA">
      <w:pPr>
        <w:spacing w:after="0" w:line="240" w:lineRule="auto"/>
        <w:jc w:val="both"/>
        <w:rPr>
          <w:b/>
          <w:color w:val="000000" w:themeColor="text1"/>
          <w:szCs w:val="28"/>
        </w:rPr>
      </w:pPr>
      <w:r w:rsidRPr="00636B9D">
        <w:rPr>
          <w:b/>
          <w:color w:val="000000" w:themeColor="text1"/>
          <w:szCs w:val="28"/>
        </w:rPr>
        <w:t>6. Просмотр мультфильма «Мост».</w:t>
      </w:r>
      <w:r>
        <w:rPr>
          <w:b/>
          <w:color w:val="000000" w:themeColor="text1"/>
          <w:szCs w:val="28"/>
        </w:rPr>
        <w:t xml:space="preserve"> Обсуждение.</w:t>
      </w:r>
    </w:p>
    <w:p w:rsidR="00FF28CA" w:rsidRPr="00FF28CA" w:rsidRDefault="00FF28CA" w:rsidP="00636B9D">
      <w:pPr>
        <w:spacing w:after="0" w:line="240" w:lineRule="auto"/>
        <w:ind w:firstLine="708"/>
        <w:jc w:val="both"/>
        <w:rPr>
          <w:color w:val="000000" w:themeColor="text1"/>
          <w:szCs w:val="28"/>
        </w:rPr>
      </w:pPr>
      <w:r w:rsidRPr="00FF28CA">
        <w:rPr>
          <w:color w:val="000000" w:themeColor="text1"/>
          <w:szCs w:val="28"/>
        </w:rPr>
        <w:t xml:space="preserve">Ребята, благодарю вас за игру! На сегодняшней игре вы показали, как умеете договариваться между собой, и в любой ситуации сможете принять совместное решение, которое будет устраивать всех участников процесса. </w:t>
      </w:r>
      <w:r w:rsidR="00636B9D">
        <w:rPr>
          <w:color w:val="000000" w:themeColor="text1"/>
          <w:szCs w:val="28"/>
        </w:rPr>
        <w:t>Вернёмся к теме воспитательного события.</w:t>
      </w:r>
      <w:r w:rsidR="00636B9D" w:rsidRPr="00636B9D">
        <w:t xml:space="preserve"> </w:t>
      </w:r>
      <w:r w:rsidR="00636B9D" w:rsidRPr="00636B9D">
        <w:rPr>
          <w:color w:val="000000" w:themeColor="text1"/>
          <w:szCs w:val="28"/>
        </w:rPr>
        <w:t>«ДОГОВАРИВАТЬСЯ НЕЛЬЗЯ МОЛЧАТЬ»</w:t>
      </w:r>
      <w:r w:rsidR="00636B9D">
        <w:rPr>
          <w:color w:val="000000" w:themeColor="text1"/>
          <w:szCs w:val="28"/>
        </w:rPr>
        <w:t xml:space="preserve">, где поставим запятую? </w:t>
      </w:r>
      <w:r w:rsidRPr="00FF28CA">
        <w:rPr>
          <w:color w:val="000000" w:themeColor="text1"/>
          <w:szCs w:val="28"/>
        </w:rPr>
        <w:t>Желаю успехов в сдаче экзаменов и отличного выпускного!</w:t>
      </w:r>
      <w:r w:rsidRPr="00FF28CA">
        <w:rPr>
          <w:rFonts w:eastAsia="Times New Roman"/>
          <w:color w:val="000000" w:themeColor="text1"/>
          <w:szCs w:val="28"/>
          <w:lang w:eastAsia="ru-RU"/>
        </w:rPr>
        <w:t> </w:t>
      </w:r>
    </w:p>
    <w:p w:rsidR="007F25BA" w:rsidRDefault="007F25BA" w:rsidP="007F25BA">
      <w:pPr>
        <w:spacing w:after="0"/>
        <w:rPr>
          <w:i/>
        </w:rPr>
      </w:pPr>
    </w:p>
    <w:p w:rsidR="007F25BA" w:rsidRPr="007F25BA" w:rsidRDefault="007F25BA" w:rsidP="007F25BA">
      <w:pPr>
        <w:spacing w:after="0"/>
        <w:jc w:val="center"/>
        <w:rPr>
          <w:b/>
        </w:rPr>
      </w:pPr>
      <w:r w:rsidRPr="007F25BA">
        <w:rPr>
          <w:b/>
        </w:rPr>
        <w:t>Использованные источники:</w:t>
      </w:r>
    </w:p>
    <w:p w:rsidR="007F25BA" w:rsidRPr="007F25BA" w:rsidRDefault="007F25BA" w:rsidP="007F25BA">
      <w:pPr>
        <w:spacing w:after="0"/>
      </w:pPr>
      <w:r w:rsidRPr="007F25BA">
        <w:t>1</w:t>
      </w:r>
      <w:r w:rsidR="00636B9D">
        <w:t xml:space="preserve">. </w:t>
      </w:r>
      <w:r w:rsidR="00636B9D" w:rsidRPr="00636B9D">
        <w:t>https://makarova-golp-ds3.edumsko.ru/articles/post/3276087</w:t>
      </w:r>
    </w:p>
    <w:p w:rsidR="007F25BA" w:rsidRDefault="00636B9D" w:rsidP="007F25BA">
      <w:pPr>
        <w:spacing w:after="0"/>
      </w:pPr>
      <w:r>
        <w:t xml:space="preserve">2. </w:t>
      </w:r>
      <w:r w:rsidRPr="00636B9D">
        <w:t>https://ru.ruwiki.ru/wiki/Конфликт</w:t>
      </w:r>
    </w:p>
    <w:p w:rsidR="0022238A" w:rsidRDefault="00636B9D" w:rsidP="007F25BA">
      <w:pPr>
        <w:spacing w:after="0"/>
      </w:pPr>
      <w:r>
        <w:t xml:space="preserve">3. </w:t>
      </w:r>
      <w:r w:rsidRPr="00636B9D">
        <w:t xml:space="preserve">Прокопцова Алиса Сергеевна </w:t>
      </w:r>
      <w:r>
        <w:t>«</w:t>
      </w:r>
      <w:r w:rsidRPr="00636B9D">
        <w:t>Методическая разработка Переговорная игра "Совместное решение" для учащихся 9, 11 классов</w:t>
      </w:r>
      <w:r>
        <w:t xml:space="preserve">» </w:t>
      </w:r>
      <w:bookmarkStart w:id="0" w:name="_GoBack"/>
      <w:bookmarkEnd w:id="0"/>
    </w:p>
    <w:p w:rsidR="0022238A" w:rsidRDefault="0022238A" w:rsidP="007F25BA">
      <w:pPr>
        <w:spacing w:after="0"/>
      </w:pPr>
    </w:p>
    <w:p w:rsidR="0022238A" w:rsidRPr="00622FC8" w:rsidRDefault="0022238A" w:rsidP="0022238A">
      <w:pPr>
        <w:spacing w:after="0"/>
        <w:rPr>
          <w:i/>
        </w:rPr>
      </w:pPr>
      <w:r>
        <w:rPr>
          <w:i/>
        </w:rPr>
        <w:t xml:space="preserve">Информация о себе: </w:t>
      </w:r>
      <w:r w:rsidR="00CC45AD" w:rsidRPr="00CC45AD">
        <w:rPr>
          <w:i/>
        </w:rPr>
        <w:t>olesya_vasileva_93@inbox.ru</w:t>
      </w:r>
    </w:p>
    <w:p w:rsidR="0022238A" w:rsidRDefault="0022238A" w:rsidP="007F25BA">
      <w:pPr>
        <w:spacing w:after="0"/>
      </w:pPr>
    </w:p>
    <w:p w:rsidR="007F25BA" w:rsidRDefault="007F25BA">
      <w:r>
        <w:rPr>
          <w:i/>
        </w:rPr>
        <w:t>______________</w:t>
      </w:r>
    </w:p>
    <w:p w:rsidR="0022238A" w:rsidRPr="002311FE" w:rsidRDefault="007F25BA">
      <w:pPr>
        <w:spacing w:after="0"/>
        <w:rPr>
          <w:i/>
        </w:rPr>
      </w:pPr>
      <w:r w:rsidRPr="007F25BA">
        <w:rPr>
          <w:sz w:val="20"/>
          <w:szCs w:val="20"/>
          <w:vertAlign w:val="superscript"/>
        </w:rPr>
        <w:t>1</w:t>
      </w:r>
      <w:r w:rsidRPr="007F25BA">
        <w:rPr>
          <w:sz w:val="20"/>
          <w:szCs w:val="20"/>
        </w:rPr>
        <w:t xml:space="preserve"> Если есть сноски, то они ставятся в автоматическом режиме 10 </w:t>
      </w:r>
      <w:r w:rsidRPr="007F25BA">
        <w:rPr>
          <w:sz w:val="20"/>
          <w:szCs w:val="20"/>
          <w:lang w:val="en-US"/>
        </w:rPr>
        <w:t>TNR</w:t>
      </w:r>
      <w:r w:rsidR="002311FE">
        <w:rPr>
          <w:sz w:val="20"/>
          <w:szCs w:val="20"/>
        </w:rPr>
        <w:t>, постранично (в конце страницы, а не документа)</w:t>
      </w:r>
    </w:p>
    <w:sectPr w:rsidR="0022238A" w:rsidRPr="002311FE" w:rsidSect="007F25BA">
      <w:pgSz w:w="11906" w:h="16838"/>
      <w:pgMar w:top="1134" w:right="141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525" w:rsidRDefault="000C0525" w:rsidP="007F25BA">
      <w:pPr>
        <w:spacing w:after="0" w:line="240" w:lineRule="auto"/>
      </w:pPr>
      <w:r>
        <w:separator/>
      </w:r>
    </w:p>
  </w:endnote>
  <w:endnote w:type="continuationSeparator" w:id="0">
    <w:p w:rsidR="000C0525" w:rsidRDefault="000C0525" w:rsidP="007F2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525" w:rsidRDefault="000C0525" w:rsidP="007F25BA">
      <w:pPr>
        <w:spacing w:after="0" w:line="240" w:lineRule="auto"/>
      </w:pPr>
      <w:r>
        <w:separator/>
      </w:r>
    </w:p>
  </w:footnote>
  <w:footnote w:type="continuationSeparator" w:id="0">
    <w:p w:rsidR="000C0525" w:rsidRDefault="000C0525" w:rsidP="007F25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5BA"/>
    <w:rsid w:val="000C0525"/>
    <w:rsid w:val="001A5017"/>
    <w:rsid w:val="0022238A"/>
    <w:rsid w:val="002311FE"/>
    <w:rsid w:val="003F248B"/>
    <w:rsid w:val="004B062A"/>
    <w:rsid w:val="00622FC8"/>
    <w:rsid w:val="00636B9D"/>
    <w:rsid w:val="006F2AAA"/>
    <w:rsid w:val="00700C12"/>
    <w:rsid w:val="007F25BA"/>
    <w:rsid w:val="008E7F9E"/>
    <w:rsid w:val="00C708F1"/>
    <w:rsid w:val="00CC45AD"/>
    <w:rsid w:val="00D64E46"/>
    <w:rsid w:val="00DA617B"/>
    <w:rsid w:val="00E01AE4"/>
    <w:rsid w:val="00E96F96"/>
    <w:rsid w:val="00F0465B"/>
    <w:rsid w:val="00F46602"/>
    <w:rsid w:val="00FB569D"/>
    <w:rsid w:val="00FB7774"/>
    <w:rsid w:val="00FF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D0819"/>
  <w15:docId w15:val="{B53F3987-2F65-438C-86E1-A2DA49A5A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5BA"/>
    <w:pPr>
      <w:spacing w:after="200" w:line="276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25BA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7F2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25BA"/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7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8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48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3257">
              <w:marLeft w:val="240"/>
              <w:marRight w:val="660"/>
              <w:marTop w:val="105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93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1199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Камушек</cp:lastModifiedBy>
  <cp:revision>14</cp:revision>
  <dcterms:created xsi:type="dcterms:W3CDTF">2015-08-14T13:29:00Z</dcterms:created>
  <dcterms:modified xsi:type="dcterms:W3CDTF">2025-11-05T07:57:00Z</dcterms:modified>
</cp:coreProperties>
</file>