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3EC79" w14:textId="77777777" w:rsidR="00B637D9" w:rsidRPr="00B637D9" w:rsidRDefault="00B637D9" w:rsidP="00B637D9">
      <w:pPr>
        <w:spacing w:after="0"/>
        <w:rPr>
          <w:rFonts w:asciiTheme="minorHAnsi" w:eastAsiaTheme="minorHAnsi" w:hAnsiTheme="minorHAnsi" w:cstheme="minorBidi"/>
        </w:rPr>
      </w:pPr>
      <w:bookmarkStart w:id="0" w:name="_Hlk57462609"/>
    </w:p>
    <w:p w14:paraId="3D23D432" w14:textId="77777777" w:rsidR="00B637D9" w:rsidRPr="00B637D9" w:rsidRDefault="00B637D9" w:rsidP="00B637D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637D9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3009B12D" wp14:editId="7EDECB55">
            <wp:simplePos x="0" y="0"/>
            <wp:positionH relativeFrom="column">
              <wp:posOffset>2835910</wp:posOffset>
            </wp:positionH>
            <wp:positionV relativeFrom="paragraph">
              <wp:posOffset>0</wp:posOffset>
            </wp:positionV>
            <wp:extent cx="571500" cy="600075"/>
            <wp:effectExtent l="0" t="0" r="0" b="9525"/>
            <wp:wrapSquare wrapText="bothSides"/>
            <wp:docPr id="11" name="Рисунок 1" descr="http://www.xn--27-emcl0b.xn--p1ai/attachments/Image/Sevastopol_coat.png?template=gene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xn--27-emcl0b.xn--p1ai/attachments/Image/Sevastopol_coat.png?template=generi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904DC5" w14:textId="77777777" w:rsidR="00B637D9" w:rsidRPr="00B637D9" w:rsidRDefault="00B637D9" w:rsidP="00B637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14:paraId="15043C9C" w14:textId="77777777" w:rsidR="00B637D9" w:rsidRPr="00B637D9" w:rsidRDefault="00B637D9" w:rsidP="00B637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14:paraId="5E95EF6E" w14:textId="77777777" w:rsidR="00B637D9" w:rsidRPr="00B637D9" w:rsidRDefault="00B637D9" w:rsidP="00B637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14:paraId="390F4918" w14:textId="77777777" w:rsidR="00B637D9" w:rsidRPr="00B637D9" w:rsidRDefault="00B637D9" w:rsidP="00B637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1" w:name="_Hlk30101502"/>
      <w:r w:rsidRPr="00B637D9">
        <w:rPr>
          <w:rFonts w:ascii="Times New Roman" w:hAnsi="Times New Roman"/>
          <w:b/>
          <w:sz w:val="28"/>
          <w:szCs w:val="28"/>
          <w:lang w:eastAsia="ru-RU"/>
        </w:rPr>
        <w:t>ГОСУДАРСТВЕННОЕ БЮДЖЕТНОЕ ДОШКОЛЬНОЕ ОБРАЗОВАТЕЛЬНОЕ УЧРЕЖДЕНИЕ ГОРОДА СЕВАСТОПОЛЯ «ДЕТСКИЙ САД №118»</w:t>
      </w:r>
    </w:p>
    <w:bookmarkEnd w:id="1"/>
    <w:p w14:paraId="1A73FA68" w14:textId="77777777" w:rsidR="00B637D9" w:rsidRPr="00B637D9" w:rsidRDefault="00B637D9" w:rsidP="00B637D9">
      <w:pPr>
        <w:spacing w:after="0"/>
        <w:jc w:val="center"/>
        <w:rPr>
          <w:rFonts w:ascii="Times New Roman" w:eastAsiaTheme="minorHAnsi" w:hAnsi="Times New Roman"/>
        </w:rPr>
      </w:pPr>
      <w:r w:rsidRPr="00B637D9">
        <w:rPr>
          <w:rFonts w:ascii="Times New Roman" w:eastAsiaTheme="minorHAnsi" w:hAnsi="Times New Roman"/>
        </w:rPr>
        <w:t xml:space="preserve">299040, г. Севастополь, ул.Хрусталёва,95, тел.+7(8692)57-24-74; 65-78-76, </w:t>
      </w:r>
    </w:p>
    <w:p w14:paraId="6E5A35B4" w14:textId="77777777" w:rsidR="00B637D9" w:rsidRPr="00B637D9" w:rsidRDefault="00B637D9" w:rsidP="00B637D9">
      <w:pPr>
        <w:spacing w:after="0"/>
        <w:jc w:val="center"/>
        <w:rPr>
          <w:rFonts w:ascii="Times New Roman" w:eastAsiaTheme="minorHAnsi" w:hAnsi="Times New Roman"/>
          <w:lang w:val="en-US"/>
        </w:rPr>
      </w:pPr>
      <w:r w:rsidRPr="00B637D9">
        <w:rPr>
          <w:rFonts w:ascii="Times New Roman" w:eastAsiaTheme="minorHAnsi" w:hAnsi="Times New Roman"/>
          <w:lang w:val="en-US"/>
        </w:rPr>
        <w:t xml:space="preserve">e – mail: gbdou118@sev.gov.ru, </w:t>
      </w:r>
      <w:r w:rsidRPr="00B637D9">
        <w:rPr>
          <w:rFonts w:ascii="Times New Roman" w:eastAsiaTheme="minorHAnsi" w:hAnsi="Times New Roman"/>
        </w:rPr>
        <w:t>сайт</w:t>
      </w:r>
      <w:r w:rsidRPr="00B637D9">
        <w:rPr>
          <w:rFonts w:ascii="Times New Roman" w:eastAsiaTheme="minorHAnsi" w:hAnsi="Times New Roman"/>
          <w:lang w:val="en-US"/>
        </w:rPr>
        <w:t>: dou118.edusev.ru</w:t>
      </w:r>
    </w:p>
    <w:p w14:paraId="227555B5" w14:textId="442B80BA" w:rsidR="00AC0ACC" w:rsidRDefault="00B637D9" w:rsidP="00B637D9">
      <w:pPr>
        <w:jc w:val="center"/>
        <w:rPr>
          <w:rFonts w:ascii="Times New Roman" w:eastAsiaTheme="minorHAnsi" w:hAnsi="Times New Roman"/>
        </w:rPr>
      </w:pPr>
      <w:r w:rsidRPr="00B637D9">
        <w:rPr>
          <w:rFonts w:ascii="Times New Roman" w:eastAsiaTheme="minorHAnsi" w:hAnsi="Times New Roman"/>
        </w:rPr>
        <w:t>ОРГН 1149204049940 ИНН9204023235 КПП920401001</w:t>
      </w:r>
    </w:p>
    <w:p w14:paraId="7B35E7CD" w14:textId="5E0A93B7" w:rsidR="00AC0ACC" w:rsidRDefault="00AC0ACC" w:rsidP="00AC0ACC">
      <w:pPr>
        <w:jc w:val="center"/>
        <w:rPr>
          <w:rFonts w:ascii="Times New Roman" w:eastAsiaTheme="minorHAnsi" w:hAnsi="Times New Roman"/>
        </w:rPr>
      </w:pPr>
    </w:p>
    <w:p w14:paraId="56D1B137" w14:textId="45886DBC" w:rsidR="00AC0ACC" w:rsidRDefault="00AC0ACC" w:rsidP="00AC0ACC">
      <w:pPr>
        <w:jc w:val="center"/>
        <w:rPr>
          <w:rFonts w:ascii="Times New Roman" w:eastAsiaTheme="minorHAnsi" w:hAnsi="Times New Roman"/>
        </w:rPr>
      </w:pPr>
    </w:p>
    <w:p w14:paraId="1DE6AE93" w14:textId="6C4E4CD6" w:rsidR="00AC0ACC" w:rsidRPr="00AC0ACC" w:rsidRDefault="00AC0ACC" w:rsidP="00AC0ACC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C0ACC">
        <w:rPr>
          <w:rFonts w:ascii="Times New Roman" w:eastAsiaTheme="minorHAnsi" w:hAnsi="Times New Roman"/>
          <w:b/>
          <w:sz w:val="28"/>
          <w:szCs w:val="28"/>
        </w:rPr>
        <w:t xml:space="preserve">УЧЕБНО – МЕТОДИЧЕСКОЕ ПОСОБИЕ </w:t>
      </w:r>
    </w:p>
    <w:p w14:paraId="12E6A5B5" w14:textId="26B18650" w:rsidR="00AC0ACC" w:rsidRPr="00AC0ACC" w:rsidRDefault="00AC0ACC" w:rsidP="00AC0ACC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C0ACC">
        <w:rPr>
          <w:rFonts w:ascii="Times New Roman" w:eastAsiaTheme="minorHAnsi" w:hAnsi="Times New Roman"/>
          <w:b/>
          <w:sz w:val="28"/>
          <w:szCs w:val="28"/>
        </w:rPr>
        <w:t>«</w:t>
      </w:r>
      <w:r w:rsidR="00F429FF">
        <w:rPr>
          <w:rFonts w:ascii="Times New Roman" w:eastAsiaTheme="minorHAnsi" w:hAnsi="Times New Roman"/>
          <w:b/>
          <w:sz w:val="28"/>
          <w:szCs w:val="28"/>
        </w:rPr>
        <w:t xml:space="preserve">ЭКОЛОГИЧЕСКИЕ </w:t>
      </w:r>
      <w:r w:rsidRPr="00AC0ACC">
        <w:rPr>
          <w:rFonts w:ascii="Times New Roman" w:eastAsiaTheme="minorHAnsi" w:hAnsi="Times New Roman"/>
          <w:b/>
          <w:sz w:val="28"/>
          <w:szCs w:val="28"/>
        </w:rPr>
        <w:t>СКАЗКИ НА ЛОЖКАХ»</w:t>
      </w:r>
    </w:p>
    <w:bookmarkEnd w:id="0"/>
    <w:p w14:paraId="058EFC3F" w14:textId="78116FBB" w:rsidR="00AC0ACC" w:rsidRDefault="00AC0ACC" w:rsidP="00AC0ACC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FCB1012" wp14:editId="1761A9A7">
            <wp:extent cx="2754630" cy="1524156"/>
            <wp:effectExtent l="76200" t="76200" r="140970" b="133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611" cy="154572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3AADD4C" wp14:editId="1ABC029A">
            <wp:extent cx="2743047" cy="1454785"/>
            <wp:effectExtent l="95250" t="95250" r="95885" b="8826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060" cy="1471233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06C3257" wp14:editId="381B642D">
            <wp:extent cx="2925722" cy="1582310"/>
            <wp:effectExtent l="95250" t="95250" r="103505" b="946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761" cy="1588821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B039F34" wp14:editId="486CAE54">
            <wp:extent cx="2531745" cy="1482750"/>
            <wp:effectExtent l="76200" t="76200" r="135255" b="136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802" cy="149215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FF842A8" w14:textId="12A22DC8" w:rsidR="00AC0ACC" w:rsidRDefault="00AC0ACC" w:rsidP="00AC0ACC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72C31623" w14:textId="41353DAB" w:rsidR="00AC0ACC" w:rsidRDefault="00AC0ACC" w:rsidP="00AC0ACC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328B93D3" w14:textId="124F7C01" w:rsidR="00AC0ACC" w:rsidRDefault="00AC0ACC" w:rsidP="00AC0ACC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Выполнено: Боровских М.А.</w:t>
      </w:r>
    </w:p>
    <w:p w14:paraId="0E54EB76" w14:textId="6AD9D113" w:rsidR="00AC0ACC" w:rsidRDefault="00AC0ACC" w:rsidP="00AC0ACC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4136C37B" w14:textId="6CF63001" w:rsidR="00AC0ACC" w:rsidRDefault="00AC0ACC" w:rsidP="00AC0ACC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3B9C8CE7" w14:textId="11291E78" w:rsidR="00AC0ACC" w:rsidRDefault="003379E5" w:rsidP="00AC0ACC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Севастополь, 2024</w:t>
      </w:r>
      <w:bookmarkStart w:id="2" w:name="_GoBack"/>
      <w:bookmarkEnd w:id="2"/>
    </w:p>
    <w:p w14:paraId="2DF16BA0" w14:textId="077877E2" w:rsidR="00AC0ACC" w:rsidRDefault="00AC0ACC" w:rsidP="00AC0ACC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53A64FEA" w14:textId="77777777" w:rsidR="00C83E71" w:rsidRPr="00B637D9" w:rsidRDefault="00C83E71" w:rsidP="00C83E71">
      <w:pPr>
        <w:spacing w:after="0"/>
        <w:rPr>
          <w:rFonts w:asciiTheme="minorHAnsi" w:eastAsiaTheme="minorHAnsi" w:hAnsiTheme="minorHAnsi" w:cstheme="minorBidi"/>
        </w:rPr>
      </w:pPr>
    </w:p>
    <w:p w14:paraId="2E549801" w14:textId="77777777" w:rsidR="00C83E71" w:rsidRPr="00B637D9" w:rsidRDefault="00C83E71" w:rsidP="00C83E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637D9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0" locked="0" layoutInCell="1" allowOverlap="1" wp14:anchorId="79366AA0" wp14:editId="37A57BBB">
            <wp:simplePos x="0" y="0"/>
            <wp:positionH relativeFrom="column">
              <wp:posOffset>2835910</wp:posOffset>
            </wp:positionH>
            <wp:positionV relativeFrom="paragraph">
              <wp:posOffset>0</wp:posOffset>
            </wp:positionV>
            <wp:extent cx="571500" cy="600075"/>
            <wp:effectExtent l="0" t="0" r="0" b="9525"/>
            <wp:wrapSquare wrapText="bothSides"/>
            <wp:docPr id="5" name="Рисунок 1" descr="http://www.xn--27-emcl0b.xn--p1ai/attachments/Image/Sevastopol_coat.png?template=gene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xn--27-emcl0b.xn--p1ai/attachments/Image/Sevastopol_coat.png?template=generi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582996" w14:textId="77777777" w:rsidR="00C83E71" w:rsidRPr="00B637D9" w:rsidRDefault="00C83E71" w:rsidP="00C83E7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14:paraId="17406DC9" w14:textId="77777777" w:rsidR="00C83E71" w:rsidRPr="00B637D9" w:rsidRDefault="00C83E71" w:rsidP="00C83E7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14:paraId="1DC0691A" w14:textId="77777777" w:rsidR="00C83E71" w:rsidRPr="00B637D9" w:rsidRDefault="00C83E71" w:rsidP="00C83E7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14:paraId="798CBCF2" w14:textId="77777777" w:rsidR="00C83E71" w:rsidRPr="00B637D9" w:rsidRDefault="00C83E71" w:rsidP="00C83E7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637D9">
        <w:rPr>
          <w:rFonts w:ascii="Times New Roman" w:hAnsi="Times New Roman"/>
          <w:b/>
          <w:sz w:val="28"/>
          <w:szCs w:val="28"/>
          <w:lang w:eastAsia="ru-RU"/>
        </w:rPr>
        <w:t>ГОСУДАРСТВЕННОЕ БЮДЖЕТНОЕ ДОШКОЛЬНОЕ ОБРАЗОВАТЕЛЬНОЕ УЧРЕЖДЕНИЕ ГОРОДА СЕВАСТОПОЛЯ «ДЕТСКИЙ САД №118»</w:t>
      </w:r>
    </w:p>
    <w:p w14:paraId="27397A17" w14:textId="77777777" w:rsidR="00C83E71" w:rsidRPr="00B637D9" w:rsidRDefault="00C83E71" w:rsidP="00C83E71">
      <w:pPr>
        <w:spacing w:after="0"/>
        <w:jc w:val="center"/>
        <w:rPr>
          <w:rFonts w:ascii="Times New Roman" w:eastAsiaTheme="minorHAnsi" w:hAnsi="Times New Roman"/>
        </w:rPr>
      </w:pPr>
      <w:r w:rsidRPr="00B637D9">
        <w:rPr>
          <w:rFonts w:ascii="Times New Roman" w:eastAsiaTheme="minorHAnsi" w:hAnsi="Times New Roman"/>
        </w:rPr>
        <w:t xml:space="preserve">299040, г. Севастополь, ул.Хрусталёва,95, тел.+7(8692)57-24-74; 65-78-76, </w:t>
      </w:r>
    </w:p>
    <w:p w14:paraId="630D86AA" w14:textId="77777777" w:rsidR="00C83E71" w:rsidRPr="00B637D9" w:rsidRDefault="00C83E71" w:rsidP="00C83E71">
      <w:pPr>
        <w:spacing w:after="0"/>
        <w:jc w:val="center"/>
        <w:rPr>
          <w:rFonts w:ascii="Times New Roman" w:eastAsiaTheme="minorHAnsi" w:hAnsi="Times New Roman"/>
          <w:lang w:val="en-US"/>
        </w:rPr>
      </w:pPr>
      <w:r w:rsidRPr="00B637D9">
        <w:rPr>
          <w:rFonts w:ascii="Times New Roman" w:eastAsiaTheme="minorHAnsi" w:hAnsi="Times New Roman"/>
          <w:lang w:val="en-US"/>
        </w:rPr>
        <w:t xml:space="preserve">e – mail: gbdou118@sev.gov.ru, </w:t>
      </w:r>
      <w:r w:rsidRPr="00B637D9">
        <w:rPr>
          <w:rFonts w:ascii="Times New Roman" w:eastAsiaTheme="minorHAnsi" w:hAnsi="Times New Roman"/>
        </w:rPr>
        <w:t>сайт</w:t>
      </w:r>
      <w:r w:rsidRPr="00B637D9">
        <w:rPr>
          <w:rFonts w:ascii="Times New Roman" w:eastAsiaTheme="minorHAnsi" w:hAnsi="Times New Roman"/>
          <w:lang w:val="en-US"/>
        </w:rPr>
        <w:t>: dou118.edusev.ru</w:t>
      </w:r>
    </w:p>
    <w:p w14:paraId="18F41E72" w14:textId="77777777" w:rsidR="00C83E71" w:rsidRDefault="00C83E71" w:rsidP="00C83E71">
      <w:pPr>
        <w:jc w:val="center"/>
        <w:rPr>
          <w:rFonts w:ascii="Times New Roman" w:eastAsiaTheme="minorHAnsi" w:hAnsi="Times New Roman"/>
        </w:rPr>
      </w:pPr>
      <w:r w:rsidRPr="00B637D9">
        <w:rPr>
          <w:rFonts w:ascii="Times New Roman" w:eastAsiaTheme="minorHAnsi" w:hAnsi="Times New Roman"/>
        </w:rPr>
        <w:t>ОРГН 1149204049940 ИНН9204023235 КПП920401001</w:t>
      </w:r>
    </w:p>
    <w:p w14:paraId="6840CA76" w14:textId="77777777" w:rsidR="00C83E71" w:rsidRDefault="00C83E71" w:rsidP="00C83E71">
      <w:pPr>
        <w:jc w:val="center"/>
        <w:rPr>
          <w:rFonts w:ascii="Times New Roman" w:eastAsiaTheme="minorHAnsi" w:hAnsi="Times New Roman"/>
        </w:rPr>
      </w:pPr>
    </w:p>
    <w:p w14:paraId="18A402E9" w14:textId="77777777" w:rsidR="00C83E71" w:rsidRDefault="00C83E71" w:rsidP="00C83E71">
      <w:pPr>
        <w:jc w:val="center"/>
        <w:rPr>
          <w:rFonts w:ascii="Times New Roman" w:eastAsiaTheme="minorHAnsi" w:hAnsi="Times New Roman"/>
        </w:rPr>
      </w:pPr>
    </w:p>
    <w:p w14:paraId="671069A7" w14:textId="77777777" w:rsidR="00C83E71" w:rsidRPr="00C83E71" w:rsidRDefault="00C83E71" w:rsidP="00C83E71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C83E71">
        <w:rPr>
          <w:rFonts w:ascii="Times New Roman" w:eastAsiaTheme="minorHAnsi" w:hAnsi="Times New Roman"/>
          <w:b/>
          <w:sz w:val="28"/>
          <w:szCs w:val="28"/>
        </w:rPr>
        <w:t xml:space="preserve">УЧЕБНО – МЕТОДИЧЕСКОЕ ПОСОБИЕ </w:t>
      </w:r>
    </w:p>
    <w:p w14:paraId="1605041A" w14:textId="70EC0AEC" w:rsidR="00AC7B00" w:rsidRDefault="00C83E71" w:rsidP="00C83E71">
      <w:pP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C83E71">
        <w:rPr>
          <w:rFonts w:ascii="Times New Roman" w:eastAsiaTheme="minorHAnsi" w:hAnsi="Times New Roman"/>
          <w:b/>
          <w:sz w:val="28"/>
          <w:szCs w:val="28"/>
        </w:rPr>
        <w:t>«</w:t>
      </w:r>
      <w:r w:rsidR="00F429FF">
        <w:rPr>
          <w:rFonts w:ascii="Times New Roman" w:eastAsiaTheme="minorHAnsi" w:hAnsi="Times New Roman"/>
          <w:b/>
          <w:sz w:val="28"/>
          <w:szCs w:val="28"/>
        </w:rPr>
        <w:t xml:space="preserve">ЭКОЛОГИЧЕСКИЕ </w:t>
      </w:r>
      <w:r w:rsidRPr="00C83E71">
        <w:rPr>
          <w:rFonts w:ascii="Times New Roman" w:eastAsiaTheme="minorHAnsi" w:hAnsi="Times New Roman"/>
          <w:b/>
          <w:sz w:val="28"/>
          <w:szCs w:val="28"/>
        </w:rPr>
        <w:t>СКАЗКИ НА ЛОЖКАХ»</w:t>
      </w:r>
    </w:p>
    <w:p w14:paraId="72AA3182" w14:textId="5936F7E2" w:rsidR="00C83E71" w:rsidRDefault="00C83E71" w:rsidP="00E42096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proofErr w:type="spellStart"/>
      <w:r w:rsidRPr="00C83E71">
        <w:rPr>
          <w:rFonts w:ascii="Times New Roman" w:eastAsiaTheme="minorHAnsi" w:hAnsi="Times New Roman"/>
          <w:sz w:val="28"/>
          <w:szCs w:val="28"/>
        </w:rPr>
        <w:t>Учебно</w:t>
      </w:r>
      <w:proofErr w:type="spellEnd"/>
      <w:r w:rsidRPr="00C83E71">
        <w:rPr>
          <w:rFonts w:ascii="Times New Roman" w:eastAsiaTheme="minorHAnsi" w:hAnsi="Times New Roman"/>
          <w:sz w:val="28"/>
          <w:szCs w:val="28"/>
        </w:rPr>
        <w:t xml:space="preserve"> – методическое </w:t>
      </w:r>
      <w:r>
        <w:rPr>
          <w:rFonts w:ascii="Times New Roman" w:eastAsiaTheme="minorHAnsi" w:hAnsi="Times New Roman"/>
          <w:sz w:val="28"/>
          <w:szCs w:val="28"/>
        </w:rPr>
        <w:t>пособие «</w:t>
      </w:r>
      <w:r w:rsidR="00F429FF">
        <w:rPr>
          <w:rFonts w:ascii="Times New Roman" w:eastAsiaTheme="minorHAnsi" w:hAnsi="Times New Roman"/>
          <w:sz w:val="28"/>
          <w:szCs w:val="28"/>
        </w:rPr>
        <w:t>Экологические с</w:t>
      </w:r>
      <w:r>
        <w:rPr>
          <w:rFonts w:ascii="Times New Roman" w:eastAsiaTheme="minorHAnsi" w:hAnsi="Times New Roman"/>
          <w:sz w:val="28"/>
          <w:szCs w:val="28"/>
        </w:rPr>
        <w:t xml:space="preserve">казки на ложках» можно использовать в работе как демонстрационный материал и как дидактическую игру для индивидуальной </w:t>
      </w:r>
      <w:r w:rsidR="00E42096">
        <w:rPr>
          <w:rFonts w:ascii="Times New Roman" w:eastAsiaTheme="minorHAnsi" w:hAnsi="Times New Roman"/>
          <w:sz w:val="28"/>
          <w:szCs w:val="28"/>
        </w:rPr>
        <w:t>работы с детьми.</w:t>
      </w:r>
    </w:p>
    <w:p w14:paraId="58BF8ADB" w14:textId="3627FD02" w:rsidR="00E42096" w:rsidRDefault="00E42096" w:rsidP="00E42096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Пособие выполнено на деревянных ложках. Пособие содержит 25 штук деревянных ложек, на которых изображены сказочные герои.</w:t>
      </w:r>
    </w:p>
    <w:p w14:paraId="37220E71" w14:textId="40A5A27C" w:rsidR="00E42096" w:rsidRPr="00C83E71" w:rsidRDefault="00E42096" w:rsidP="00E42096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Пособие «</w:t>
      </w:r>
      <w:r w:rsidR="00F429FF">
        <w:rPr>
          <w:rFonts w:ascii="Times New Roman" w:eastAsiaTheme="minorHAnsi" w:hAnsi="Times New Roman"/>
          <w:sz w:val="28"/>
          <w:szCs w:val="28"/>
        </w:rPr>
        <w:t>Экологические с</w:t>
      </w:r>
      <w:r>
        <w:rPr>
          <w:rFonts w:ascii="Times New Roman" w:eastAsiaTheme="minorHAnsi" w:hAnsi="Times New Roman"/>
          <w:sz w:val="28"/>
          <w:szCs w:val="28"/>
        </w:rPr>
        <w:t>казки на ложках» - это увлекательное занятие и эффективное средство развития детей 3 – 7 лет.</w:t>
      </w:r>
    </w:p>
    <w:p w14:paraId="09C80286" w14:textId="3A4A570B" w:rsidR="005F21B0" w:rsidRDefault="00AC7B00" w:rsidP="00C83E7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18EE">
        <w:rPr>
          <w:rFonts w:ascii="Times New Roman" w:hAnsi="Times New Roman"/>
          <w:sz w:val="28"/>
          <w:szCs w:val="28"/>
        </w:rPr>
        <w:t>Цель</w:t>
      </w:r>
      <w:proofErr w:type="gramStart"/>
      <w:r w:rsidRPr="00F018E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C83E71">
        <w:rPr>
          <w:rFonts w:ascii="Times New Roman" w:hAnsi="Times New Roman"/>
          <w:sz w:val="28"/>
          <w:szCs w:val="28"/>
        </w:rPr>
        <w:t xml:space="preserve"> Ф</w:t>
      </w:r>
      <w:r w:rsidR="00C83E71" w:rsidRPr="00C83E71">
        <w:rPr>
          <w:rFonts w:ascii="Times New Roman" w:hAnsi="Times New Roman"/>
          <w:sz w:val="28"/>
          <w:szCs w:val="28"/>
        </w:rPr>
        <w:t>ормировать у детей познавательный интерес к природе, как источнику жизни, здоровья и радости, интерес к открытию удивительного в природе, способность восхищаться ею, воспитывать бережное отношение к природе, выработать первоначальные практические навыки гуманно-созидательного и эмоционально-чувственного взаимодействия с природными объектами окружающего мира.</w:t>
      </w:r>
    </w:p>
    <w:p w14:paraId="5B9EA380" w14:textId="77777777" w:rsidR="00E42096" w:rsidRDefault="00E42096" w:rsidP="00E4209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пособия помогает решить следующие задачи: </w:t>
      </w:r>
    </w:p>
    <w:p w14:paraId="2ECBB257" w14:textId="77777777" w:rsidR="00C83E71" w:rsidRPr="00C83E71" w:rsidRDefault="00C83E71" w:rsidP="00C83E7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83E71">
        <w:rPr>
          <w:rFonts w:ascii="Times New Roman" w:hAnsi="Times New Roman"/>
          <w:sz w:val="28"/>
          <w:szCs w:val="28"/>
        </w:rPr>
        <w:t>- развитие способностей детей и реализация природного потенциала ребенка через общение с природой;</w:t>
      </w:r>
    </w:p>
    <w:p w14:paraId="57858AAC" w14:textId="77777777" w:rsidR="00C83E71" w:rsidRPr="00C83E71" w:rsidRDefault="00C83E71" w:rsidP="00C83E7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83E71">
        <w:rPr>
          <w:rFonts w:ascii="Times New Roman" w:hAnsi="Times New Roman"/>
          <w:sz w:val="28"/>
          <w:szCs w:val="28"/>
        </w:rPr>
        <w:t>- формирование экологического мировоззрения;</w:t>
      </w:r>
    </w:p>
    <w:p w14:paraId="3925C4DF" w14:textId="77777777" w:rsidR="00C83E71" w:rsidRPr="00C83E71" w:rsidRDefault="00C83E71" w:rsidP="00C83E7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83E71">
        <w:rPr>
          <w:rFonts w:ascii="Times New Roman" w:hAnsi="Times New Roman"/>
          <w:sz w:val="28"/>
          <w:szCs w:val="28"/>
        </w:rPr>
        <w:lastRenderedPageBreak/>
        <w:t>- накопление знаний о взаимозависимости животных, растений, птиц, насекомых с внешним миром и развитие познавательных способностей детей;</w:t>
      </w:r>
    </w:p>
    <w:p w14:paraId="78FE776D" w14:textId="77777777" w:rsidR="00C83E71" w:rsidRPr="00C83E71" w:rsidRDefault="00C83E71" w:rsidP="00C83E7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83E71">
        <w:rPr>
          <w:rFonts w:ascii="Times New Roman" w:hAnsi="Times New Roman"/>
          <w:sz w:val="28"/>
          <w:szCs w:val="28"/>
        </w:rPr>
        <w:t>- формирование знаний о росте и развитии живых существ; умение делать выводы и умозаключения;</w:t>
      </w:r>
    </w:p>
    <w:p w14:paraId="55387753" w14:textId="77777777" w:rsidR="00C83E71" w:rsidRPr="00C83E71" w:rsidRDefault="00C83E71" w:rsidP="00C83E7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83E71">
        <w:rPr>
          <w:rFonts w:ascii="Times New Roman" w:hAnsi="Times New Roman"/>
          <w:sz w:val="28"/>
          <w:szCs w:val="28"/>
        </w:rPr>
        <w:t>- формирование доброжелательного отношения детей к живой природе;</w:t>
      </w:r>
    </w:p>
    <w:p w14:paraId="72468630" w14:textId="77777777" w:rsidR="00C83E71" w:rsidRPr="00C83E71" w:rsidRDefault="00C83E71" w:rsidP="00C83E7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83E71">
        <w:rPr>
          <w:rFonts w:ascii="Times New Roman" w:hAnsi="Times New Roman"/>
          <w:sz w:val="28"/>
          <w:szCs w:val="28"/>
        </w:rPr>
        <w:t>- развитие ответственного и бережного отношения к объектам неживой природы;</w:t>
      </w:r>
    </w:p>
    <w:p w14:paraId="1696D3E1" w14:textId="77777777" w:rsidR="00C83E71" w:rsidRPr="00C83E71" w:rsidRDefault="00C83E71" w:rsidP="00C83E7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83E71">
        <w:rPr>
          <w:rFonts w:ascii="Times New Roman" w:hAnsi="Times New Roman"/>
          <w:sz w:val="28"/>
          <w:szCs w:val="28"/>
        </w:rPr>
        <w:t>- воспитание любви к природе родного края;</w:t>
      </w:r>
    </w:p>
    <w:p w14:paraId="1E3B6A72" w14:textId="6399078B" w:rsidR="00F018EE" w:rsidRDefault="00C83E71" w:rsidP="00C83E7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83E71">
        <w:rPr>
          <w:rFonts w:ascii="Times New Roman" w:hAnsi="Times New Roman"/>
          <w:sz w:val="28"/>
          <w:szCs w:val="28"/>
        </w:rPr>
        <w:t>-развитие интереса составления собственных сказок (рассказов) на основе природы и ее явлений</w:t>
      </w:r>
      <w:r>
        <w:rPr>
          <w:rFonts w:ascii="Times New Roman" w:hAnsi="Times New Roman"/>
          <w:sz w:val="28"/>
          <w:szCs w:val="28"/>
        </w:rPr>
        <w:t>.</w:t>
      </w:r>
    </w:p>
    <w:p w14:paraId="3A11742D" w14:textId="47426B92" w:rsidR="00D43A4B" w:rsidRDefault="00D43A4B" w:rsidP="009C600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42096">
        <w:rPr>
          <w:rFonts w:ascii="Times New Roman" w:hAnsi="Times New Roman"/>
          <w:sz w:val="28"/>
          <w:szCs w:val="28"/>
        </w:rPr>
        <w:t>Игры и упражнения с использованием пособия «Сказки на ложках»:</w:t>
      </w:r>
    </w:p>
    <w:p w14:paraId="176FA67B" w14:textId="1438C9AB" w:rsidR="00CF12BC" w:rsidRDefault="00CF12BC" w:rsidP="009C600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12BC">
        <w:rPr>
          <w:rFonts w:ascii="Times New Roman" w:hAnsi="Times New Roman"/>
          <w:sz w:val="28"/>
          <w:szCs w:val="28"/>
        </w:rPr>
        <w:t>Придумывание сказки</w:t>
      </w:r>
      <w:r>
        <w:rPr>
          <w:rFonts w:ascii="Times New Roman" w:hAnsi="Times New Roman"/>
          <w:sz w:val="28"/>
          <w:szCs w:val="28"/>
        </w:rPr>
        <w:t>.</w:t>
      </w:r>
      <w:r w:rsidRPr="00CF12BC">
        <w:t xml:space="preserve"> </w:t>
      </w:r>
      <w:r w:rsidRPr="00CF12BC">
        <w:rPr>
          <w:rFonts w:ascii="Times New Roman" w:hAnsi="Times New Roman"/>
          <w:sz w:val="28"/>
          <w:szCs w:val="28"/>
        </w:rPr>
        <w:t xml:space="preserve">Создавая </w:t>
      </w:r>
      <w:proofErr w:type="gramStart"/>
      <w:r w:rsidRPr="00CF12BC">
        <w:rPr>
          <w:rFonts w:ascii="Times New Roman" w:hAnsi="Times New Roman"/>
          <w:sz w:val="28"/>
          <w:szCs w:val="28"/>
        </w:rPr>
        <w:t>сказку</w:t>
      </w:r>
      <w:proofErr w:type="gramEnd"/>
      <w:r w:rsidRPr="00CF12BC">
        <w:rPr>
          <w:rFonts w:ascii="Times New Roman" w:hAnsi="Times New Roman"/>
          <w:sz w:val="28"/>
          <w:szCs w:val="28"/>
        </w:rPr>
        <w:t xml:space="preserve"> ребенок утверждает свою способность к творчеству, уясняет природные взаимосвязи и связи человека с окружающим миром. На начальном этапе лучше предложить им придумать окончания той или иной экологической</w:t>
      </w:r>
      <w:r>
        <w:rPr>
          <w:rFonts w:ascii="Times New Roman" w:hAnsi="Times New Roman"/>
          <w:sz w:val="28"/>
          <w:szCs w:val="28"/>
        </w:rPr>
        <w:t xml:space="preserve"> сказки.</w:t>
      </w:r>
    </w:p>
    <w:p w14:paraId="7A1355CB" w14:textId="7E18A00C" w:rsidR="00CF12BC" w:rsidRDefault="00CF12BC" w:rsidP="009C600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CF12BC">
        <w:rPr>
          <w:rFonts w:ascii="Times New Roman" w:hAnsi="Times New Roman"/>
          <w:sz w:val="28"/>
          <w:szCs w:val="28"/>
        </w:rPr>
        <w:t>справление ошибок. Дети с удовольствием слушают сказки и ищут неточности. Данный прием формирует у детей представление о причинно-следственных связях в природном комплексе.</w:t>
      </w:r>
    </w:p>
    <w:p w14:paraId="11C0EC44" w14:textId="0443D8AB" w:rsidR="00CF12BC" w:rsidRDefault="00CF12BC" w:rsidP="009C600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12BC">
        <w:rPr>
          <w:rFonts w:ascii="Times New Roman" w:hAnsi="Times New Roman"/>
          <w:sz w:val="28"/>
          <w:szCs w:val="28"/>
        </w:rPr>
        <w:t>Создание проблемной ситуации при чтении сказки способствует более глубокому восприятию текста. В результате созданной проблемной ситуации при чтении сказки у ребенка возникает потребность в новых знаниях или еще неизвестных способах действия. Разумно созданная посильная ситуация направляет мысль на активные поиски ответа, на понимание связей, отношений. Таким образом, в сказки можно включать исследовательскую работу, опытническую деятельность</w:t>
      </w:r>
      <w:r>
        <w:rPr>
          <w:rFonts w:ascii="Times New Roman" w:hAnsi="Times New Roman"/>
          <w:sz w:val="28"/>
          <w:szCs w:val="28"/>
        </w:rPr>
        <w:t>.</w:t>
      </w:r>
    </w:p>
    <w:p w14:paraId="4C7E06DC" w14:textId="54842850" w:rsidR="00CF12BC" w:rsidRDefault="00CF12BC" w:rsidP="009C600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12BC">
        <w:rPr>
          <w:rFonts w:ascii="Times New Roman" w:hAnsi="Times New Roman"/>
          <w:sz w:val="28"/>
          <w:szCs w:val="28"/>
        </w:rPr>
        <w:t>Включение продуктивных видов деятельности (изготовление поделок, макетов, конструирование предметов, рисование отдельных фрагментов сюжета, предметов, упоминаемых в сказке).</w:t>
      </w:r>
    </w:p>
    <w:p w14:paraId="3BEDD201" w14:textId="6FC0CAEB" w:rsidR="007E601B" w:rsidRDefault="007B7B03" w:rsidP="007E601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Д/и «Летает, плавает, прыгает»</w:t>
      </w:r>
    </w:p>
    <w:p w14:paraId="52359141" w14:textId="3F75362C" w:rsidR="007B7B03" w:rsidRDefault="007B7B03" w:rsidP="007E601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Д/и «Кто, что ест</w:t>
      </w:r>
      <w:proofErr w:type="gramStart"/>
      <w:r>
        <w:rPr>
          <w:rFonts w:ascii="Times New Roman" w:hAnsi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="00144EF2">
        <w:rPr>
          <w:rFonts w:ascii="Times New Roman" w:hAnsi="Times New Roman"/>
          <w:sz w:val="28"/>
          <w:szCs w:val="28"/>
        </w:rPr>
        <w:t xml:space="preserve"> и т.д.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375F83B" w14:textId="77777777" w:rsidR="007B7B03" w:rsidRDefault="007B7B03" w:rsidP="007E601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76C9272" w14:textId="18A13DEF" w:rsidR="007E601B" w:rsidRPr="007E601B" w:rsidRDefault="007E601B" w:rsidP="007E601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методическое пособие «</w:t>
      </w:r>
      <w:r w:rsidR="00F429FF">
        <w:rPr>
          <w:rFonts w:ascii="Times New Roman" w:hAnsi="Times New Roman"/>
          <w:sz w:val="28"/>
          <w:szCs w:val="28"/>
        </w:rPr>
        <w:t>Экологические с</w:t>
      </w:r>
      <w:r>
        <w:rPr>
          <w:rFonts w:ascii="Times New Roman" w:hAnsi="Times New Roman"/>
          <w:sz w:val="28"/>
          <w:szCs w:val="28"/>
        </w:rPr>
        <w:t xml:space="preserve">казки на ложках» - это многофункциональное пособие, которое можно использовать как на </w:t>
      </w:r>
      <w:proofErr w:type="gramStart"/>
      <w:r>
        <w:rPr>
          <w:rFonts w:ascii="Times New Roman" w:hAnsi="Times New Roman"/>
          <w:sz w:val="28"/>
          <w:szCs w:val="28"/>
        </w:rPr>
        <w:t>занятиях</w:t>
      </w:r>
      <w:proofErr w:type="gramEnd"/>
      <w:r>
        <w:rPr>
          <w:rFonts w:ascii="Times New Roman" w:hAnsi="Times New Roman"/>
          <w:sz w:val="28"/>
          <w:szCs w:val="28"/>
        </w:rPr>
        <w:t xml:space="preserve"> так и в индивидуальной работе с детьми. Пособие яркое, красочное, а значит привлекательно для детей. Пособие можно дополнить новыми героями сказок. Пособие «</w:t>
      </w:r>
      <w:r w:rsidR="00F429FF">
        <w:rPr>
          <w:rFonts w:ascii="Times New Roman" w:hAnsi="Times New Roman"/>
          <w:sz w:val="28"/>
          <w:szCs w:val="28"/>
        </w:rPr>
        <w:t>Экологические с</w:t>
      </w:r>
      <w:r>
        <w:rPr>
          <w:rFonts w:ascii="Times New Roman" w:hAnsi="Times New Roman"/>
          <w:sz w:val="28"/>
          <w:szCs w:val="28"/>
        </w:rPr>
        <w:t xml:space="preserve">казки на ложках» можно использовать в разных образовательных областях для детей в возрасте от 3 до 7 лет. </w:t>
      </w:r>
      <w:proofErr w:type="gramStart"/>
      <w:r>
        <w:rPr>
          <w:rFonts w:ascii="Times New Roman" w:hAnsi="Times New Roman"/>
          <w:sz w:val="28"/>
          <w:szCs w:val="28"/>
        </w:rPr>
        <w:t>Играя вместе мы учимся ориентироваться в</w:t>
      </w:r>
      <w:proofErr w:type="gramEnd"/>
      <w:r>
        <w:rPr>
          <w:rFonts w:ascii="Times New Roman" w:hAnsi="Times New Roman"/>
          <w:sz w:val="28"/>
          <w:szCs w:val="28"/>
        </w:rPr>
        <w:t xml:space="preserve"> пространстве, учимся считать, развиваем внимание, мышление, речь, мелкую моторику.   </w:t>
      </w:r>
    </w:p>
    <w:sectPr w:rsidR="007E601B" w:rsidRPr="007E6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13AD"/>
    <w:multiLevelType w:val="hybridMultilevel"/>
    <w:tmpl w:val="139820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23789"/>
    <w:multiLevelType w:val="hybridMultilevel"/>
    <w:tmpl w:val="845402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B4C7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A685D73"/>
    <w:multiLevelType w:val="hybridMultilevel"/>
    <w:tmpl w:val="8884D2B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746BA1"/>
    <w:multiLevelType w:val="hybridMultilevel"/>
    <w:tmpl w:val="99AE15F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8355909"/>
    <w:multiLevelType w:val="hybridMultilevel"/>
    <w:tmpl w:val="E40C5C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4426E5"/>
    <w:multiLevelType w:val="hybridMultilevel"/>
    <w:tmpl w:val="BD62E7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BD5F04"/>
    <w:multiLevelType w:val="hybridMultilevel"/>
    <w:tmpl w:val="AFC462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135914"/>
    <w:multiLevelType w:val="hybridMultilevel"/>
    <w:tmpl w:val="57D022B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D1"/>
    <w:rsid w:val="00144EF2"/>
    <w:rsid w:val="002C778A"/>
    <w:rsid w:val="003203D1"/>
    <w:rsid w:val="003379E5"/>
    <w:rsid w:val="005052B2"/>
    <w:rsid w:val="005F21B0"/>
    <w:rsid w:val="007B7B03"/>
    <w:rsid w:val="007E601B"/>
    <w:rsid w:val="00937FF3"/>
    <w:rsid w:val="009C6003"/>
    <w:rsid w:val="00AC0ACC"/>
    <w:rsid w:val="00AC7B00"/>
    <w:rsid w:val="00B637D9"/>
    <w:rsid w:val="00C83E71"/>
    <w:rsid w:val="00CF12BC"/>
    <w:rsid w:val="00D43A4B"/>
    <w:rsid w:val="00E42096"/>
    <w:rsid w:val="00F018EE"/>
    <w:rsid w:val="00F4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A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1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4EF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1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4E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4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7</cp:revision>
  <cp:lastPrinted>2021-02-14T07:42:00Z</cp:lastPrinted>
  <dcterms:created xsi:type="dcterms:W3CDTF">2020-11-28T10:20:00Z</dcterms:created>
  <dcterms:modified xsi:type="dcterms:W3CDTF">2025-11-19T17:55:00Z</dcterms:modified>
</cp:coreProperties>
</file>