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Тема урока: «Обобщение и систематизация знаний раздела «Числа, которые больше 1 000. Нумерация».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Цель урока: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обобщение изученного и отработка умений по разделу «Числа, которые больше 1 000. Нумерация».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Задачи: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1. Закрепить умение читать и записывать числа больше 1000;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2. Повторить правила сравнения чисел, содержащих класс тысяч и класс единиц;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3. Отработать умение представлять числа больше 1000 в виде суммы разрядных слагаемых, совершенствовать навыки устных вычислений (выполнять сложение и вычитание чисел с опорой на разрядный состав);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4. Совершенствовать умение увеличивать и уменьшать числа в 10, 100, 1000 раз;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5. Формировать умение определять полное количество десятков, сотен, тысяч;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6. Закреплять умение решать задачи изученных видов;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7. Работать с информацией;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8. Развивать логическое мышление.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2) Формирование УУД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ЛИЧНОСТНЫЕ: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формировать мотивацию к обучению и целенаправленной познавательной деятельности; способность к самооценке на основе критерия успешности учебной деятельности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РЕГУЛЯТИВНЫЕ: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развивать умение высказывать предположение; определять и формулировать цель и задачи на уроке с помощью учителя; планировать своё действие в соответствии с поставленной задачей; осуществлять самооценку и самоконтроль, познавательную и личностную рефлексию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КОММУНИКАТИВНЫЕ: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слушать и понимать речь других; оформлять свои мысли в устной форме; строить речевое высказывание в соответствии с поставленными задачами; умение работать в паре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ПОЗНАВАТЕЛЬНЫЕ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ориентироваться в своей системе знаний; осуществлять анализ объектов; обобщать и классифицировать по признакам; делать выводы на основе анализа объектов; находить ответы на вопросы в тексте, преобразовывать информацию из одной формы в другую;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Планируемые результаты: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Предметные: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1)Умение читать, записывать числа и сравнивать числа больше 1000.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2)Умение определять полное количество десятков, сотен и тысяч в числах больше 1000.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3)Умение определять разрядный состав чисел, представлять в виде суммы разрядных слагаемых; складывать и вычитать с опорой на разрядный состав.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4)Умение увеличивать и уменьшать числа в 10,100, 1000 раз.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5)Умение читать и заполнять таблицы, диаграммы.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Личностные: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Уметь проводить самооценку </w:t>
      </w:r>
      <w:r w:rsidRPr="00BE2BCE">
        <w:rPr>
          <w:rFonts w:ascii="Arial" w:eastAsia="Times New Roman" w:hAnsi="Arial" w:cs="Arial"/>
          <w:color w:val="170E02"/>
          <w:sz w:val="24"/>
          <w:szCs w:val="24"/>
          <w:lang w:eastAsia="ru-RU"/>
        </w:rPr>
        <w:t>на основе критерия успешности учебной деятельности.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Метапредметные</w:t>
      </w:r>
      <w:proofErr w:type="spellEnd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1)Уметь</w:t>
      </w:r>
      <w:r w:rsidRPr="00BE2BCE">
        <w:rPr>
          <w:rFonts w:ascii="Arial" w:eastAsia="Times New Roman" w:hAnsi="Arial" w:cs="Arial"/>
          <w:color w:val="170E02"/>
          <w:sz w:val="24"/>
          <w:szCs w:val="24"/>
          <w:lang w:eastAsia="ru-RU"/>
        </w:rPr>
        <w:t> определять и формулировать цель и задачи на уроке с помощью учителя;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170E02"/>
          <w:sz w:val="24"/>
          <w:szCs w:val="24"/>
          <w:lang w:eastAsia="ru-RU"/>
        </w:rPr>
        <w:t>2)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планировать своё действие в соответствии с поставленной задачей;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3)вносить необходимые коррективы в действие после его завершения на основе его оценки и учёта характера сделанных ошибок </w:t>
      </w:r>
      <w:r w:rsidRPr="00BE2BCE">
        <w:rPr>
          <w:rFonts w:ascii="Arial" w:eastAsia="Times New Roman" w:hAnsi="Arial" w:cs="Arial"/>
          <w:color w:val="170E02"/>
          <w:sz w:val="24"/>
          <w:szCs w:val="24"/>
          <w:lang w:eastAsia="ru-RU"/>
        </w:rPr>
        <w:t>(Регулятивные УУД).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170E02"/>
          <w:sz w:val="24"/>
          <w:szCs w:val="24"/>
          <w:lang w:eastAsia="ru-RU"/>
        </w:rPr>
        <w:t>4)Уметь слушать и понимать речь других; оформлять свои мысли в устной форме (Коммуникативные УУД).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5)Уметь </w:t>
      </w:r>
      <w:r w:rsidRPr="00BE2BCE">
        <w:rPr>
          <w:rFonts w:ascii="Arial" w:eastAsia="Times New Roman" w:hAnsi="Arial" w:cs="Arial"/>
          <w:color w:val="170E02"/>
          <w:sz w:val="24"/>
          <w:szCs w:val="24"/>
          <w:lang w:eastAsia="ru-RU"/>
        </w:rPr>
        <w:t>ориентироваться в своей системе знаний; 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осуществлять анализ объектов; </w:t>
      </w:r>
      <w:r w:rsidRPr="00BE2BCE">
        <w:rPr>
          <w:rFonts w:ascii="Arial" w:eastAsia="Times New Roman" w:hAnsi="Arial" w:cs="Arial"/>
          <w:color w:val="170E02"/>
          <w:sz w:val="24"/>
          <w:szCs w:val="24"/>
          <w:lang w:eastAsia="ru-RU"/>
        </w:rPr>
        <w:t>находить ответы на вопросы в диаграмме, таблице; 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преобразовывать информацию из одной формы в другую: составлять ответы на вопросы (Познавательные УУД).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Межмпредметные</w:t>
      </w:r>
      <w:proofErr w:type="spellEnd"/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 xml:space="preserve"> связи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 Математика, окружающий мир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Ресурсы: 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М. И. Моро и др. Математика 4 класс</w:t>
      </w:r>
      <w:r w:rsidRPr="00BE2BCE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………………………………………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 раздаточный материал для создания диаграммы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презентация к уроку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-персональные ноутбуки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ЭОР (те</w:t>
      </w:r>
      <w:proofErr w:type="gramStart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ст в пр</w:t>
      </w:r>
      <w:proofErr w:type="gramEnd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иложении), </w:t>
      </w:r>
      <w:hyperlink r:id="rId5" w:history="1">
        <w:r w:rsidRPr="00BE2BCE">
          <w:rPr>
            <w:rFonts w:ascii="Arial" w:eastAsia="Times New Roman" w:hAnsi="Arial" w:cs="Arial"/>
            <w:color w:val="3693D0"/>
            <w:sz w:val="24"/>
            <w:szCs w:val="24"/>
            <w:lang w:eastAsia="ru-RU"/>
          </w:rPr>
          <w:t>https://testedu.ru/test/matematika/4-klass/chisla-bolshe-1000.html</w:t>
        </w:r>
      </w:hyperlink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лист самооценки (лестница успеха)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Организация пространства: Фронтальная работа, работа в парах, индивидуальная работа.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ХОД УРОКА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I. Мотивация к учебной деятельности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На занятиях внеурочной деятельности мы говорили, когда взрослый человек считается успешным, когда успешным считается ребёнок.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 каковы правила успешного урока: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Дети: Слушаем, запоминаем,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Ни минуты не теряем.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Ответить хочешь – не шуми,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а только руку подними.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Ну, раз все готовы двигаться к успеху, запишем число, классная работа.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gramStart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(Напоминание о правилах посадки:</w:t>
      </w:r>
      <w:proofErr w:type="gramEnd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  <w:proofErr w:type="gramStart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Сядем прямо, не согнёмся, за работу мы возьмёмся).</w:t>
      </w:r>
      <w:proofErr w:type="gramEnd"/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II. Устный счёт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(Учебник № 17стр. 35)</w:t>
      </w:r>
    </w:p>
    <w:p w:rsidR="00BE2BCE" w:rsidRPr="00BE2BCE" w:rsidRDefault="00BE2BCE" w:rsidP="00BE2BCE">
      <w:pPr>
        <w:shd w:val="clear" w:color="auto" w:fill="FFFFFF"/>
        <w:spacing w:after="195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230 + 70 · 3 =              (470-70) · 2=               600 + 180</w:t>
      </w:r>
      <w:proofErr w:type="gramStart"/>
      <w:r w:rsidRPr="00BE2B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:</w:t>
      </w:r>
      <w:proofErr w:type="gramEnd"/>
      <w:r w:rsidRPr="00BE2B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6 + 9 =</w:t>
      </w:r>
    </w:p>
    <w:p w:rsidR="00BE2BCE" w:rsidRPr="00BE2BCE" w:rsidRDefault="00BE2BCE" w:rsidP="00BE2BCE">
      <w:pPr>
        <w:shd w:val="clear" w:color="auto" w:fill="FFFFFF"/>
        <w:spacing w:after="195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(460 + 40) ·2 =            380 – 80 · 3 =              360</w:t>
      </w:r>
      <w:proofErr w:type="gramStart"/>
      <w:r w:rsidRPr="00BE2B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:</w:t>
      </w:r>
      <w:proofErr w:type="gramEnd"/>
      <w:r w:rsidRPr="00BE2BC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(120 + 240) · 4 =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III. Актуализация знаний. Формулирование темы урока и задач.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(На слайде многозначные числа; знаки сравнения; знаки арифметических действий: сложения и вычитания, умножения и деления; числа:10, 100, 1000, слова: класс, разряд).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0"/>
      </w:tblGrid>
      <w:tr w:rsidR="00BE2BCE" w:rsidRPr="00BE2BCE" w:rsidTr="00BE2BCE">
        <w:trPr>
          <w:trHeight w:val="2565"/>
        </w:trPr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CC6D09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t1581358290aa.png" style="width:24pt;height:24pt"/>
              </w:pict>
            </w:r>
          </w:p>
        </w:tc>
      </w:tr>
    </w:tbl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ФОРМУЛИРОВАНИЕ ТЕМЫ И ЗАДАЧ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Посмотрите на слайд, к какому разделу математики имеет отношение всё, что изображено на слайде? (Числа, которые больше 1000).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Это материал одного или нескольких уроков?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Как вы думаете, почему он собран весь на одном слайде? (Сегодня мы будем обобщать всё, что учили и отрабатывать свои умения)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Сформулируйте тему нашего урока.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Какие умения будем отрабатывать?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(Лестница успеха с перечисленными умениями, на верхней ступеньке, которой пьедестал УСПЕХА)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80"/>
      </w:tblGrid>
      <w:tr w:rsidR="00BE2BCE" w:rsidRPr="00BE2BCE" w:rsidTr="00BE2BCE">
        <w:tc>
          <w:tcPr>
            <w:tcW w:w="9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CC6D09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6" type="#_x0000_t75" alt="t1581358290ab.png" style="width:24pt;height:24pt;mso-wrap-distance-left:.75pt;mso-wrap-distance-right:.75pt"/>
              </w:pict>
            </w:r>
          </w:p>
        </w:tc>
      </w:tr>
    </w:tbl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IV. Систематизация знаний. Обобщение.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Какие классы и разряды вы знаете?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Вспомните правила чтения чисел (стр. 24 учебника)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Правила сравнения чисел? (стр. 27)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Что значит увеличить число в 10 раз, 100 раз, 1000 раз, что изменится в записи числа?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Что значит увеличить число в 10 раз, 100 раз, 1000 раз, что изменится в записи числа?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IV. Развитие умений.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Чтение чисел. (Числа на доске, читают по очереди)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80 567, 300 004, 5 070, 2 306 078, 1 567 809 300, 70 345, 8 999 400, 107 006 450, 920 150.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Запись чисел в таблицу: шесть тысяч, триста тридцать тысяч, двенадцать тысяч семьсот сорок, сто сорок девять миллионов шестьсот тысяч, девять миллионов.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80"/>
        <w:gridCol w:w="1935"/>
      </w:tblGrid>
      <w:tr w:rsidR="00BE2BCE" w:rsidRPr="00BE2BCE" w:rsidTr="00BE2BCE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Земля является домом для живых существ, которых около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9 000 000</w:t>
            </w:r>
          </w:p>
        </w:tc>
      </w:tr>
      <w:tr w:rsidR="00BE2BCE" w:rsidRPr="00BE2BCE" w:rsidTr="00BE2BCE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Земли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12740 км</w:t>
            </w:r>
          </w:p>
        </w:tc>
      </w:tr>
      <w:tr w:rsidR="00BE2BCE" w:rsidRPr="00BE2BCE" w:rsidTr="00BE2BCE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на поверхности Солнца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  <w:proofErr w:type="gramStart"/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</w:p>
        </w:tc>
      </w:tr>
      <w:tr w:rsidR="00BE2BCE" w:rsidRPr="00BE2BCE" w:rsidTr="00BE2BCE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Солнца больше массы Земли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330000 раз</w:t>
            </w:r>
          </w:p>
        </w:tc>
      </w:tr>
      <w:tr w:rsidR="00BE2BCE" w:rsidRPr="00BE2BCE" w:rsidTr="00BE2BCE"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удалённость Солнца от Земли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149 600 000 км</w:t>
            </w:r>
          </w:p>
        </w:tc>
      </w:tr>
    </w:tbl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(Ученик работает у доски, класс самостоятельно, проверка </w:t>
      </w:r>
      <w:proofErr w:type="gramStart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выполненного</w:t>
      </w:r>
      <w:proofErr w:type="gramEnd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- 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Проверьте правильность выполнения задания, исправьте ошибки, если таковые имеются и оцените свою успешность на лесенке успеха, поставьте рядом с умением плюс или минус.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Запись чисел № 2 стр. 34 (Задание выполняется индивидуально, проверка по образцу со слайда)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Определение полного количества десятков, сотен, тысяч.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Работа с числами из таблицы. Один ученик у доски.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Самостоятельно определить кол-во десятков в числе 8905, количество сотен в числе 23740, количество тысяч в числе 2 350 700.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Оцените свою успешность на лесенке с помощью знаков.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Представить числа в виде суммы разрядных слагаемых: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3459 = 5062 = 740070 =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600 000 + 3000 + 400 + 8 = 725605 – 20 000 – 600 =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(Проверка, один из учеников записывает из своей тетради на доске, оцениваем его работу и проверяем свои записи, вносим исправления, оцениваем на лесенке успеха).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Сравнение чисел № 5 стр. 34 устно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Самостоятельно с записью в тетради: 740 205 75 600 123 040 123 009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(Оценка на лесенке успешности после проверки)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Увеличение, уменьшение чисел в 10, 100, 1000 раз.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№ 10 стр. 34 </w:t>
      </w:r>
      <w:proofErr w:type="gramStart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( </w:t>
      </w:r>
      <w:proofErr w:type="gramEnd"/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Выполняется самостоятельно с последующей коллективной проверкой и самооценкой умения).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№1 стр. 34 (10 000 см выразите в метрах – 100 м). (Выполняет вызванный ученик)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РЕЗЕРВ (по группам)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Выполнение теста на персональном ноутбуке</w:t>
      </w: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 </w:t>
      </w:r>
      <w:hyperlink r:id="rId6" w:history="1">
        <w:r w:rsidRPr="00BE2BCE">
          <w:rPr>
            <w:rFonts w:ascii="Arial" w:eastAsia="Times New Roman" w:hAnsi="Arial" w:cs="Arial"/>
            <w:color w:val="3693D0"/>
            <w:sz w:val="24"/>
            <w:szCs w:val="24"/>
            <w:lang w:eastAsia="ru-RU"/>
          </w:rPr>
          <w:t>ТЕСТ</w:t>
        </w:r>
      </w:hyperlink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Решение задач, изученных видов: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Тетрадь на печатной основе стр. 21 № 18, стр. 23 № 26, № 27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V. Итог урока. Рефлексия.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Подведём итог сегодняшнего урока. Какая тема урока была?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Какую цель ставили? Достигли цели?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Посмотрите на лестницу успеха, оцените свои знания и умения по окончании урока.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Кто достиг высоких результатов?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Кто выявил у себя трудности в первом умении, во втором, в третьем, четвёртом, в пятом? В шестом? В седьмом?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Поставьте себя на пьедестал почёта: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Самая верхняя ступенька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– я доволен своей работой на уроке, всё было понятно, трудностей при самостоятельной работе не испытывал.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Вторая ступенька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– При самостоятельной работе возникали трудности, допускались незначительные ошибки.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Первая ступенька</w:t>
      </w: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– тему усвоил плохо, допускал много ошибок.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(Обведите смайлик, показывающий ваш уровень успешности).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70"/>
      </w:tblGrid>
      <w:tr w:rsidR="00BE2BCE" w:rsidRPr="00BE2BCE" w:rsidTr="00BE2BCE"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BCE" w:rsidRPr="00BE2BCE" w:rsidRDefault="00CC6D09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7" type="#_x0000_t75" alt="t1581358290ac.gif" style="width:24pt;height:24pt;mso-wrap-distance-top:.75pt;mso-wrap-distance-bottom:.75pt"/>
              </w:pict>
            </w:r>
            <w:r w:rsidRPr="00CC6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8" type="#_x0000_t75" alt="t1581358290ad.gif" style="width:24pt;height:24pt"/>
              </w:pict>
            </w:r>
            <w:r w:rsidRPr="00CC6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29" type="#_x0000_t75" alt="t1581358290ae.gif" style="width:24pt;height:24pt"/>
              </w:pict>
            </w:r>
          </w:p>
          <w:p w:rsidR="00BE2BCE" w:rsidRPr="00BE2BCE" w:rsidRDefault="00CC6D09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30" type="#_x0000_t75" alt="t1581358290af.jpg" style="width:24pt;height:24pt;mso-wrap-distance-top:.75pt;mso-wrap-distance-bottom:.75pt"/>
              </w:pict>
            </w:r>
          </w:p>
        </w:tc>
      </w:tr>
      <w:tr w:rsidR="00BE2BCE" w:rsidRPr="00BE2BCE" w:rsidTr="00BE2BCE"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2BCE" w:rsidRPr="00BE2BCE" w:rsidRDefault="00CC6D09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31" type="#_x0000_t75" alt="t1581358290ag.png" style="width:24pt;height:24pt;mso-wrap-distance-left:.75pt;mso-wrap-distance-right:.75pt"/>
              </w:pict>
            </w:r>
          </w:p>
        </w:tc>
      </w:tr>
    </w:tbl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VI. Домашнее задание</w:t>
      </w:r>
    </w:p>
    <w:p w:rsidR="00BE2BCE" w:rsidRPr="00BE2BCE" w:rsidRDefault="00BE2BCE" w:rsidP="00BE2BCE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BE2BCE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- Откройте тетради на печатной основе, посмотрите, какие предлагаются номера, выберите и запишите те из них, которые вам необходимо выполнить для развития умения, вызвавшего наибольшие затруднения, не менее 2 номеров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  <w:gridCol w:w="6255"/>
      </w:tblGrid>
      <w:tr w:rsidR="00BE2BCE" w:rsidRPr="00BE2BCE" w:rsidTr="00BE2BCE">
        <w:trPr>
          <w:trHeight w:val="1020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CC6D09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32" type="#_x0000_t75" alt="t1581358290ah.gif" style="width:24pt;height:24pt;mso-wrap-distance-left:.75pt;mso-wrap-distance-top:.75pt;mso-wrap-distance-right:.75pt;mso-wrap-distance-bottom:.75pt"/>
              </w:pict>
            </w:r>
            <w:r w:rsidRPr="00CC6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33" type="#_x0000_t75" alt="t1581358290ae.gif" style="width:24pt;height:24pt;mso-wrap-distance-left:.75pt;mso-wrap-distance-right:.75pt"/>
              </w:pic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Тетрадь</w:t>
            </w:r>
          </w:p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16 № 1,</w:t>
            </w:r>
          </w:p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18 № 8,</w:t>
            </w:r>
          </w:p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20 № 14,</w:t>
            </w:r>
          </w:p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22 №22- 23,</w:t>
            </w:r>
          </w:p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25 № 31</w:t>
            </w:r>
          </w:p>
        </w:tc>
      </w:tr>
      <w:tr w:rsidR="00BE2BCE" w:rsidRPr="00BE2BCE" w:rsidTr="00BE2BCE"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Тем, кто достиг </w:t>
            </w:r>
            <w:proofErr w:type="gramStart"/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</w:t>
            </w:r>
            <w:proofErr w:type="gramEnd"/>
          </w:p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 успешности</w:t>
            </w:r>
          </w:p>
          <w:p w:rsidR="00BE2BCE" w:rsidRPr="00BE2BCE" w:rsidRDefault="00CC6D09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 id="_x0000_i1034" type="#_x0000_t75" alt="t1581358290ai.gif" style="width:24pt;height:24pt"/>
              </w:pict>
            </w:r>
          </w:p>
        </w:tc>
        <w:tc>
          <w:tcPr>
            <w:tcW w:w="6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22 № 21, № 24</w:t>
            </w:r>
          </w:p>
          <w:p w:rsidR="00BE2BCE" w:rsidRPr="00BE2BCE" w:rsidRDefault="00BE2BCE" w:rsidP="00BE2BCE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(Остальные номера по желанию)</w:t>
            </w:r>
          </w:p>
        </w:tc>
      </w:tr>
    </w:tbl>
    <w:p w:rsidR="00DE03AF" w:rsidRDefault="00DE03AF"/>
    <w:p w:rsidR="00BE2BCE" w:rsidRDefault="00BE2BCE"/>
    <w:p w:rsidR="00BE2BCE" w:rsidRDefault="00BE2BCE">
      <w:r>
        <w:rPr>
          <w:noProof/>
          <w:lang w:eastAsia="ru-RU"/>
        </w:rPr>
        <w:drawing>
          <wp:inline distT="0" distB="0" distL="0" distR="0">
            <wp:extent cx="2324100" cy="1552575"/>
            <wp:effectExtent l="19050" t="0" r="0" b="0"/>
            <wp:docPr id="21" name="Рисунок 21" descr="C:\Users\ACER\Downloads\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CER\Downloads\img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BCE" w:rsidRDefault="00BE2BCE"/>
    <w:p w:rsidR="00BE2BCE" w:rsidRDefault="00BE2BCE" w:rsidP="00BE2BCE">
      <w:pPr>
        <w:pStyle w:val="a3"/>
        <w:spacing w:before="0" w:beforeAutospacing="0" w:after="135" w:afterAutospacing="0"/>
      </w:pPr>
      <w:r>
        <w:t>№</w:t>
      </w:r>
      <w:r>
        <w:br/>
      </w:r>
      <w:proofErr w:type="spellStart"/>
      <w:proofErr w:type="gramStart"/>
      <w:r>
        <w:t>п</w:t>
      </w:r>
      <w:proofErr w:type="spellEnd"/>
      <w:proofErr w:type="gramEnd"/>
      <w:r>
        <w:t>/</w:t>
      </w:r>
      <w:proofErr w:type="spellStart"/>
      <w:r>
        <w:t>п</w:t>
      </w:r>
      <w:proofErr w:type="spellEnd"/>
    </w:p>
    <w:p w:rsidR="00BE2BCE" w:rsidRDefault="00BE2BCE" w:rsidP="00BE2BCE">
      <w:pPr>
        <w:pStyle w:val="a3"/>
        <w:spacing w:before="0" w:beforeAutospacing="0" w:after="135" w:afterAutospacing="0"/>
      </w:pPr>
      <w:r>
        <w:t>Этапы урока</w:t>
      </w:r>
      <w:proofErr w:type="gramStart"/>
      <w:r w:rsidR="00F02D00">
        <w:t xml:space="preserve">      !</w:t>
      </w:r>
      <w:proofErr w:type="gramEnd"/>
      <w:r w:rsidR="00F02D00">
        <w:t xml:space="preserve">  + -</w:t>
      </w:r>
    </w:p>
    <w:p w:rsidR="00BE2BCE" w:rsidRDefault="00BE2BCE" w:rsidP="00BE2BCE">
      <w:pPr>
        <w:pStyle w:val="a3"/>
        <w:spacing w:before="0" w:beforeAutospacing="0" w:after="135" w:afterAutospacing="0"/>
        <w:jc w:val="center"/>
      </w:pPr>
      <w:r>
        <w:t>!</w:t>
      </w:r>
    </w:p>
    <w:p w:rsidR="00BE2BCE" w:rsidRDefault="00BE2BCE" w:rsidP="00BE2BCE">
      <w:pPr>
        <w:pStyle w:val="a3"/>
        <w:spacing w:before="0" w:beforeAutospacing="0" w:after="135" w:afterAutospacing="0"/>
        <w:jc w:val="center"/>
      </w:pPr>
      <w:r>
        <w:t>+</w:t>
      </w:r>
    </w:p>
    <w:p w:rsidR="00BE2BCE" w:rsidRDefault="00BE2BCE" w:rsidP="00BE2BCE">
      <w:pPr>
        <w:pStyle w:val="a3"/>
        <w:spacing w:before="0" w:beforeAutospacing="0" w:after="135" w:afterAutospacing="0"/>
        <w:jc w:val="center"/>
      </w:pPr>
      <w:r>
        <w:lastRenderedPageBreak/>
        <w:t>-</w:t>
      </w:r>
    </w:p>
    <w:p w:rsidR="00BE2BCE" w:rsidRDefault="00BE2BCE" w:rsidP="00BE2BCE">
      <w:pPr>
        <w:pStyle w:val="a3"/>
        <w:spacing w:before="0" w:beforeAutospacing="0" w:after="135" w:afterAutospacing="0"/>
        <w:jc w:val="center"/>
      </w:pPr>
      <w:r>
        <w:t>1</w:t>
      </w:r>
    </w:p>
    <w:p w:rsidR="00BE2BCE" w:rsidRDefault="00BE2BCE" w:rsidP="00F02D00">
      <w:pPr>
        <w:pStyle w:val="a3"/>
        <w:numPr>
          <w:ilvl w:val="0"/>
          <w:numId w:val="1"/>
        </w:numPr>
        <w:spacing w:before="0" w:beforeAutospacing="0" w:after="135" w:afterAutospacing="0"/>
      </w:pPr>
      <w:r>
        <w:t>Устный счёт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  <w:jc w:val="center"/>
      </w:pPr>
      <w:r>
        <w:t>2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Работа в парах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  <w:jc w:val="center"/>
      </w:pPr>
      <w:r>
        <w:t>3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Самостоятельная работа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  <w:jc w:val="center"/>
      </w:pPr>
      <w:r>
        <w:t>4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Повторение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  <w:jc w:val="center"/>
      </w:pPr>
      <w:r>
        <w:t>5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Решение составной задачи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  <w:jc w:val="center"/>
      </w:pPr>
      <w:r>
        <w:t>6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Работа в группе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  <w:jc w:val="center"/>
      </w:pPr>
      <w:r>
        <w:t>7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Оценим свою работу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t> </w:t>
      </w:r>
    </w:p>
    <w:p w:rsidR="00BE2BCE" w:rsidRDefault="00BE2BCE" w:rsidP="00BE2BCE">
      <w:pPr>
        <w:pStyle w:val="a3"/>
        <w:spacing w:before="0" w:beforeAutospacing="0" w:after="135" w:afterAutospacing="0"/>
      </w:pPr>
      <w:r>
        <w:lastRenderedPageBreak/>
        <w:t> </w:t>
      </w:r>
    </w:p>
    <w:p w:rsidR="00F02D00" w:rsidRPr="00F02D00" w:rsidRDefault="00CC6D09" w:rsidP="00F02D00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8" w:history="1">
        <w:r w:rsidR="00F02D00" w:rsidRPr="00F02D00">
          <w:rPr>
            <w:rFonts w:ascii="Helvetica" w:eastAsia="Times New Roman" w:hAnsi="Helvetica" w:cs="Helvetica"/>
            <w:b/>
            <w:bCs/>
            <w:color w:val="4FB974"/>
            <w:sz w:val="18"/>
            <w:szCs w:val="18"/>
            <w:bdr w:val="single" w:sz="6" w:space="3" w:color="DDDDDD" w:frame="1"/>
            <w:shd w:val="clear" w:color="auto" w:fill="FFFFFF"/>
            <w:lang w:eastAsia="ru-RU"/>
          </w:rPr>
          <w:br/>
        </w:r>
      </w:hyperlink>
      <w:hyperlink r:id="rId9" w:history="1">
        <w:proofErr w:type="gramStart"/>
        <w:r w:rsidR="00F02D00" w:rsidRPr="00F02D00">
          <w:rPr>
            <w:rFonts w:ascii="Helvetica" w:eastAsia="Times New Roman" w:hAnsi="Helvetica" w:cs="Helvetica"/>
            <w:color w:val="FFFFFF"/>
            <w:sz w:val="20"/>
            <w:u w:val="single"/>
            <w:lang w:eastAsia="ru-RU"/>
          </w:rPr>
          <w:t xml:space="preserve">Начальная </w:t>
        </w:r>
        <w:proofErr w:type="spellStart"/>
        <w:r w:rsidR="00F02D00" w:rsidRPr="00F02D00">
          <w:rPr>
            <w:rFonts w:ascii="Helvetica" w:eastAsia="Times New Roman" w:hAnsi="Helvetica" w:cs="Helvetica"/>
            <w:color w:val="FFFFFF"/>
            <w:sz w:val="20"/>
            <w:u w:val="single"/>
            <w:lang w:eastAsia="ru-RU"/>
          </w:rPr>
          <w:t>школа</w:t>
        </w:r>
      </w:hyperlink>
      <w:hyperlink r:id="rId10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География</w:t>
        </w:r>
      </w:hyperlink>
      <w:hyperlink r:id="rId11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Иностранные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языки</w:t>
        </w:r>
      </w:hyperlink>
      <w:hyperlink r:id="rId12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Информатика</w:t>
        </w:r>
      </w:hyperlink>
      <w:hyperlink r:id="rId13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История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и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обществознание</w:t>
        </w:r>
      </w:hyperlink>
      <w:hyperlink r:id="rId14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Краеведение</w:t>
        </w:r>
      </w:hyperlink>
      <w:hyperlink r:id="rId15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Литература</w:t>
        </w:r>
      </w:hyperlink>
      <w:hyperlink r:id="rId16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Математика</w:t>
        </w:r>
      </w:hyperlink>
      <w:hyperlink r:id="rId17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Музыка</w:t>
        </w:r>
      </w:hyperlink>
      <w:hyperlink r:id="rId18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МХК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и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ИЗО</w:t>
        </w:r>
      </w:hyperlink>
      <w:hyperlink r:id="rId19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ОБЖ</w:t>
        </w:r>
      </w:hyperlink>
      <w:hyperlink r:id="rId20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ОРКСЭ</w:t>
        </w:r>
      </w:hyperlink>
      <w:hyperlink r:id="rId21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Русский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язык</w:t>
        </w:r>
      </w:hyperlink>
      <w:hyperlink r:id="rId22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Руководство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учебным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проектом</w:t>
        </w:r>
      </w:hyperlink>
      <w:hyperlink r:id="rId23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Спорт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в школе и здоровье 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детей</w:t>
        </w:r>
      </w:hyperlink>
      <w:hyperlink r:id="rId24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Технология</w:t>
        </w:r>
      </w:hyperlink>
      <w:hyperlink r:id="rId25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Физика</w:t>
        </w:r>
      </w:hyperlink>
      <w:hyperlink r:id="rId26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Химия</w:t>
        </w:r>
      </w:hyperlink>
      <w:hyperlink r:id="rId27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Экология</w:t>
        </w:r>
      </w:hyperlink>
      <w:hyperlink r:id="rId28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Экономика</w:t>
        </w:r>
        <w:proofErr w:type="spellEnd"/>
      </w:hyperlink>
      <w:r w:rsidR="00F02D00"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hyperlink r:id="rId29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Администрирование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школы</w:t>
        </w:r>
      </w:hyperlink>
      <w:hyperlink r:id="rId30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Видеоурок</w:t>
        </w:r>
      </w:hyperlink>
      <w:hyperlink r:id="rId31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Внеклассная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работа</w:t>
        </w:r>
      </w:hyperlink>
      <w:hyperlink r:id="rId32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Дополнительное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образование</w:t>
        </w:r>
      </w:hyperlink>
      <w:hyperlink r:id="rId33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Инклюзивное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образование</w:t>
        </w:r>
      </w:hyperlink>
      <w:hyperlink r:id="rId34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Классное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руководство</w:t>
        </w:r>
        <w:proofErr w:type="gramEnd"/>
      </w:hyperlink>
      <w:hyperlink r:id="rId35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Классный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час «Поговорим о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главном</w:t>
        </w:r>
      </w:hyperlink>
      <w:hyperlink r:id="rId36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Коррекционная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педагогика</w:t>
        </w:r>
      </w:hyperlink>
      <w:hyperlink r:id="rId37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Логопедия</w:t>
        </w:r>
      </w:hyperlink>
      <w:hyperlink r:id="rId38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Мастер-класс</w:t>
        </w:r>
      </w:hyperlink>
      <w:hyperlink r:id="rId39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Общепедагогические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технологии</w:t>
        </w:r>
      </w:hyperlink>
      <w:hyperlink r:id="rId40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Организация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школьной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библиотеки</w:t>
        </w:r>
      </w:hyperlink>
      <w:hyperlink r:id="rId41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Патриотическое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воспитание</w:t>
        </w:r>
      </w:hyperlink>
      <w:hyperlink r:id="rId42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Профессия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—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педагог</w:t>
        </w:r>
      </w:hyperlink>
      <w:hyperlink r:id="rId43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Работа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с 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дошкольниками</w:t>
        </w:r>
      </w:hyperlink>
      <w:hyperlink r:id="rId44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Работа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с 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родителями</w:t>
        </w:r>
      </w:hyperlink>
      <w:hyperlink r:id="rId45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Социальная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педагогика</w:t>
        </w:r>
      </w:hyperlink>
      <w:hyperlink r:id="rId46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Урок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с использованием электронного </w:t>
        </w:r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учебника</w:t>
        </w:r>
      </w:hyperlink>
      <w:hyperlink r:id="rId47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Школьная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психологическая служба</w:t>
        </w:r>
      </w:hyperlink>
    </w:p>
    <w:p w:rsidR="00F02D00" w:rsidRPr="00F02D00" w:rsidRDefault="00F02D00" w:rsidP="00F02D0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0000FF"/>
          <w:sz w:val="20"/>
          <w:szCs w:val="20"/>
          <w:lang w:eastAsia="ru-RU"/>
        </w:rPr>
        <w:drawing>
          <wp:inline distT="0" distB="0" distL="0" distR="0">
            <wp:extent cx="2286000" cy="5715000"/>
            <wp:effectExtent l="19050" t="0" r="0" b="0"/>
            <wp:docPr id="22" name="Рисунок 22" descr="stoloto.ru">
              <a:hlinkClick xmlns:a="http://schemas.openxmlformats.org/drawingml/2006/main" r:id="rId4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toloto.ru">
                      <a:hlinkClick r:id="rId4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D00" w:rsidRPr="00F02D00" w:rsidRDefault="00F02D00" w:rsidP="00F02D00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Реклама</w:t>
      </w:r>
    </w:p>
    <w:p w:rsidR="00F02D00" w:rsidRPr="00F02D00" w:rsidRDefault="00CC6D09" w:rsidP="00F02D00">
      <w:pPr>
        <w:shd w:val="clear" w:color="auto" w:fill="FFF4E6"/>
        <w:spacing w:after="0" w:line="240" w:lineRule="auto"/>
        <w:rPr>
          <w:rFonts w:ascii="Times New Roman" w:eastAsia="Times New Roman" w:hAnsi="Times New Roman" w:cs="Times New Roman"/>
          <w:color w:val="008738"/>
          <w:sz w:val="24"/>
          <w:szCs w:val="24"/>
          <w:u w:val="single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fldChar w:fldCharType="begin"/>
      </w:r>
      <w:r w:rsidR="00F02D00"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instrText xml:space="preserve"> HYPERLINK "https://ads.adfox.ru/295418/clickURL?ad-session-id=7360091759940130821&amp;adfox-version=1&amp;duid=1637776181599971910&amp;erid=F7NfYUJCUneTSURxpwCK&amp;hash=74da27ad2deab871&amp;p1=dghdv&amp;p2=y&amp;p5=bhmlzo&amp;pr=bzrqmgn&amp;rand=jnsaevl&amp;rqs=Ebzg7zW5yBodjuZoj40TkvRv96VaVIjv&amp;sj=NrG-EX8BE9IcQnHq6iCCg22cj-xliz5in_8zVZ_b4JwXHHLh6rAMYZUWwst_jRWjQeoXPfJFI_LybztAIx_P4SLNGV68w-cZLZUrlAyyRsZkDs2ApIX6EfGn26f5ME56sMlnWbL7QZ8UGwv-t4ZLBiHJCjXE2q1lWp6k877_Bb8xcEjejV_fTMAjM_XUAqeKOKTfgIzwxxEu7T_Nvd71hgXAXygZ1gJp0iKIRg9AAn850to8ZTCFLJBhVg5hR7aD-arE93EowIrWZbDZCB-rU52PA5Mqnmlehg%3D%3D&amp;ybv=0.1302220&amp;ylv=0.1302220&amp;ytt=393625162743813&amp;pf=https%3A%2F%2Fschoolclassic.ru%2Fmoscow%2F%3Futm_source%3D1sept%26utm_medium%3Dbanner%26utm_campaign%3Dseptember" \t "_blank" </w:instrTex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fldChar w:fldCharType="separate"/>
      </w:r>
    </w:p>
    <w:p w:rsidR="00F02D00" w:rsidRPr="00F02D00" w:rsidRDefault="00F02D00" w:rsidP="00F02D00">
      <w:pPr>
        <w:shd w:val="clear" w:color="auto" w:fill="FFF4E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D00">
        <w:rPr>
          <w:rFonts w:ascii="Helvetica" w:eastAsia="Times New Roman" w:hAnsi="Helvetica" w:cs="Helvetica"/>
          <w:color w:val="008738"/>
          <w:sz w:val="20"/>
          <w:u w:val="single"/>
          <w:lang w:eastAsia="ru-RU"/>
        </w:rPr>
        <w:t xml:space="preserve">Реклама • </w:t>
      </w:r>
      <w:proofErr w:type="spellStart"/>
      <w:r w:rsidRPr="00F02D00">
        <w:rPr>
          <w:rFonts w:ascii="Helvetica" w:eastAsia="Times New Roman" w:hAnsi="Helvetica" w:cs="Helvetica"/>
          <w:color w:val="008738"/>
          <w:sz w:val="20"/>
          <w:u w:val="single"/>
          <w:lang w:eastAsia="ru-RU"/>
        </w:rPr>
        <w:t>schoolclassic.ru</w:t>
      </w:r>
      <w:proofErr w:type="spellEnd"/>
    </w:p>
    <w:p w:rsidR="00F02D00" w:rsidRPr="00F02D00" w:rsidRDefault="00CC6D09" w:rsidP="00F02D00">
      <w:pPr>
        <w:shd w:val="clear" w:color="auto" w:fill="FFF4E6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fldChar w:fldCharType="end"/>
      </w:r>
    </w:p>
    <w:p w:rsidR="00F02D00" w:rsidRPr="00F02D00" w:rsidRDefault="00F02D00" w:rsidP="00F02D00">
      <w:pPr>
        <w:shd w:val="clear" w:color="auto" w:fill="FFFFFF"/>
        <w:spacing w:before="270" w:after="135" w:line="390" w:lineRule="atLeast"/>
        <w:jc w:val="center"/>
        <w:outlineLvl w:val="0"/>
        <w:rPr>
          <w:rFonts w:ascii="inherit" w:eastAsia="Times New Roman" w:hAnsi="inherit" w:cs="Helvetica"/>
          <w:color w:val="199043"/>
          <w:kern w:val="36"/>
          <w:sz w:val="36"/>
          <w:szCs w:val="36"/>
          <w:lang w:eastAsia="ru-RU"/>
        </w:rPr>
      </w:pPr>
      <w:r w:rsidRPr="00F02D00">
        <w:rPr>
          <w:rFonts w:ascii="inherit" w:eastAsia="Times New Roman" w:hAnsi="inherit" w:cs="Helvetica"/>
          <w:color w:val="199043"/>
          <w:kern w:val="36"/>
          <w:sz w:val="36"/>
          <w:szCs w:val="36"/>
          <w:lang w:eastAsia="ru-RU"/>
        </w:rPr>
        <w:t>Повторение пройденного по теме «Числа, которые больше 1 000. Нумерация»</w:t>
      </w:r>
    </w:p>
    <w:p w:rsidR="00F02D00" w:rsidRPr="00F02D00" w:rsidRDefault="00CC6D09" w:rsidP="00F02D0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636"/>
        <w:jc w:val="righ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50" w:history="1">
        <w:proofErr w:type="spellStart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Шиляева</w:t>
        </w:r>
        <w:proofErr w:type="spellEnd"/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 xml:space="preserve"> Валентина Николаевна</w:t>
        </w:r>
      </w:hyperlink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Разделы: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hyperlink r:id="rId51" w:history="1">
        <w:r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Начальная школа</w:t>
        </w:r>
      </w:hyperlink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Класс: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4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Ключевые слова: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hyperlink r:id="rId52" w:history="1">
        <w:r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математика</w:t>
        </w:r>
      </w:hyperlink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 </w:t>
      </w:r>
      <w:hyperlink r:id="rId53" w:history="1">
        <w:r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нумерация многозначных чисел</w:t>
        </w:r>
      </w:hyperlink>
    </w:p>
    <w:p w:rsidR="00F02D00" w:rsidRPr="00F02D00" w:rsidRDefault="00CC6D09" w:rsidP="00F02D00">
      <w:pPr>
        <w:shd w:val="clear" w:color="auto" w:fill="FFFFFF"/>
        <w:spacing w:before="270" w:after="27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C6D0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pict>
          <v:rect id="_x0000_i1035" style="width:0;height:0" o:hralign="center" o:hrstd="t" o:hr="t" fillcolor="#a0a0a0" stroked="f"/>
        </w:pic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Математика: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4 класс, УМК «Школа России», Авторы: М.И.Моро, </w:t>
      </w: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М.А.Бантова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 др.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Цель урока: 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обобщение изученного и отработка умений по разделу «Числа, которые больше 1 000. Нумерация».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Задачи:</w:t>
      </w:r>
    </w:p>
    <w:p w:rsidR="00F02D00" w:rsidRPr="00F02D00" w:rsidRDefault="00F02D00" w:rsidP="00F02D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Закрепить умение читать и записывать числа больше 1000;</w:t>
      </w:r>
    </w:p>
    <w:p w:rsidR="00F02D00" w:rsidRPr="00F02D00" w:rsidRDefault="00F02D00" w:rsidP="00F02D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Повторить правила сравнения  чисел, содержащих класс тысяч и класс единиц;</w:t>
      </w:r>
    </w:p>
    <w:p w:rsidR="00F02D00" w:rsidRPr="00F02D00" w:rsidRDefault="00F02D00" w:rsidP="00F02D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Отработать умение представлять числа больше 1000 в виде суммы разрядных слагаемых, совершенствовать навыки устных вычислений (выполнять сложение и вычитание чисел с опорой на разрядный состав);</w:t>
      </w:r>
    </w:p>
    <w:p w:rsidR="00F02D00" w:rsidRPr="00F02D00" w:rsidRDefault="00F02D00" w:rsidP="00F02D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Совершенствовать умение увеличивать и уменьшать числа в 10, 100, 1000 раз;</w:t>
      </w:r>
    </w:p>
    <w:p w:rsidR="00F02D00" w:rsidRPr="00F02D00" w:rsidRDefault="00F02D00" w:rsidP="00F02D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Закреплять умение решать задачи изученных видов;</w:t>
      </w:r>
    </w:p>
    <w:p w:rsidR="00F02D00" w:rsidRPr="00F02D00" w:rsidRDefault="00F02D00" w:rsidP="00F02D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Воспитывать интерес к предмету.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Формирование УУД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1. ЛИЧНОСТНЫЕ:</w:t>
      </w:r>
    </w:p>
    <w:p w:rsidR="00F02D00" w:rsidRPr="00F02D00" w:rsidRDefault="00F02D00" w:rsidP="00F02D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формировать мотивацию к обучению и целенаправленной познавательной деятельности;</w:t>
      </w:r>
    </w:p>
    <w:p w:rsidR="00F02D00" w:rsidRPr="00F02D00" w:rsidRDefault="00F02D00" w:rsidP="00F02D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способность к самооценке на основе критерия успешности учебной деятельности.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2. РЕГУЛЯТИВНЫЕ:</w:t>
      </w:r>
    </w:p>
    <w:p w:rsidR="00F02D00" w:rsidRPr="00F02D00" w:rsidRDefault="00F02D00" w:rsidP="00F02D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развивать умение высказывать предположение;</w:t>
      </w:r>
    </w:p>
    <w:p w:rsidR="00F02D00" w:rsidRPr="00F02D00" w:rsidRDefault="00F02D00" w:rsidP="00F02D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определять и формулировать цель и задачи на уроке с помощью учителя;</w:t>
      </w:r>
    </w:p>
    <w:p w:rsidR="00F02D00" w:rsidRPr="00F02D00" w:rsidRDefault="00F02D00" w:rsidP="00F02D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планировать своё действие в соответствии с поставленной задачей;</w:t>
      </w:r>
    </w:p>
    <w:p w:rsidR="00F02D00" w:rsidRPr="00F02D00" w:rsidRDefault="00F02D00" w:rsidP="00F02D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осуществлять самооценку и самоконтроль, познавательную и личностную рефлексию.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3. КОММУНИКАТИВНЫЕ:</w:t>
      </w:r>
    </w:p>
    <w:p w:rsidR="00F02D00" w:rsidRPr="00F02D00" w:rsidRDefault="00F02D00" w:rsidP="00F02D0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слушать и понимать речь других; оформлять свои мысли в устной форме;</w:t>
      </w:r>
    </w:p>
    <w:p w:rsidR="00F02D00" w:rsidRPr="00F02D00" w:rsidRDefault="00F02D00" w:rsidP="00F02D0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строить речевое высказывание в соответствии с поставленными задачами;</w:t>
      </w:r>
    </w:p>
    <w:p w:rsidR="00F02D00" w:rsidRPr="00F02D00" w:rsidRDefault="00F02D00" w:rsidP="00F02D0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умение работать в паре, в группе.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4. ПОЗНАВАТЕЛЬНЫЕ</w:t>
      </w:r>
    </w:p>
    <w:p w:rsidR="00F02D00" w:rsidRPr="00F02D00" w:rsidRDefault="00F02D00" w:rsidP="00F02D0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ориентироваться в своей системе знаний;</w:t>
      </w:r>
    </w:p>
    <w:p w:rsidR="00F02D00" w:rsidRPr="00F02D00" w:rsidRDefault="00F02D00" w:rsidP="00F02D0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осуществлять анализ объектов;</w:t>
      </w:r>
    </w:p>
    <w:p w:rsidR="00F02D00" w:rsidRPr="00F02D00" w:rsidRDefault="00F02D00" w:rsidP="00F02D0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обобщать и классифицировать по признакам;</w:t>
      </w:r>
    </w:p>
    <w:p w:rsidR="00F02D00" w:rsidRPr="00F02D00" w:rsidRDefault="00F02D00" w:rsidP="00F02D0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делать выводы на основе анализа объектов;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Планируемые результаты: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Предметные:</w:t>
      </w:r>
    </w:p>
    <w:p w:rsidR="00F02D00" w:rsidRPr="00F02D00" w:rsidRDefault="00F02D00" w:rsidP="00F02D0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Умение читать, записывать числа и сравнивать числа больше 1000.</w:t>
      </w:r>
    </w:p>
    <w:p w:rsidR="00F02D00" w:rsidRPr="00F02D00" w:rsidRDefault="00F02D00" w:rsidP="00F02D0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Умение определять разрядный состав чисел, представлять в виде суммы разрядных слагаемых; складывать и вычитать с опорой на разрядный состав.</w:t>
      </w:r>
    </w:p>
    <w:p w:rsidR="00F02D00" w:rsidRPr="00F02D00" w:rsidRDefault="00F02D00" w:rsidP="00F02D0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Умение увеличивать и уменьшать числа в 10,100, 1000 раз.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lastRenderedPageBreak/>
        <w:t>Личностные:</w:t>
      </w:r>
    </w:p>
    <w:p w:rsidR="00F02D00" w:rsidRPr="00F02D00" w:rsidRDefault="00F02D00" w:rsidP="00F02D0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Уметь проводить самооценку на основе критерия успешности учебной деятельности.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F02D00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Метапредметные</w:t>
      </w:r>
      <w:proofErr w:type="spellEnd"/>
      <w:r w:rsidRPr="00F02D00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:</w:t>
      </w:r>
    </w:p>
    <w:p w:rsidR="00F02D00" w:rsidRPr="00F02D00" w:rsidRDefault="00F02D00" w:rsidP="00F02D0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уметь определять и формулировать цель и задачи на уроке с помощью учителя;</w:t>
      </w:r>
    </w:p>
    <w:p w:rsidR="00F02D00" w:rsidRPr="00F02D00" w:rsidRDefault="00F02D00" w:rsidP="00F02D0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планировать своё действие в соответствии с поставленной задачей;</w:t>
      </w:r>
    </w:p>
    <w:p w:rsidR="00F02D00" w:rsidRPr="00F02D00" w:rsidRDefault="00F02D00" w:rsidP="00F02D0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 (</w:t>
      </w:r>
      <w:r w:rsidRPr="00F02D00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Регулятивные УУД).</w:t>
      </w:r>
    </w:p>
    <w:p w:rsidR="00F02D00" w:rsidRPr="00F02D00" w:rsidRDefault="00F02D00" w:rsidP="00F02D0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Уметь слушать и понимать речь других; оформлять свои мысли в устной форме (</w:t>
      </w:r>
      <w:r w:rsidRPr="00F02D00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Коммуникативные УУД).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Межмпредметные</w:t>
      </w:r>
      <w:proofErr w:type="spellEnd"/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 xml:space="preserve"> связи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 математика, окружающий мир, краеведение.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Ресурсы:</w:t>
      </w:r>
    </w:p>
    <w:p w:rsidR="00F02D00" w:rsidRPr="00F02D00" w:rsidRDefault="00F02D00" w:rsidP="00F02D0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М.И.Моро и др. Математика 4 класс</w:t>
      </w:r>
    </w:p>
    <w:p w:rsidR="00F02D00" w:rsidRPr="00F02D00" w:rsidRDefault="00CC6D09" w:rsidP="00F02D0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54" w:history="1">
        <w:r w:rsidR="00F02D00" w:rsidRPr="00F02D00">
          <w:rPr>
            <w:rFonts w:ascii="Helvetica" w:eastAsia="Times New Roman" w:hAnsi="Helvetica" w:cs="Helvetica"/>
            <w:color w:val="008738"/>
            <w:sz w:val="20"/>
            <w:u w:val="single"/>
            <w:lang w:eastAsia="ru-RU"/>
          </w:rPr>
          <w:t>Презентация</w:t>
        </w:r>
      </w:hyperlink>
      <w:r w:rsidR="00F02D00"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к уроку</w:t>
      </w:r>
    </w:p>
    <w:p w:rsidR="00F02D00" w:rsidRPr="00F02D00" w:rsidRDefault="00F02D00" w:rsidP="00F02D0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Организация пространства:</w:t>
      </w:r>
    </w:p>
    <w:p w:rsidR="00F02D00" w:rsidRPr="00F02D00" w:rsidRDefault="00F02D00" w:rsidP="00F02D0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Фронтальная работа, работа в парах, индивидуальная работа, работа в группе.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ХОД УРОКА</w:t>
      </w:r>
    </w:p>
    <w:p w:rsidR="00F02D00" w:rsidRPr="00F02D00" w:rsidRDefault="00F02D00" w:rsidP="00F02D0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F02D0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I. Мотивация к учебной деятельности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Ребята исполняют 1 куплет и припев песни «Хорошее настроение».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Настроение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у вас </w:t>
      </w: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какое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? (ВОООО!)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С таким хорошим настроением мы начинаем наш сегодняшний урок.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Умные глазки смотрят на меня. Сначала садятся девочки, а потом мальчики.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Учитель:</w:t>
      </w:r>
    </w:p>
    <w:p w:rsidR="00F02D00" w:rsidRPr="00F02D00" w:rsidRDefault="00F02D00" w:rsidP="00F02D00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Необычный день у нас,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 гостями полон класс</w:t>
      </w: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то гостям сказать нам надо?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- Видеть вас мы очень рады!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 желаю вам на уроке быть: внимательными, активными, дружными, собранными, старательными.</w:t>
      </w:r>
    </w:p>
    <w:p w:rsidR="00F02D00" w:rsidRPr="00F02D00" w:rsidRDefault="00F02D00" w:rsidP="00F02D0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F02D0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II. Актуализация знаний. Формулирование темы урока и задач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(На слайде многозначные числа; знаки сравнения; знаки арифметических действий: сложения и вычитания, умножения и деления; числа:10, 100, 1000, слова: класс, разряд).</w:t>
      </w:r>
    </w:p>
    <w:p w:rsidR="00F02D00" w:rsidRPr="00F02D00" w:rsidRDefault="00CC6D09" w:rsidP="00F02D00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C6D0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pict>
          <v:shape id="_x0000_i1036" type="#_x0000_t75" alt="" style="width:183pt;height:122.25pt"/>
        </w:pic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ФОРМУЛИРОВАНИЕ ТЕМЫ И ЗАДАЧ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Посмотрите на слайд, к какому разделу математики имеет отношение всё, что изображено на слайде</w:t>
      </w:r>
      <w:r w:rsidRPr="00F02D00">
        <w:rPr>
          <w:rFonts w:ascii="Helvetica" w:eastAsia="Times New Roman" w:hAnsi="Helvetica" w:cs="Helvetica"/>
          <w:i/>
          <w:iCs/>
          <w:color w:val="333333"/>
          <w:sz w:val="20"/>
          <w:u w:val="single"/>
          <w:lang w:eastAsia="ru-RU"/>
        </w:rPr>
        <w:t>? (Числа, которые больше 1000).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- Это материал одного или нескольких уроков?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 вы думаете, почему он собран весь на одном слайде? </w:t>
      </w:r>
      <w:r w:rsidRPr="00F02D00">
        <w:rPr>
          <w:rFonts w:ascii="Helvetica" w:eastAsia="Times New Roman" w:hAnsi="Helvetica" w:cs="Helvetica"/>
          <w:i/>
          <w:iCs/>
          <w:color w:val="333333"/>
          <w:sz w:val="20"/>
          <w:u w:val="single"/>
          <w:lang w:eastAsia="ru-RU"/>
        </w:rPr>
        <w:t>(Сегодня мы будем повторять</w:t>
      </w:r>
      <w:r w:rsidRPr="00F02D00">
        <w:rPr>
          <w:rFonts w:ascii="Helvetica" w:eastAsia="Times New Roman" w:hAnsi="Helvetica" w:cs="Helvetica"/>
          <w:i/>
          <w:iCs/>
          <w:color w:val="333333"/>
          <w:sz w:val="20"/>
          <w:lang w:eastAsia="ru-RU"/>
        </w:rPr>
        <w:t> </w:t>
      </w:r>
      <w:r w:rsidRPr="00F02D00">
        <w:rPr>
          <w:rFonts w:ascii="Helvetica" w:eastAsia="Times New Roman" w:hAnsi="Helvetica" w:cs="Helvetica"/>
          <w:i/>
          <w:iCs/>
          <w:color w:val="333333"/>
          <w:sz w:val="20"/>
          <w:u w:val="single"/>
          <w:lang w:eastAsia="ru-RU"/>
        </w:rPr>
        <w:t>всё, что учили и отрабатывать свои умения)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Сформулируйте тему нашего урока.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Какие умения будем отрабатывать?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ЛИСТЫ ОЦЕНИВАНИЯ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Перед вами Карта Успеха. В этих картах вы будете оценивать себя на всех этапах нашего урока.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Карта успеха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4"/>
        <w:gridCol w:w="2939"/>
        <w:gridCol w:w="290"/>
        <w:gridCol w:w="346"/>
        <w:gridCol w:w="290"/>
      </w:tblGrid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счёт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составной задачи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02D00" w:rsidRPr="00F02D00" w:rsidTr="00F02D00">
        <w:trPr>
          <w:trHeight w:val="52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Оценим свою работу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Оценивать себя при выполнении каждого задания мы будем следующими символами:</w:t>
      </w:r>
    </w:p>
    <w:p w:rsidR="00F02D00" w:rsidRPr="00F02D00" w:rsidRDefault="00F02D00" w:rsidP="00F02D0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«!» - я доволен, я справился с заданием;</w:t>
      </w:r>
    </w:p>
    <w:p w:rsidR="00F02D00" w:rsidRPr="00F02D00" w:rsidRDefault="00F02D00" w:rsidP="00F02D0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«+» - я доволен, есть ошибки, но можно сделать лучше;</w:t>
      </w:r>
    </w:p>
    <w:p w:rsidR="00F02D00" w:rsidRPr="00F02D00" w:rsidRDefault="00F02D00" w:rsidP="00F02D0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«-» - я не доволен, я не справился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Пусть сегодня, на уроке для всех нас сопутствует успех!</w:t>
      </w:r>
    </w:p>
    <w:p w:rsidR="00F02D00" w:rsidRPr="00F02D00" w:rsidRDefault="00F02D00" w:rsidP="00F02D0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F02D0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III. Устный счет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 сейчас нас ждет работа. Перед вами задания устного счета. Тренажёр раскраска</w:t>
      </w: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</w:t>
      </w: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ебята показывают числа)</w:t>
      </w:r>
    </w:p>
    <w:p w:rsidR="00F02D00" w:rsidRPr="00F02D00" w:rsidRDefault="00F02D00" w:rsidP="00F02D0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F02D0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IV. Актуализация знаний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 предлагаю сегодня провести урок в необычной форме. Мы отправимся на виртуальную экскурсию по нашему родному селу. В каждом достопримечательном месте нашего села вы будете получать интересные задания. Ребята дополняют учителя по достопримечательностям села.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Вы готовы к работе?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Тогда в путь!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Зура</w:t>
      </w:r>
      <w:proofErr w:type="spellEnd"/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́ 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— село в </w:t>
      </w: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Игринском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районе Удмуртии. В официальных летописях </w:t>
      </w: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Зура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впервые упоминается в 1646 году. В Дозорной книге упоминается с. </w:t>
      </w: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Зура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 1615 года. На 2020 год в селе 1113 хозяйств. Население 2806 человек.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- Ребята, а вам нравится наше  село? Кто знает, сколько лет исполнится  нашему селу в 2020 году?</w:t>
      </w:r>
    </w:p>
    <w:p w:rsidR="00F02D00" w:rsidRPr="00F02D00" w:rsidRDefault="00F02D00" w:rsidP="00F02D0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F02D0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V. Систематизация знаний. Повторение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1. Прочитать числа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450.300.625     83.000.504     609.204.305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169.425.619     41.660.110         504.118.026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8.467               245.003               112.001           70.005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25.300            180.004               1000000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Неподалёку от Дома культуры установлен постамент  БЮ</w:t>
      </w: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  Стр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елкову Спиридону Михайловичу, Герою Советского Союза, который погиб в годы Великой Отечественной войны. Имя Героя увековечено на стеле у Вечного огня в сквере Победы в Ижевске.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В селе </w:t>
      </w: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Зура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установлены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обелиск и бюст, имя Героя носят улица и средняя общеобразовательная школа. На здании школы установлена памятная доска. На въезде в село установлена </w:t>
      </w: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стелла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честь С.М.Стрелкова. В селе работает музей С.М.Стрелкова.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2. Найди ошибку. Работа в пар</w:t>
      </w: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е.</w:t>
      </w:r>
    </w:p>
    <w:p w:rsidR="00F02D00" w:rsidRPr="00F02D00" w:rsidRDefault="00F02D00" w:rsidP="00F02D0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99 999 &gt; 100 000</w:t>
      </w:r>
    </w:p>
    <w:p w:rsidR="00F02D00" w:rsidRPr="00F02D00" w:rsidRDefault="00F02D00" w:rsidP="00F02D0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9 388  =   8 388</w:t>
      </w:r>
    </w:p>
    <w:p w:rsidR="00F02D00" w:rsidRPr="00F02D00" w:rsidRDefault="00F02D00" w:rsidP="00F02D0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701 924 &gt;  701 024</w:t>
      </w:r>
    </w:p>
    <w:p w:rsidR="00F02D00" w:rsidRPr="00F02D00" w:rsidRDefault="00F02D00" w:rsidP="00F02D0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415 760 &gt;  415 670</w:t>
      </w:r>
    </w:p>
    <w:p w:rsidR="00F02D00" w:rsidRPr="00F02D00" w:rsidRDefault="00F02D00" w:rsidP="00F02D0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315 &lt;  </w:t>
      </w: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415</w:t>
      </w:r>
    </w:p>
    <w:p w:rsidR="00F02D00" w:rsidRPr="00F02D00" w:rsidRDefault="00F02D00" w:rsidP="00F02D0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 + 205 &lt; 502 + у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Жемчужиной Сибирского тракта» является </w:t>
      </w: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Митрофановский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храм, возведённый архитектором Андреевым в 1847 году. Изначально это была деревянная церковь. В 1894 году возведена новая каменная церковь. С 2001 года храм признан объектом культурного наследия. Сколько лет исполнилось храму?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3. Представить в виде суммы разрядных слагаемых</w:t>
      </w:r>
    </w:p>
    <w:p w:rsidR="00F02D00" w:rsidRPr="00F02D00" w:rsidRDefault="00F02D00" w:rsidP="00F02D0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305 =</w:t>
      </w:r>
    </w:p>
    <w:p w:rsidR="00F02D00" w:rsidRPr="00F02D00" w:rsidRDefault="00F02D00" w:rsidP="00F02D0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30.050 =</w:t>
      </w:r>
    </w:p>
    <w:p w:rsidR="00F02D00" w:rsidRPr="00F02D00" w:rsidRDefault="00F02D00" w:rsidP="00F02D0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305.040 =</w:t>
      </w:r>
    </w:p>
    <w:p w:rsidR="00F02D00" w:rsidRPr="00F02D00" w:rsidRDefault="00F02D00" w:rsidP="00F02D0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1.985 =</w:t>
      </w:r>
    </w:p>
    <w:p w:rsidR="00F02D00" w:rsidRPr="00F02D00" w:rsidRDefault="00F02D00" w:rsidP="00F02D0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720.000 =</w:t>
      </w:r>
    </w:p>
    <w:p w:rsidR="00F02D00" w:rsidRPr="00F02D00" w:rsidRDefault="00F02D00" w:rsidP="00F02D0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137.000 =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4. Физкультминутка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На высоком холме над селом </w:t>
      </w: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Зура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растет одинокая раскидистая сосна. Специалисты Центра древесных экспертиз «Здоровый лес» (</w:t>
      </w: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Москва) обследовали дерево 30 мая 2012 года и определили, что возраст сосны 360 лет. Для местных жителей сосна является символом их малой родины. Выпускники школы приходят сюда на встречи с одноклассниками, детвора прибегает, чтобы полакомиться вкуснейшей земляникой и клубникой, а утолить жажду спускается под горку, где протекает родник. Не раз жители деревни пытались озеленить холм, чтобы сосна росла там не одна, но другие деревья на холме не приживаются.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Холм и </w:t>
      </w: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дерево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местные жители ласково называют «Сосенка». Назовите возраст сосны?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5. Увеличение и уменьшение числа в 10, 100, 1000 раз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5.5200*100=           509000:10=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890*1000=              90400:100=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6200*10=                456000:1000=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Чтобы пройтись по мосту, нужно решить задачу.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 xml:space="preserve">Кроме того, в селе </w:t>
      </w:r>
      <w:proofErr w:type="spell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Зура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до сих пор сохранился </w:t>
      </w: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 xml:space="preserve">висячий мост через реку </w:t>
      </w:r>
      <w:proofErr w:type="spellStart"/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Ита</w:t>
      </w:r>
      <w:proofErr w:type="spell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Отличная возможность не только сделать запоминающиеся фотокадры, но и почувствовать себя героем фильма. Особенно прекрасно, что местные жители переходят его практически бегом, не обращая внимания на то, что мост раскачивается и скрипит.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6. Решить задачу с доски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На улице Ленина 2 ряда по 50 домов, а на улице Стрелкова 2 ряда по 35 домов. </w:t>
      </w:r>
      <w:proofErr w:type="gramStart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 сколько</w:t>
      </w:r>
      <w:proofErr w:type="gramEnd"/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больше домов на улице Ленина, чем на улице Стрелкова?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b/>
          <w:bCs/>
          <w:color w:val="333333"/>
          <w:sz w:val="20"/>
          <w:lang w:eastAsia="ru-RU"/>
        </w:rPr>
        <w:t>7. Решить задачу в группе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Вы пришли в школьную столовую пообедать, у вас с собой есть 80 рублей. В столовой висит меню: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87"/>
        <w:gridCol w:w="1227"/>
        <w:gridCol w:w="216"/>
      </w:tblGrid>
      <w:tr w:rsidR="00F02D00" w:rsidRPr="00F02D00" w:rsidTr="00F02D00">
        <w:trPr>
          <w:gridAfter w:val="1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Первые:</w:t>
            </w: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овощной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рублей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02D00" w:rsidRPr="00F02D00" w:rsidRDefault="00F02D00" w:rsidP="00F0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 куриный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рубля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02D00" w:rsidRPr="00F02D00" w:rsidRDefault="00F02D00" w:rsidP="00F0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Вторые:</w:t>
            </w: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Котлета куриная с макаронами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рублей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02D00" w:rsidRPr="00F02D00" w:rsidRDefault="00F02D00" w:rsidP="00F0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с гречкой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рублей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02D00" w:rsidRPr="00F02D00" w:rsidRDefault="00F02D00" w:rsidP="00F0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рублей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02D00" w:rsidRPr="00F02D00" w:rsidRDefault="00F02D00" w:rsidP="00F0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Третьи: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02D00" w:rsidRPr="00F02D00" w:rsidRDefault="00F02D00" w:rsidP="00F0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рублей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02D00" w:rsidRPr="00F02D00" w:rsidRDefault="00F02D00" w:rsidP="00F0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2D00" w:rsidRPr="00F02D00" w:rsidTr="00F02D0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02D00" w:rsidRPr="00F02D00" w:rsidRDefault="00F02D00" w:rsidP="00F02D0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рублей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02D00" w:rsidRPr="00F02D00" w:rsidRDefault="00F02D00" w:rsidP="00F02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Выбери обед из трёх блюд (первое, второе и третье), которое вы можете купить. В ответе укажите названия блюд и стоимость обеда.</w:t>
      </w:r>
    </w:p>
    <w:p w:rsidR="00F02D00" w:rsidRPr="00F02D00" w:rsidRDefault="00F02D00" w:rsidP="00F02D00">
      <w:pPr>
        <w:shd w:val="clear" w:color="auto" w:fill="FFFFFF"/>
        <w:spacing w:before="270" w:after="135" w:line="285" w:lineRule="atLeast"/>
        <w:outlineLvl w:val="2"/>
        <w:rPr>
          <w:rFonts w:ascii="inherit" w:eastAsia="Times New Roman" w:hAnsi="inherit" w:cs="Helvetica"/>
          <w:color w:val="199043"/>
          <w:sz w:val="27"/>
          <w:szCs w:val="27"/>
          <w:lang w:eastAsia="ru-RU"/>
        </w:rPr>
      </w:pPr>
      <w:r w:rsidRPr="00F02D00">
        <w:rPr>
          <w:rFonts w:ascii="inherit" w:eastAsia="Times New Roman" w:hAnsi="inherit" w:cs="Helvetica"/>
          <w:b/>
          <w:bCs/>
          <w:color w:val="199043"/>
          <w:sz w:val="27"/>
          <w:szCs w:val="27"/>
          <w:lang w:eastAsia="ru-RU"/>
        </w:rPr>
        <w:t>V. Рефлексия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Подведём итог сегодняшнего урока. Какая тема урока была?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Какую цель ставили? Достигли цели?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Посмотрите на лестницу успеха, оцените свои знания и умения по окончании урока.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 Кто достиг высоких результатов?</w:t>
      </w:r>
    </w:p>
    <w:p w:rsidR="00F02D00" w:rsidRPr="00F02D00" w:rsidRDefault="00F02D00" w:rsidP="00F02D00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Ответьте на вопросы.</w:t>
      </w:r>
    </w:p>
    <w:p w:rsidR="00F02D00" w:rsidRPr="00F02D00" w:rsidRDefault="00F02D00" w:rsidP="00F02D0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Было интересно…</w:t>
      </w:r>
    </w:p>
    <w:p w:rsidR="00F02D00" w:rsidRPr="00F02D00" w:rsidRDefault="00F02D00" w:rsidP="00F02D0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Было трудно…</w:t>
      </w:r>
    </w:p>
    <w:p w:rsidR="00F02D00" w:rsidRPr="00F02D00" w:rsidRDefault="00F02D00" w:rsidP="00F02D0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Мне захотелось…</w:t>
      </w:r>
    </w:p>
    <w:p w:rsidR="00F02D00" w:rsidRPr="00F02D00" w:rsidRDefault="00F02D00" w:rsidP="00F02D0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02D0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 меня получилось…</w:t>
      </w:r>
    </w:p>
    <w:p w:rsidR="00BE2BCE" w:rsidRDefault="00BE2BCE"/>
    <w:p w:rsidR="00BE2BCE" w:rsidRDefault="00BE2BCE"/>
    <w:sectPr w:rsidR="00BE2BCE" w:rsidSect="00DE0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7DEC"/>
    <w:multiLevelType w:val="multilevel"/>
    <w:tmpl w:val="44C0E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749B1"/>
    <w:multiLevelType w:val="multilevel"/>
    <w:tmpl w:val="823A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722FDF"/>
    <w:multiLevelType w:val="hybridMultilevel"/>
    <w:tmpl w:val="3B301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7738E"/>
    <w:multiLevelType w:val="multilevel"/>
    <w:tmpl w:val="AAFE7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F00A4E"/>
    <w:multiLevelType w:val="multilevel"/>
    <w:tmpl w:val="187C9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BD03FD"/>
    <w:multiLevelType w:val="multilevel"/>
    <w:tmpl w:val="43C4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6175E2"/>
    <w:multiLevelType w:val="multilevel"/>
    <w:tmpl w:val="8524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FA524D"/>
    <w:multiLevelType w:val="multilevel"/>
    <w:tmpl w:val="1194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5769BE"/>
    <w:multiLevelType w:val="multilevel"/>
    <w:tmpl w:val="F51C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317C06"/>
    <w:multiLevelType w:val="multilevel"/>
    <w:tmpl w:val="97229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A91720"/>
    <w:multiLevelType w:val="multilevel"/>
    <w:tmpl w:val="980A5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5C4596"/>
    <w:multiLevelType w:val="multilevel"/>
    <w:tmpl w:val="A06C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792D3F"/>
    <w:multiLevelType w:val="multilevel"/>
    <w:tmpl w:val="23725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840867"/>
    <w:multiLevelType w:val="multilevel"/>
    <w:tmpl w:val="1654E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1347FD"/>
    <w:multiLevelType w:val="multilevel"/>
    <w:tmpl w:val="E2403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256B11"/>
    <w:multiLevelType w:val="multilevel"/>
    <w:tmpl w:val="98BAC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4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13"/>
  </w:num>
  <w:num w:numId="10">
    <w:abstractNumId w:val="10"/>
  </w:num>
  <w:num w:numId="11">
    <w:abstractNumId w:val="1"/>
  </w:num>
  <w:num w:numId="12">
    <w:abstractNumId w:val="3"/>
  </w:num>
  <w:num w:numId="13">
    <w:abstractNumId w:val="8"/>
  </w:num>
  <w:num w:numId="14">
    <w:abstractNumId w:val="5"/>
  </w:num>
  <w:num w:numId="15">
    <w:abstractNumId w:val="9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BCE"/>
    <w:rsid w:val="00004A46"/>
    <w:rsid w:val="00076E4A"/>
    <w:rsid w:val="00077754"/>
    <w:rsid w:val="001228A8"/>
    <w:rsid w:val="0013741C"/>
    <w:rsid w:val="00140953"/>
    <w:rsid w:val="001425BA"/>
    <w:rsid w:val="001443FA"/>
    <w:rsid w:val="00145141"/>
    <w:rsid w:val="00147A8E"/>
    <w:rsid w:val="001633F5"/>
    <w:rsid w:val="001649AE"/>
    <w:rsid w:val="00166598"/>
    <w:rsid w:val="001734CC"/>
    <w:rsid w:val="00195310"/>
    <w:rsid w:val="001B135B"/>
    <w:rsid w:val="001D58C7"/>
    <w:rsid w:val="001D5C80"/>
    <w:rsid w:val="0020470C"/>
    <w:rsid w:val="002352F7"/>
    <w:rsid w:val="00235A4D"/>
    <w:rsid w:val="002539C2"/>
    <w:rsid w:val="002733D6"/>
    <w:rsid w:val="00290B60"/>
    <w:rsid w:val="002C344E"/>
    <w:rsid w:val="002E2EF0"/>
    <w:rsid w:val="00321DC9"/>
    <w:rsid w:val="00387895"/>
    <w:rsid w:val="003A5F60"/>
    <w:rsid w:val="003A79AE"/>
    <w:rsid w:val="003B6D0B"/>
    <w:rsid w:val="003E1FBD"/>
    <w:rsid w:val="003E24D9"/>
    <w:rsid w:val="003E2B83"/>
    <w:rsid w:val="00410318"/>
    <w:rsid w:val="00450605"/>
    <w:rsid w:val="00486CA4"/>
    <w:rsid w:val="004A7A54"/>
    <w:rsid w:val="004A7E1E"/>
    <w:rsid w:val="00517A55"/>
    <w:rsid w:val="005523C5"/>
    <w:rsid w:val="005C0C10"/>
    <w:rsid w:val="005D15ED"/>
    <w:rsid w:val="005E2F8C"/>
    <w:rsid w:val="0060201B"/>
    <w:rsid w:val="006149C2"/>
    <w:rsid w:val="0062355D"/>
    <w:rsid w:val="00624CE9"/>
    <w:rsid w:val="0065331B"/>
    <w:rsid w:val="006C61C4"/>
    <w:rsid w:val="006C79DE"/>
    <w:rsid w:val="006E1088"/>
    <w:rsid w:val="006F46F0"/>
    <w:rsid w:val="007267B9"/>
    <w:rsid w:val="00731291"/>
    <w:rsid w:val="00780890"/>
    <w:rsid w:val="00785544"/>
    <w:rsid w:val="00795E9D"/>
    <w:rsid w:val="007B1075"/>
    <w:rsid w:val="007D41C6"/>
    <w:rsid w:val="00874367"/>
    <w:rsid w:val="00883EA7"/>
    <w:rsid w:val="008C296F"/>
    <w:rsid w:val="0090291F"/>
    <w:rsid w:val="00906CC8"/>
    <w:rsid w:val="009449F0"/>
    <w:rsid w:val="0094608E"/>
    <w:rsid w:val="00964CED"/>
    <w:rsid w:val="0096609D"/>
    <w:rsid w:val="00990163"/>
    <w:rsid w:val="009A105C"/>
    <w:rsid w:val="009A6BF5"/>
    <w:rsid w:val="00A074FE"/>
    <w:rsid w:val="00A07959"/>
    <w:rsid w:val="00A26F1C"/>
    <w:rsid w:val="00AB37A3"/>
    <w:rsid w:val="00AD61E9"/>
    <w:rsid w:val="00AE097E"/>
    <w:rsid w:val="00AE413E"/>
    <w:rsid w:val="00AE583A"/>
    <w:rsid w:val="00B2276D"/>
    <w:rsid w:val="00B51843"/>
    <w:rsid w:val="00B80750"/>
    <w:rsid w:val="00BE2454"/>
    <w:rsid w:val="00BE2BCE"/>
    <w:rsid w:val="00C2569D"/>
    <w:rsid w:val="00C336AB"/>
    <w:rsid w:val="00C50431"/>
    <w:rsid w:val="00C723F3"/>
    <w:rsid w:val="00C83E75"/>
    <w:rsid w:val="00C966C9"/>
    <w:rsid w:val="00C96C05"/>
    <w:rsid w:val="00CC6D09"/>
    <w:rsid w:val="00D11A25"/>
    <w:rsid w:val="00D20596"/>
    <w:rsid w:val="00D27B12"/>
    <w:rsid w:val="00D30C5A"/>
    <w:rsid w:val="00D54EF0"/>
    <w:rsid w:val="00D65639"/>
    <w:rsid w:val="00D760A8"/>
    <w:rsid w:val="00DB1E9A"/>
    <w:rsid w:val="00DB2157"/>
    <w:rsid w:val="00DC11E8"/>
    <w:rsid w:val="00DE03AF"/>
    <w:rsid w:val="00E02FCA"/>
    <w:rsid w:val="00E1590D"/>
    <w:rsid w:val="00E16DE1"/>
    <w:rsid w:val="00E22805"/>
    <w:rsid w:val="00EB269D"/>
    <w:rsid w:val="00EB37B6"/>
    <w:rsid w:val="00EB78DA"/>
    <w:rsid w:val="00F02D00"/>
    <w:rsid w:val="00F3273E"/>
    <w:rsid w:val="00F658DB"/>
    <w:rsid w:val="00F81055"/>
    <w:rsid w:val="00FB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60"/>
  </w:style>
  <w:style w:type="paragraph" w:styleId="1">
    <w:name w:val="heading 1"/>
    <w:basedOn w:val="a"/>
    <w:link w:val="10"/>
    <w:uiPriority w:val="9"/>
    <w:qFormat/>
    <w:rsid w:val="00F02D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02D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2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2BC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E2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2BC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2D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2D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ce9bb19a">
    <w:name w:val="rce9bb19a"/>
    <w:basedOn w:val="a0"/>
    <w:rsid w:val="00F02D00"/>
  </w:style>
  <w:style w:type="character" w:styleId="a7">
    <w:name w:val="Strong"/>
    <w:basedOn w:val="a0"/>
    <w:uiPriority w:val="22"/>
    <w:qFormat/>
    <w:rsid w:val="00F02D00"/>
    <w:rPr>
      <w:b/>
      <w:bCs/>
    </w:rPr>
  </w:style>
  <w:style w:type="character" w:styleId="a8">
    <w:name w:val="Emphasis"/>
    <w:basedOn w:val="a0"/>
    <w:uiPriority w:val="20"/>
    <w:qFormat/>
    <w:rsid w:val="00F02D0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65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3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6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9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06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13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95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40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6014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8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58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378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709268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0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ok.1sept.ru/subjects/history" TargetMode="External"/><Relationship Id="rId18" Type="http://schemas.openxmlformats.org/officeDocument/2006/relationships/hyperlink" Target="https://urok.1sept.ru/subjects/art" TargetMode="External"/><Relationship Id="rId26" Type="http://schemas.openxmlformats.org/officeDocument/2006/relationships/hyperlink" Target="https://urok.1sept.ru/subjects/chemistry" TargetMode="External"/><Relationship Id="rId39" Type="http://schemas.openxmlformats.org/officeDocument/2006/relationships/hyperlink" Target="https://urok.1sept.ru/subjects/common" TargetMode="External"/><Relationship Id="rId21" Type="http://schemas.openxmlformats.org/officeDocument/2006/relationships/hyperlink" Target="https://urok.1sept.ru/subjects/russian" TargetMode="External"/><Relationship Id="rId34" Type="http://schemas.openxmlformats.org/officeDocument/2006/relationships/hyperlink" Target="https://urok.1sept.ru/subjects/classroom-management" TargetMode="External"/><Relationship Id="rId42" Type="http://schemas.openxmlformats.org/officeDocument/2006/relationships/hyperlink" Target="https://urok.1sept.ru/subjects/profession-teacher" TargetMode="External"/><Relationship Id="rId47" Type="http://schemas.openxmlformats.org/officeDocument/2006/relationships/hyperlink" Target="https://urok.1sept.ru/subjects/psychology" TargetMode="External"/><Relationship Id="rId50" Type="http://schemas.openxmlformats.org/officeDocument/2006/relationships/hyperlink" Target="https://urok.1sept.ru/persons/4104503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urok.1sept.ru/subjects/informatics" TargetMode="External"/><Relationship Id="rId17" Type="http://schemas.openxmlformats.org/officeDocument/2006/relationships/hyperlink" Target="https://urok.1sept.ru/subjects/music" TargetMode="External"/><Relationship Id="rId25" Type="http://schemas.openxmlformats.org/officeDocument/2006/relationships/hyperlink" Target="https://urok.1sept.ru/subjects/physics" TargetMode="External"/><Relationship Id="rId33" Type="http://schemas.openxmlformats.org/officeDocument/2006/relationships/hyperlink" Target="https://urok.1sept.ru/subjects/inclusive-education" TargetMode="External"/><Relationship Id="rId38" Type="http://schemas.openxmlformats.org/officeDocument/2006/relationships/hyperlink" Target="https://urok.1sept.ru/subjects/master-class" TargetMode="External"/><Relationship Id="rId46" Type="http://schemas.openxmlformats.org/officeDocument/2006/relationships/hyperlink" Target="https://urok.1sept.ru/subjects/digital-manual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ok.1sept.ru/subjects/mathematics" TargetMode="External"/><Relationship Id="rId20" Type="http://schemas.openxmlformats.org/officeDocument/2006/relationships/hyperlink" Target="https://urok.1sept.ru/subjects/religion" TargetMode="External"/><Relationship Id="rId29" Type="http://schemas.openxmlformats.org/officeDocument/2006/relationships/hyperlink" Target="https://urok.1sept.ru/subjects/administration" TargetMode="External"/><Relationship Id="rId41" Type="http://schemas.openxmlformats.org/officeDocument/2006/relationships/hyperlink" Target="https://urok.1sept.ru/subjects/patriotic-education" TargetMode="External"/><Relationship Id="rId54" Type="http://schemas.openxmlformats.org/officeDocument/2006/relationships/hyperlink" Target="https://urok.1sept.ru/articles/684834/pril.ppt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xn--j1ahfl.xn--p1ai/D:%5C2019-2020%20%D1%83%D1%87%D0%B5%D0%B1%D0%BD%D1%8B%D0%B9%20%D0%B3%D0%BE%D0%B4%5C%D0%A3%D0%A0%D0%9E%D0%9A%20%D0%BE%D1%82%D0%BA%D1%80%D1%8B%D1%82%D1%8B%D0%B9%5Cmat-4-chisla-bolshe-1000.html" TargetMode="External"/><Relationship Id="rId11" Type="http://schemas.openxmlformats.org/officeDocument/2006/relationships/hyperlink" Target="https://urok.1sept.ru/subjects/foreign-language" TargetMode="External"/><Relationship Id="rId24" Type="http://schemas.openxmlformats.org/officeDocument/2006/relationships/hyperlink" Target="https://urok.1sept.ru/subjects/craft" TargetMode="External"/><Relationship Id="rId32" Type="http://schemas.openxmlformats.org/officeDocument/2006/relationships/hyperlink" Target="https://urok.1sept.ru/subjects/additional-education" TargetMode="External"/><Relationship Id="rId37" Type="http://schemas.openxmlformats.org/officeDocument/2006/relationships/hyperlink" Target="https://urok.1sept.ru/subjects/logopedics" TargetMode="External"/><Relationship Id="rId40" Type="http://schemas.openxmlformats.org/officeDocument/2006/relationships/hyperlink" Target="https://urok.1sept.ru/subjects/library" TargetMode="External"/><Relationship Id="rId45" Type="http://schemas.openxmlformats.org/officeDocument/2006/relationships/hyperlink" Target="https://urok.1sept.ru/subjects/social" TargetMode="External"/><Relationship Id="rId53" Type="http://schemas.openxmlformats.org/officeDocument/2006/relationships/hyperlink" Target="https://urok.1sept.ru/tags/%D0%BD%D1%83%D0%BC%D0%B5%D1%80%D0%B0%D1%86%D0%B8%D1%8F-%D0%BC%D0%BD%D0%BE%D0%B3%D0%BE%D0%B7%D0%BD%D0%B0%D1%87%D0%BD%D1%8B%D1%85-%D1%87%D0%B8%D1%81%D0%B5%D0%BB" TargetMode="External"/><Relationship Id="rId5" Type="http://schemas.openxmlformats.org/officeDocument/2006/relationships/hyperlink" Target="https://testedu.ru/test/matematika/4-klass/chisla-bolshe-1000.html" TargetMode="External"/><Relationship Id="rId15" Type="http://schemas.openxmlformats.org/officeDocument/2006/relationships/hyperlink" Target="https://urok.1sept.ru/subjects/literature" TargetMode="External"/><Relationship Id="rId23" Type="http://schemas.openxmlformats.org/officeDocument/2006/relationships/hyperlink" Target="https://urok.1sept.ru/subjects/sport" TargetMode="External"/><Relationship Id="rId28" Type="http://schemas.openxmlformats.org/officeDocument/2006/relationships/hyperlink" Target="https://urok.1sept.ru/subjects/economics" TargetMode="External"/><Relationship Id="rId36" Type="http://schemas.openxmlformats.org/officeDocument/2006/relationships/hyperlink" Target="https://urok.1sept.ru/subjects/special-education" TargetMode="External"/><Relationship Id="rId49" Type="http://schemas.openxmlformats.org/officeDocument/2006/relationships/image" Target="media/image2.png"/><Relationship Id="rId10" Type="http://schemas.openxmlformats.org/officeDocument/2006/relationships/hyperlink" Target="https://urok.1sept.ru/subjects/geography" TargetMode="External"/><Relationship Id="rId19" Type="http://schemas.openxmlformats.org/officeDocument/2006/relationships/hyperlink" Target="https://urok.1sept.ru/subjects/safety" TargetMode="External"/><Relationship Id="rId31" Type="http://schemas.openxmlformats.org/officeDocument/2006/relationships/hyperlink" Target="https://urok.1sept.ru/subjects/outdoors" TargetMode="External"/><Relationship Id="rId44" Type="http://schemas.openxmlformats.org/officeDocument/2006/relationships/hyperlink" Target="https://urok.1sept.ru/subjects/parents" TargetMode="External"/><Relationship Id="rId52" Type="http://schemas.openxmlformats.org/officeDocument/2006/relationships/hyperlink" Target="https://urok.1sept.ru/tags/%D0%BC%D0%B0%D1%82%D0%B5%D0%BC%D0%B0%D1%82%D0%B8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ok.1sept.ru/subjects/primary-school" TargetMode="External"/><Relationship Id="rId14" Type="http://schemas.openxmlformats.org/officeDocument/2006/relationships/hyperlink" Target="https://urok.1sept.ru/subjects/local-history" TargetMode="External"/><Relationship Id="rId22" Type="http://schemas.openxmlformats.org/officeDocument/2006/relationships/hyperlink" Target="https://urok.1sept.ru/subjects/management" TargetMode="External"/><Relationship Id="rId27" Type="http://schemas.openxmlformats.org/officeDocument/2006/relationships/hyperlink" Target="https://urok.1sept.ru/subjects/ecology" TargetMode="External"/><Relationship Id="rId30" Type="http://schemas.openxmlformats.org/officeDocument/2006/relationships/hyperlink" Target="https://urok.1sept.ru/subjects/video-lesson" TargetMode="External"/><Relationship Id="rId35" Type="http://schemas.openxmlformats.org/officeDocument/2006/relationships/hyperlink" Target="https://urok.1sept.ru/subjects/main-things-talks" TargetMode="External"/><Relationship Id="rId43" Type="http://schemas.openxmlformats.org/officeDocument/2006/relationships/hyperlink" Target="https://urok.1sept.ru/subjects/preschool" TargetMode="External"/><Relationship Id="rId48" Type="http://schemas.openxmlformats.org/officeDocument/2006/relationships/hyperlink" Target="https://yandex.ru/an/count/WemejI_zOoVX2LbJ0lKJ07CaZTvCIaW2vWIg-0J2tZ01lObagmi80bxeyxdSsRFzpfqttFdw7QyttE4YMOkAg43EP_GfbPQe2ltKG0eAuPn2d_XzH-sdz8CTC6NJ0R8laiqdIYLC2o0_XGfWq77C40VMAPjWueH2YQCm9pexC8Xb5T0OWQ9UGDb595u1MXUHHWhGkeYyAq3h8h980LeNaU02j2uYxGhGkeYiAq1x0P8U1MWlGA8jG7krkgAACYNbVIeWwm8iB-TBBm7ZCdu8qreVlDu3ruHV1i2diHh00RxocqO8BMuHB4ZYWG05FeE3_MClBDudYe5nDxlO0GEww1ZdymsJZTS2U2vm0vYvuHl01kujwAOFykLfWQBLi3Vpj43HQjXYq0NmwhgkxpMwXYXXMswQ8s0U3PUcsRe02zbNh9GNQCDX-41Q3Ga1VBc810UmTK0BnklnPRXMPD9BuXOOWxQ9n8ks14Fs1Z5jZF2CDVUmiBMm0-SgFBEbS9K1J9a2DuQ2Fi4xmRmaJsY4cL3-XczGOiXD9Zf6fs7CJotCjuK3jzyMclV1T6_2S50ivBa0cdhqkFcr09vhSYs0vvgx_uq6VF4IyOSjD7wm3_-lntvly-fhb-UVPIwzJ4aiuYowKURkoXkzoznTUQEt8kYihoCSvFDcPfalUoH_Tc2U_8D8EMBvCUt12MZVzip-6sE7bXVsNi-KPSfYP6BACcKnUgs8hmylFXi0s9Ak1NY8kLAfLCv8f1h0NhfG_Wv2e6B1TWEyQHVyMtJ3E22MpoW6n35L8HgYArQziealkcSn8o0S-kGxsMcs-LzhoSQ5sJbFU6Mz0tefO6tgxGSu1eQB1cPtVssETF2y9mO5~2?media-test-tag=2251799813688147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urok.1sept.ru/subjects/biology" TargetMode="External"/><Relationship Id="rId51" Type="http://schemas.openxmlformats.org/officeDocument/2006/relationships/hyperlink" Target="https://urok.1sept.ru/subjects/primary-schoo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3199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2025-10-08T16:05:00Z</dcterms:created>
  <dcterms:modified xsi:type="dcterms:W3CDTF">2025-12-15T17:38:00Z</dcterms:modified>
</cp:coreProperties>
</file>