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  <w:spacing w:line="322" w:lineRule="exact" w:before="72"/>
        <w:ind w:left="318"/>
      </w:pPr>
      <w:r>
        <w:rPr/>
        <w:t>Формирование</w:t>
      </w:r>
      <w:r>
        <w:rPr>
          <w:spacing w:val="-9"/>
        </w:rPr>
        <w:t> </w:t>
      </w:r>
      <w:r>
        <w:rPr/>
        <w:t>семейных</w:t>
      </w:r>
      <w:r>
        <w:rPr>
          <w:spacing w:val="-13"/>
        </w:rPr>
        <w:t> </w:t>
      </w:r>
      <w:r>
        <w:rPr/>
        <w:t>ценностей</w:t>
      </w:r>
      <w:r>
        <w:rPr>
          <w:spacing w:val="-11"/>
        </w:rPr>
        <w:t> </w:t>
      </w:r>
      <w:r>
        <w:rPr/>
        <w:t>у</w:t>
      </w:r>
      <w:r>
        <w:rPr>
          <w:spacing w:val="-9"/>
        </w:rPr>
        <w:t> </w:t>
      </w:r>
      <w:r>
        <w:rPr/>
        <w:t>дошкольников</w:t>
      </w:r>
      <w:r>
        <w:rPr>
          <w:spacing w:val="-10"/>
        </w:rPr>
        <w:t> </w:t>
      </w:r>
      <w:r>
        <w:rPr/>
        <w:t>в</w:t>
      </w:r>
      <w:r>
        <w:rPr>
          <w:spacing w:val="-10"/>
        </w:rPr>
        <w:t> </w:t>
      </w:r>
      <w:r>
        <w:rPr/>
        <w:t>условиях</w:t>
      </w:r>
      <w:r>
        <w:rPr>
          <w:spacing w:val="-13"/>
        </w:rPr>
        <w:t> </w:t>
      </w:r>
      <w:r>
        <w:rPr>
          <w:spacing w:val="-4"/>
        </w:rPr>
        <w:t>ДОУ.</w:t>
      </w:r>
    </w:p>
    <w:p>
      <w:pPr>
        <w:spacing w:before="0"/>
        <w:ind w:left="6671" w:right="137" w:hanging="702"/>
        <w:jc w:val="right"/>
        <w:rPr>
          <w:b/>
          <w:i/>
          <w:sz w:val="28"/>
        </w:rPr>
      </w:pPr>
      <w:r>
        <w:rPr>
          <w:b/>
          <w:i/>
          <w:sz w:val="28"/>
        </w:rPr>
        <w:t>Руденко</w:t>
      </w:r>
      <w:r>
        <w:rPr>
          <w:b/>
          <w:i/>
          <w:spacing w:val="-16"/>
          <w:sz w:val="28"/>
        </w:rPr>
        <w:t> </w:t>
      </w:r>
      <w:r>
        <w:rPr>
          <w:b/>
          <w:i/>
          <w:sz w:val="28"/>
        </w:rPr>
        <w:t>Наталья</w:t>
      </w:r>
      <w:r>
        <w:rPr>
          <w:b/>
          <w:i/>
          <w:spacing w:val="-16"/>
          <w:sz w:val="28"/>
        </w:rPr>
        <w:t> </w:t>
      </w:r>
      <w:r>
        <w:rPr>
          <w:b/>
          <w:i/>
          <w:sz w:val="28"/>
        </w:rPr>
        <w:t>Петровна Воспитатель</w:t>
      </w:r>
      <w:r>
        <w:rPr>
          <w:b/>
          <w:i/>
          <w:spacing w:val="-18"/>
          <w:sz w:val="28"/>
        </w:rPr>
        <w:t> </w:t>
      </w:r>
      <w:r>
        <w:rPr>
          <w:b/>
          <w:i/>
          <w:sz w:val="28"/>
        </w:rPr>
        <w:t>МАДОУ </w:t>
      </w:r>
      <w:r>
        <w:rPr>
          <w:b/>
          <w:i/>
          <w:spacing w:val="-2"/>
          <w:sz w:val="28"/>
        </w:rPr>
        <w:t>г.Нижневартовска</w:t>
      </w:r>
    </w:p>
    <w:p>
      <w:pPr>
        <w:spacing w:line="319" w:lineRule="exact" w:before="4"/>
        <w:ind w:left="0" w:right="142" w:firstLine="0"/>
        <w:jc w:val="right"/>
        <w:rPr>
          <w:b/>
          <w:i/>
          <w:sz w:val="28"/>
        </w:rPr>
      </w:pPr>
      <w:r>
        <w:rPr>
          <w:b/>
          <w:i/>
          <w:sz w:val="28"/>
        </w:rPr>
        <w:t>№38</w:t>
      </w:r>
      <w:r>
        <w:rPr>
          <w:b/>
          <w:i/>
          <w:spacing w:val="-5"/>
          <w:sz w:val="28"/>
        </w:rPr>
        <w:t> </w:t>
      </w:r>
      <w:r>
        <w:rPr>
          <w:b/>
          <w:i/>
          <w:spacing w:val="-2"/>
          <w:sz w:val="28"/>
        </w:rPr>
        <w:t>«Домовёнок»</w:t>
      </w:r>
    </w:p>
    <w:p>
      <w:pPr>
        <w:pStyle w:val="BodyText"/>
        <w:ind w:right="145"/>
      </w:pPr>
      <w:r>
        <w:rPr/>
        <w:t>Целью семейного воспитания является передача ценностей, норм и традиций</w:t>
      </w:r>
      <w:r>
        <w:rPr>
          <w:spacing w:val="-18"/>
        </w:rPr>
        <w:t> </w:t>
      </w:r>
      <w:r>
        <w:rPr/>
        <w:t>от</w:t>
      </w:r>
      <w:r>
        <w:rPr>
          <w:spacing w:val="-17"/>
        </w:rPr>
        <w:t> </w:t>
      </w:r>
      <w:r>
        <w:rPr/>
        <w:t>одного</w:t>
      </w:r>
      <w:r>
        <w:rPr>
          <w:spacing w:val="-18"/>
        </w:rPr>
        <w:t> </w:t>
      </w:r>
      <w:r>
        <w:rPr/>
        <w:t>поколения</w:t>
      </w:r>
      <w:r>
        <w:rPr>
          <w:spacing w:val="-17"/>
        </w:rPr>
        <w:t> </w:t>
      </w:r>
      <w:r>
        <w:rPr/>
        <w:t>к</w:t>
      </w:r>
      <w:r>
        <w:rPr>
          <w:spacing w:val="-18"/>
        </w:rPr>
        <w:t> </w:t>
      </w:r>
      <w:r>
        <w:rPr/>
        <w:t>другому.</w:t>
      </w:r>
      <w:r>
        <w:rPr>
          <w:spacing w:val="-17"/>
        </w:rPr>
        <w:t> </w:t>
      </w:r>
      <w:r>
        <w:rPr/>
        <w:t>В</w:t>
      </w:r>
      <w:r>
        <w:rPr>
          <w:spacing w:val="-18"/>
        </w:rPr>
        <w:t> </w:t>
      </w:r>
      <w:r>
        <w:rPr/>
        <w:t>таких</w:t>
      </w:r>
      <w:r>
        <w:rPr>
          <w:spacing w:val="-17"/>
        </w:rPr>
        <w:t> </w:t>
      </w:r>
      <w:r>
        <w:rPr/>
        <w:t>условиях,</w:t>
      </w:r>
      <w:r>
        <w:rPr>
          <w:spacing w:val="-18"/>
        </w:rPr>
        <w:t> </w:t>
      </w:r>
      <w:r>
        <w:rPr/>
        <w:t>когда</w:t>
      </w:r>
      <w:r>
        <w:rPr>
          <w:spacing w:val="-17"/>
        </w:rPr>
        <w:t> </w:t>
      </w:r>
      <w:r>
        <w:rPr/>
        <w:t>многие</w:t>
      </w:r>
      <w:r>
        <w:rPr>
          <w:spacing w:val="-18"/>
        </w:rPr>
        <w:t> </w:t>
      </w:r>
      <w:r>
        <w:rPr/>
        <w:t>дети не ощущают ценности семейных отношений, особенно важно ориентировать родителей на воспитание семейных ценностей.</w:t>
      </w:r>
    </w:p>
    <w:p>
      <w:pPr>
        <w:pStyle w:val="BodyText"/>
        <w:ind w:right="138"/>
      </w:pPr>
      <w:r>
        <w:rPr/>
        <w:t>Семья имеет огромное значение для развития личности каждого человека. В ней формируются моральные нормы, культура общения, основы поведения. Семейные ценности помогают детям понять, что важно в жизни, как принимать решения и вести себя в обществе. Они дают основу для развития моральных принципов, ответственности, эмпатии и умения строить отношения с другими людьми.</w:t>
      </w:r>
    </w:p>
    <w:p>
      <w:pPr>
        <w:pStyle w:val="BodyText"/>
        <w:ind w:right="147"/>
      </w:pPr>
      <w:r>
        <w:rPr/>
        <w:t>Ориентация на семейные ценности также способствует сохранению и укреплению семейных отношений. Когда семья признает важность этих ценностей</w:t>
      </w:r>
      <w:r>
        <w:rPr>
          <w:spacing w:val="-18"/>
        </w:rPr>
        <w:t> </w:t>
      </w:r>
      <w:r>
        <w:rPr/>
        <w:t>и</w:t>
      </w:r>
      <w:r>
        <w:rPr>
          <w:spacing w:val="-17"/>
        </w:rPr>
        <w:t> </w:t>
      </w:r>
      <w:r>
        <w:rPr/>
        <w:t>работает</w:t>
      </w:r>
      <w:r>
        <w:rPr>
          <w:spacing w:val="-18"/>
        </w:rPr>
        <w:t> </w:t>
      </w:r>
      <w:r>
        <w:rPr/>
        <w:t>над</w:t>
      </w:r>
      <w:r>
        <w:rPr>
          <w:spacing w:val="-17"/>
        </w:rPr>
        <w:t> </w:t>
      </w:r>
      <w:r>
        <w:rPr/>
        <w:t>их</w:t>
      </w:r>
      <w:r>
        <w:rPr>
          <w:spacing w:val="-18"/>
        </w:rPr>
        <w:t> </w:t>
      </w:r>
      <w:r>
        <w:rPr/>
        <w:t>развитием,</w:t>
      </w:r>
      <w:r>
        <w:rPr>
          <w:spacing w:val="-17"/>
        </w:rPr>
        <w:t> </w:t>
      </w:r>
      <w:r>
        <w:rPr/>
        <w:t>она</w:t>
      </w:r>
      <w:r>
        <w:rPr>
          <w:spacing w:val="-18"/>
        </w:rPr>
        <w:t> </w:t>
      </w:r>
      <w:r>
        <w:rPr/>
        <w:t>стремится</w:t>
      </w:r>
      <w:r>
        <w:rPr>
          <w:spacing w:val="-16"/>
        </w:rPr>
        <w:t> </w:t>
      </w:r>
      <w:r>
        <w:rPr/>
        <w:t>к</w:t>
      </w:r>
      <w:r>
        <w:rPr>
          <w:spacing w:val="-18"/>
        </w:rPr>
        <w:t> </w:t>
      </w:r>
      <w:r>
        <w:rPr/>
        <w:t>взаимному</w:t>
      </w:r>
      <w:r>
        <w:rPr>
          <w:spacing w:val="-17"/>
        </w:rPr>
        <w:t> </w:t>
      </w:r>
      <w:r>
        <w:rPr/>
        <w:t>уважению, поддержке и взаимопониманию. Это помогает создать благоприятную атмосферу в семье, где дети чувствуют себя защищенными и любимыми.</w:t>
      </w:r>
    </w:p>
    <w:p>
      <w:pPr>
        <w:pStyle w:val="BodyText"/>
      </w:pPr>
      <w:r>
        <w:rPr/>
        <w:t>Важно также отметить, что семья имеет значительное значение для общества в целом. Оттуда берется основа социализации, принципы морали и этики, на которых строится гражданское общество. Крепкие и стабильные семьи являются фундаментом для стабильности и развития общества.</w:t>
      </w:r>
    </w:p>
    <w:p>
      <w:pPr>
        <w:pStyle w:val="BodyText"/>
        <w:ind w:right="141"/>
      </w:pPr>
      <w:r>
        <w:rPr/>
        <w:t>Все эти факторы подтверждают важность ориентации на семейные ценности в духовно-нравственном развитии и воспитании личности дошкольников. Нужно активно развивать программы, направленные на восстановление и укрепление семейных ценностей, а также обеспечить поддержку и содействие семьям в их усилиях по воспитанию и развитию детей.</w:t>
      </w:r>
      <w:r>
        <w:rPr>
          <w:spacing w:val="80"/>
        </w:rPr>
        <w:t> </w:t>
      </w:r>
      <w:r>
        <w:rPr/>
        <w:t>Одним из способов возрождения семейных традиций является проведение семейных мероприятий. Это может быть совместный поход в театр</w:t>
      </w:r>
      <w:r>
        <w:rPr>
          <w:spacing w:val="-17"/>
        </w:rPr>
        <w:t> </w:t>
      </w:r>
      <w:r>
        <w:rPr/>
        <w:t>или</w:t>
      </w:r>
      <w:r>
        <w:rPr>
          <w:spacing w:val="-17"/>
        </w:rPr>
        <w:t> </w:t>
      </w:r>
      <w:r>
        <w:rPr/>
        <w:t>на</w:t>
      </w:r>
      <w:r>
        <w:rPr>
          <w:spacing w:val="-16"/>
        </w:rPr>
        <w:t> </w:t>
      </w:r>
      <w:r>
        <w:rPr/>
        <w:t>концерт,</w:t>
      </w:r>
      <w:r>
        <w:rPr>
          <w:spacing w:val="-15"/>
        </w:rPr>
        <w:t> </w:t>
      </w:r>
      <w:r>
        <w:rPr/>
        <w:t>семейные</w:t>
      </w:r>
      <w:r>
        <w:rPr>
          <w:spacing w:val="-16"/>
        </w:rPr>
        <w:t> </w:t>
      </w:r>
      <w:r>
        <w:rPr/>
        <w:t>игры</w:t>
      </w:r>
      <w:r>
        <w:rPr>
          <w:spacing w:val="-12"/>
        </w:rPr>
        <w:t> </w:t>
      </w:r>
      <w:r>
        <w:rPr/>
        <w:t>или</w:t>
      </w:r>
      <w:r>
        <w:rPr>
          <w:spacing w:val="-17"/>
        </w:rPr>
        <w:t> </w:t>
      </w:r>
      <w:r>
        <w:rPr/>
        <w:t>даже</w:t>
      </w:r>
      <w:r>
        <w:rPr>
          <w:spacing w:val="-16"/>
        </w:rPr>
        <w:t> </w:t>
      </w:r>
      <w:r>
        <w:rPr/>
        <w:t>ежемесячные</w:t>
      </w:r>
      <w:r>
        <w:rPr>
          <w:spacing w:val="-16"/>
        </w:rPr>
        <w:t> </w:t>
      </w:r>
      <w:r>
        <w:rPr/>
        <w:t>семейные</w:t>
      </w:r>
      <w:r>
        <w:rPr>
          <w:spacing w:val="-16"/>
        </w:rPr>
        <w:t> </w:t>
      </w:r>
      <w:r>
        <w:rPr/>
        <w:t>вечера, когда все собираются вместе для общения, игр и развлечений.</w:t>
      </w:r>
    </w:p>
    <w:p>
      <w:pPr>
        <w:pStyle w:val="BodyText"/>
        <w:ind w:right="145"/>
      </w:pPr>
      <w:r>
        <w:rPr/>
        <w:t>Кроме того, можно проводить семейные рабочие дни, когда все совместно</w:t>
      </w:r>
      <w:r>
        <w:rPr>
          <w:spacing w:val="-16"/>
        </w:rPr>
        <w:t> </w:t>
      </w:r>
      <w:r>
        <w:rPr/>
        <w:t>занимаются</w:t>
      </w:r>
      <w:r>
        <w:rPr>
          <w:spacing w:val="-15"/>
        </w:rPr>
        <w:t> </w:t>
      </w:r>
      <w:r>
        <w:rPr/>
        <w:t>домашними</w:t>
      </w:r>
      <w:r>
        <w:rPr>
          <w:spacing w:val="-16"/>
        </w:rPr>
        <w:t> </w:t>
      </w:r>
      <w:r>
        <w:rPr/>
        <w:t>делами,</w:t>
      </w:r>
      <w:r>
        <w:rPr>
          <w:spacing w:val="-15"/>
        </w:rPr>
        <w:t> </w:t>
      </w:r>
      <w:r>
        <w:rPr/>
        <w:t>такими</w:t>
      </w:r>
      <w:r>
        <w:rPr>
          <w:spacing w:val="-16"/>
        </w:rPr>
        <w:t> </w:t>
      </w:r>
      <w:r>
        <w:rPr/>
        <w:t>как</w:t>
      </w:r>
      <w:r>
        <w:rPr>
          <w:spacing w:val="-17"/>
        </w:rPr>
        <w:t> </w:t>
      </w:r>
      <w:r>
        <w:rPr/>
        <w:t>уборка,</w:t>
      </w:r>
      <w:r>
        <w:rPr>
          <w:spacing w:val="-15"/>
        </w:rPr>
        <w:t> </w:t>
      </w:r>
      <w:r>
        <w:rPr/>
        <w:t>приготовление пищи или садоводство. Это не только способ укрепить семейные узы, но и помочь детям развить ответственность и умение работать в команде.</w:t>
      </w:r>
    </w:p>
    <w:p>
      <w:pPr>
        <w:pStyle w:val="BodyText"/>
      </w:pPr>
      <w:r>
        <w:rPr/>
        <w:t>Важно</w:t>
      </w:r>
      <w:r>
        <w:rPr>
          <w:spacing w:val="-2"/>
        </w:rPr>
        <w:t> </w:t>
      </w:r>
      <w:r>
        <w:rPr/>
        <w:t>также</w:t>
      </w:r>
      <w:r>
        <w:rPr>
          <w:spacing w:val="-1"/>
        </w:rPr>
        <w:t> </w:t>
      </w:r>
      <w:r>
        <w:rPr/>
        <w:t>уделить</w:t>
      </w:r>
      <w:r>
        <w:rPr>
          <w:spacing w:val="-9"/>
        </w:rPr>
        <w:t> </w:t>
      </w:r>
      <w:r>
        <w:rPr/>
        <w:t>внимание</w:t>
      </w:r>
      <w:r>
        <w:rPr>
          <w:spacing w:val="-6"/>
        </w:rPr>
        <w:t> </w:t>
      </w:r>
      <w:r>
        <w:rPr/>
        <w:t>праздникам</w:t>
      </w:r>
      <w:r>
        <w:rPr>
          <w:spacing w:val="-5"/>
        </w:rPr>
        <w:t> </w:t>
      </w:r>
      <w:r>
        <w:rPr/>
        <w:t>и</w:t>
      </w:r>
      <w:r>
        <w:rPr>
          <w:spacing w:val="-7"/>
        </w:rPr>
        <w:t> </w:t>
      </w:r>
      <w:r>
        <w:rPr/>
        <w:t>традиционным</w:t>
      </w:r>
      <w:r>
        <w:rPr>
          <w:spacing w:val="-6"/>
        </w:rPr>
        <w:t> </w:t>
      </w:r>
      <w:r>
        <w:rPr/>
        <w:t>семейным ритуалам. Это может быть совместное приготовление еды на праздничный стол, украшение елки на Новый год или совместное посещение церкви на Пасху. Участие в таких мероприятиях помогает детям ощутить связь поколений и ценность семейных традиций.</w:t>
      </w:r>
    </w:p>
    <w:p>
      <w:pPr>
        <w:pStyle w:val="BodyText"/>
        <w:spacing w:before="2"/>
        <w:ind w:right="139"/>
      </w:pPr>
      <w:r>
        <w:rPr/>
        <w:t>Также важно обсуждать с детьми об истории предков семьи и происхождении</w:t>
      </w:r>
      <w:r>
        <w:rPr>
          <w:spacing w:val="-1"/>
        </w:rPr>
        <w:t> </w:t>
      </w:r>
      <w:r>
        <w:rPr/>
        <w:t>семейных</w:t>
      </w:r>
      <w:r>
        <w:rPr>
          <w:spacing w:val="-5"/>
        </w:rPr>
        <w:t> </w:t>
      </w:r>
      <w:r>
        <w:rPr/>
        <w:t>традиций. Это поможет</w:t>
      </w:r>
      <w:r>
        <w:rPr>
          <w:spacing w:val="-1"/>
        </w:rPr>
        <w:t> </w:t>
      </w:r>
      <w:r>
        <w:rPr/>
        <w:t>им понять</w:t>
      </w:r>
      <w:r>
        <w:rPr>
          <w:spacing w:val="-2"/>
        </w:rPr>
        <w:t> </w:t>
      </w:r>
      <w:r>
        <w:rPr/>
        <w:t>свою</w:t>
      </w:r>
      <w:r>
        <w:rPr>
          <w:spacing w:val="-2"/>
        </w:rPr>
        <w:t> </w:t>
      </w:r>
      <w:r>
        <w:rPr/>
        <w:t>историю</w:t>
      </w:r>
      <w:r>
        <w:rPr>
          <w:spacing w:val="-2"/>
        </w:rPr>
        <w:t> </w:t>
      </w:r>
      <w:r>
        <w:rPr/>
        <w:t>и корни, а также усвоить ценности, которые передаются через поколения.</w:t>
      </w:r>
    </w:p>
    <w:p>
      <w:pPr>
        <w:pStyle w:val="BodyText"/>
        <w:spacing w:after="0"/>
        <w:sectPr>
          <w:type w:val="continuous"/>
          <w:pgSz w:w="11910" w:h="16840"/>
          <w:pgMar w:top="1040" w:bottom="280" w:left="1559" w:right="708"/>
        </w:sectPr>
      </w:pPr>
    </w:p>
    <w:p>
      <w:pPr>
        <w:pStyle w:val="BodyText"/>
        <w:spacing w:before="67"/>
        <w:ind w:right="146"/>
      </w:pPr>
      <w:r>
        <w:rPr/>
        <w:t>Проведение семейных</w:t>
      </w:r>
      <w:r>
        <w:rPr>
          <w:spacing w:val="-5"/>
        </w:rPr>
        <w:t> </w:t>
      </w:r>
      <w:r>
        <w:rPr/>
        <w:t>ритуалов</w:t>
      </w:r>
      <w:r>
        <w:rPr>
          <w:spacing w:val="-2"/>
        </w:rPr>
        <w:t> </w:t>
      </w:r>
      <w:r>
        <w:rPr/>
        <w:t>и традиций</w:t>
      </w:r>
      <w:r>
        <w:rPr>
          <w:spacing w:val="-1"/>
        </w:rPr>
        <w:t> </w:t>
      </w:r>
      <w:r>
        <w:rPr/>
        <w:t>должно быть</w:t>
      </w:r>
      <w:r>
        <w:rPr>
          <w:spacing w:val="-2"/>
        </w:rPr>
        <w:t> </w:t>
      </w:r>
      <w:r>
        <w:rPr/>
        <w:t>естественным и заполнять дом светлой и радостной атмосферой. Важно, чтобы все члены семьи были вовлечены в эти мероприятия и чувствовали связь и поддержку друг друга.</w:t>
      </w:r>
    </w:p>
    <w:p>
      <w:pPr>
        <w:pStyle w:val="BodyText"/>
        <w:spacing w:before="4"/>
        <w:ind w:right="149"/>
      </w:pPr>
      <w:r>
        <w:rPr/>
        <w:t>Таким образом, формирование семейных ценностей и традиций возможно через активное взаимодействие семьи и дошкольной образовательной организации. Важно создавать атмосферу взаимопонимания и любви в семье, чтобы дети могли почувствовать теплоту и значимость семейных традиций.</w:t>
      </w:r>
    </w:p>
    <w:p>
      <w:pPr>
        <w:pStyle w:val="BodyText"/>
        <w:ind w:right="146" w:firstLine="706"/>
      </w:pPr>
      <w:r>
        <w:rPr/>
        <w:t>Для формирования семейных ценностей в работе с детьми старшего дошкольного возраста можно использовать игровую деятельность, такую как психологические игры, ролевые игры, сказкотерапию и музыкотерапию. Например, ребенку можно предложить сочинить сказку о семье, где он будет рассказывать о вымышленных героях, их профессиях и увлечениях.</w:t>
      </w:r>
    </w:p>
    <w:p>
      <w:pPr>
        <w:pStyle w:val="BodyText"/>
        <w:ind w:firstLine="706"/>
      </w:pPr>
      <w:r>
        <w:rPr/>
        <w:t>Структура занятия, направленного на формирование семейных ценностей,</w:t>
      </w:r>
      <w:r>
        <w:rPr>
          <w:spacing w:val="-6"/>
        </w:rPr>
        <w:t> </w:t>
      </w:r>
      <w:r>
        <w:rPr/>
        <w:t>может</w:t>
      </w:r>
      <w:r>
        <w:rPr>
          <w:spacing w:val="-8"/>
        </w:rPr>
        <w:t> </w:t>
      </w:r>
      <w:r>
        <w:rPr/>
        <w:t>быть</w:t>
      </w:r>
      <w:r>
        <w:rPr>
          <w:spacing w:val="-9"/>
        </w:rPr>
        <w:t> </w:t>
      </w:r>
      <w:r>
        <w:rPr/>
        <w:t>разработана</w:t>
      </w:r>
      <w:r>
        <w:rPr>
          <w:spacing w:val="-7"/>
        </w:rPr>
        <w:t> </w:t>
      </w:r>
      <w:r>
        <w:rPr/>
        <w:t>с</w:t>
      </w:r>
      <w:r>
        <w:rPr>
          <w:spacing w:val="-7"/>
        </w:rPr>
        <w:t> </w:t>
      </w:r>
      <w:r>
        <w:rPr/>
        <w:t>использованием</w:t>
      </w:r>
      <w:r>
        <w:rPr>
          <w:spacing w:val="-6"/>
        </w:rPr>
        <w:t> </w:t>
      </w:r>
      <w:r>
        <w:rPr/>
        <w:t>структуры</w:t>
      </w:r>
      <w:r>
        <w:rPr>
          <w:spacing w:val="-8"/>
        </w:rPr>
        <w:t> </w:t>
      </w:r>
      <w:r>
        <w:rPr/>
        <w:t>креативного занятия НФТМ-триз М.М. Зиновкиной. Это позволит эффективно решать поставленные задачи и развивать интерес дошкольников к миру семьи.</w:t>
      </w:r>
    </w:p>
    <w:p>
      <w:pPr>
        <w:pStyle w:val="BodyText"/>
        <w:spacing w:before="1"/>
        <w:ind w:right="149" w:firstLine="706"/>
      </w:pPr>
      <w:r>
        <w:rPr/>
        <w:t>В результате реализации подобных мероприятий и взаимодействия воспитателей с родителями, можно повысить роль семейных ценностей в становлении и развитии личности ребенка. Таким образом, сохранение и укрепление семейных ценностей и традиций играют важную роль в развитии и формировании социально-нравственной культуры ребенка.</w:t>
      </w:r>
    </w:p>
    <w:p>
      <w:pPr>
        <w:pStyle w:val="BodyText"/>
        <w:ind w:right="145" w:firstLine="706"/>
      </w:pPr>
      <w:r>
        <w:rPr/>
        <w:t>Решая задачи по формированию направленности на мир семьи, семейных ценностей у детей совместно с родителями, педагогическим коллективом ДОУ, в течение двух</w:t>
      </w:r>
      <w:r>
        <w:rPr>
          <w:spacing w:val="-1"/>
        </w:rPr>
        <w:t> </w:t>
      </w:r>
      <w:r>
        <w:rPr/>
        <w:t>лет реализованы следующие мероприятия:</w:t>
      </w:r>
    </w:p>
    <w:p>
      <w:pPr>
        <w:pStyle w:val="ListParagraph"/>
        <w:numPr>
          <w:ilvl w:val="0"/>
          <w:numId w:val="1"/>
        </w:numPr>
        <w:tabs>
          <w:tab w:pos="1194" w:val="left" w:leader="none"/>
        </w:tabs>
        <w:spacing w:line="240" w:lineRule="auto" w:before="0" w:after="0"/>
        <w:ind w:left="140" w:right="150" w:firstLine="710"/>
        <w:jc w:val="both"/>
        <w:rPr>
          <w:sz w:val="28"/>
        </w:rPr>
      </w:pPr>
      <w:r>
        <w:rPr>
          <w:sz w:val="28"/>
        </w:rPr>
        <w:t>Организация семейных встреч и семинаров, на которых родители могут</w:t>
      </w:r>
      <w:r>
        <w:rPr>
          <w:spacing w:val="-12"/>
          <w:sz w:val="28"/>
        </w:rPr>
        <w:t> </w:t>
      </w:r>
      <w:r>
        <w:rPr>
          <w:sz w:val="28"/>
        </w:rPr>
        <w:t>обсудить</w:t>
      </w:r>
      <w:r>
        <w:rPr>
          <w:spacing w:val="-9"/>
          <w:sz w:val="28"/>
        </w:rPr>
        <w:t> </w:t>
      </w:r>
      <w:r>
        <w:rPr>
          <w:sz w:val="28"/>
        </w:rPr>
        <w:t>вопросы,</w:t>
      </w:r>
      <w:r>
        <w:rPr>
          <w:spacing w:val="-9"/>
          <w:sz w:val="28"/>
        </w:rPr>
        <w:t> </w:t>
      </w:r>
      <w:r>
        <w:rPr>
          <w:sz w:val="28"/>
        </w:rPr>
        <w:t>касающиеся</w:t>
      </w:r>
      <w:r>
        <w:rPr>
          <w:spacing w:val="-9"/>
          <w:sz w:val="28"/>
        </w:rPr>
        <w:t> </w:t>
      </w:r>
      <w:r>
        <w:rPr>
          <w:sz w:val="28"/>
        </w:rPr>
        <w:t>формирования</w:t>
      </w:r>
      <w:r>
        <w:rPr>
          <w:spacing w:val="-9"/>
          <w:sz w:val="28"/>
        </w:rPr>
        <w:t> </w:t>
      </w:r>
      <w:r>
        <w:rPr>
          <w:sz w:val="28"/>
        </w:rPr>
        <w:t>семейных</w:t>
      </w:r>
      <w:r>
        <w:rPr>
          <w:spacing w:val="-15"/>
          <w:sz w:val="28"/>
        </w:rPr>
        <w:t> </w:t>
      </w:r>
      <w:r>
        <w:rPr>
          <w:sz w:val="28"/>
        </w:rPr>
        <w:t>ценностей.</w:t>
      </w:r>
      <w:r>
        <w:rPr>
          <w:spacing w:val="-9"/>
          <w:sz w:val="28"/>
        </w:rPr>
        <w:t> </w:t>
      </w:r>
      <w:r>
        <w:rPr>
          <w:sz w:val="28"/>
        </w:rPr>
        <w:t>На этих встречах педагоги могут предложить различные методики и игры, </w:t>
      </w:r>
      <w:r>
        <w:rPr>
          <w:spacing w:val="-2"/>
          <w:sz w:val="28"/>
        </w:rPr>
        <w:t>способствующие развитию</w:t>
      </w:r>
      <w:r>
        <w:rPr>
          <w:spacing w:val="-5"/>
          <w:sz w:val="28"/>
        </w:rPr>
        <w:t> </w:t>
      </w:r>
      <w:r>
        <w:rPr>
          <w:spacing w:val="-2"/>
          <w:sz w:val="28"/>
        </w:rPr>
        <w:t>эмоциональной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связи между</w:t>
      </w:r>
      <w:r>
        <w:rPr>
          <w:spacing w:val="-8"/>
          <w:sz w:val="28"/>
        </w:rPr>
        <w:t> </w:t>
      </w:r>
      <w:r>
        <w:rPr>
          <w:spacing w:val="-2"/>
          <w:sz w:val="28"/>
        </w:rPr>
        <w:t>родителями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и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детьми.</w:t>
      </w:r>
    </w:p>
    <w:p>
      <w:pPr>
        <w:pStyle w:val="ListParagraph"/>
        <w:numPr>
          <w:ilvl w:val="0"/>
          <w:numId w:val="1"/>
        </w:numPr>
        <w:tabs>
          <w:tab w:pos="1252" w:val="left" w:leader="none"/>
        </w:tabs>
        <w:spacing w:line="240" w:lineRule="auto" w:before="2" w:after="0"/>
        <w:ind w:left="140" w:right="142" w:firstLine="710"/>
        <w:jc w:val="both"/>
        <w:rPr>
          <w:sz w:val="28"/>
        </w:rPr>
      </w:pPr>
      <w:r>
        <w:rPr>
          <w:sz w:val="28"/>
        </w:rPr>
        <w:t>Проведение семейных фестивалей, где дети и родители могут совместно участвовать в различных мероприятиях и создавать совместные проекты. Например, могут быть организованы творческие мастерские, спортивные соревнования или конкурсы на лучший семейный портрет.</w:t>
      </w:r>
    </w:p>
    <w:p>
      <w:pPr>
        <w:pStyle w:val="ListParagraph"/>
        <w:numPr>
          <w:ilvl w:val="0"/>
          <w:numId w:val="1"/>
        </w:numPr>
        <w:tabs>
          <w:tab w:pos="1165" w:val="left" w:leader="none"/>
        </w:tabs>
        <w:spacing w:line="240" w:lineRule="auto" w:before="0" w:after="0"/>
        <w:ind w:left="140" w:right="142" w:firstLine="710"/>
        <w:jc w:val="both"/>
        <w:rPr>
          <w:sz w:val="28"/>
        </w:rPr>
      </w:pPr>
      <w:r>
        <w:rPr>
          <w:sz w:val="28"/>
        </w:rPr>
        <w:t>Проведение семейных экскурсий с целью познакомить родителей и детей с историей своего родного города или страны. Во время экскурсии можно обсуждать значимость семьи в истории и культуре, а также примеры семейной солидарности и взаимопомощи.</w:t>
      </w:r>
    </w:p>
    <w:p>
      <w:pPr>
        <w:pStyle w:val="ListParagraph"/>
        <w:numPr>
          <w:ilvl w:val="0"/>
          <w:numId w:val="1"/>
        </w:numPr>
        <w:tabs>
          <w:tab w:pos="1136" w:val="left" w:leader="none"/>
        </w:tabs>
        <w:spacing w:line="240" w:lineRule="auto" w:before="0" w:after="0"/>
        <w:ind w:left="140" w:right="141" w:firstLine="710"/>
        <w:jc w:val="both"/>
        <w:rPr>
          <w:sz w:val="28"/>
        </w:rPr>
      </w:pPr>
      <w:r>
        <w:rPr>
          <w:sz w:val="28"/>
        </w:rPr>
        <w:t>Организация родительских</w:t>
      </w:r>
      <w:r>
        <w:rPr>
          <w:spacing w:val="-1"/>
          <w:sz w:val="28"/>
        </w:rPr>
        <w:t> </w:t>
      </w:r>
      <w:r>
        <w:rPr>
          <w:sz w:val="28"/>
        </w:rPr>
        <w:t>клубов, где родители</w:t>
      </w:r>
      <w:r>
        <w:rPr>
          <w:spacing w:val="-1"/>
          <w:sz w:val="28"/>
        </w:rPr>
        <w:t> </w:t>
      </w:r>
      <w:r>
        <w:rPr>
          <w:sz w:val="28"/>
        </w:rPr>
        <w:t>могут</w:t>
      </w:r>
      <w:r>
        <w:rPr>
          <w:spacing w:val="-3"/>
          <w:sz w:val="28"/>
        </w:rPr>
        <w:t> </w:t>
      </w:r>
      <w:r>
        <w:rPr>
          <w:sz w:val="28"/>
        </w:rPr>
        <w:t>обмениваться опытом и советами по воспитанию детей. В рамках клуба можно также приглашать экспертов для проведения лекций или мастер-классов по темам, связанным с семейными ценностями и воспитанием.</w:t>
      </w:r>
    </w:p>
    <w:p>
      <w:pPr>
        <w:pStyle w:val="ListParagraph"/>
        <w:numPr>
          <w:ilvl w:val="0"/>
          <w:numId w:val="1"/>
        </w:numPr>
        <w:tabs>
          <w:tab w:pos="1218" w:val="left" w:leader="none"/>
        </w:tabs>
        <w:spacing w:line="240" w:lineRule="auto" w:before="1" w:after="0"/>
        <w:ind w:left="140" w:right="151" w:firstLine="710"/>
        <w:jc w:val="both"/>
        <w:rPr>
          <w:sz w:val="28"/>
        </w:rPr>
      </w:pPr>
      <w:r>
        <w:rPr>
          <w:sz w:val="28"/>
        </w:rPr>
        <w:t>Разработка программы "Семейное дежурство", при которой дети могут выполнять определенные полезные задания дома, совместно с родителями.</w:t>
      </w:r>
      <w:r>
        <w:rPr>
          <w:spacing w:val="14"/>
          <w:sz w:val="28"/>
        </w:rPr>
        <w:t> </w:t>
      </w:r>
      <w:r>
        <w:rPr>
          <w:sz w:val="28"/>
        </w:rPr>
        <w:t>Например,</w:t>
      </w:r>
      <w:r>
        <w:rPr>
          <w:spacing w:val="15"/>
          <w:sz w:val="28"/>
        </w:rPr>
        <w:t> </w:t>
      </w:r>
      <w:r>
        <w:rPr>
          <w:sz w:val="28"/>
        </w:rPr>
        <w:t>это</w:t>
      </w:r>
      <w:r>
        <w:rPr>
          <w:spacing w:val="13"/>
          <w:sz w:val="28"/>
        </w:rPr>
        <w:t> </w:t>
      </w:r>
      <w:r>
        <w:rPr>
          <w:sz w:val="28"/>
        </w:rPr>
        <w:t>может</w:t>
      </w:r>
      <w:r>
        <w:rPr>
          <w:spacing w:val="12"/>
          <w:sz w:val="28"/>
        </w:rPr>
        <w:t> </w:t>
      </w:r>
      <w:r>
        <w:rPr>
          <w:sz w:val="28"/>
        </w:rPr>
        <w:t>быть</w:t>
      </w:r>
      <w:r>
        <w:rPr>
          <w:spacing w:val="15"/>
          <w:sz w:val="28"/>
        </w:rPr>
        <w:t> </w:t>
      </w:r>
      <w:r>
        <w:rPr>
          <w:sz w:val="28"/>
        </w:rPr>
        <w:t>уборка</w:t>
      </w:r>
      <w:r>
        <w:rPr>
          <w:spacing w:val="14"/>
          <w:sz w:val="28"/>
        </w:rPr>
        <w:t> </w:t>
      </w:r>
      <w:r>
        <w:rPr>
          <w:sz w:val="28"/>
        </w:rPr>
        <w:t>и</w:t>
      </w:r>
      <w:r>
        <w:rPr>
          <w:spacing w:val="16"/>
          <w:sz w:val="28"/>
        </w:rPr>
        <w:t> </w:t>
      </w:r>
      <w:r>
        <w:rPr>
          <w:sz w:val="28"/>
        </w:rPr>
        <w:t>приготовление</w:t>
      </w:r>
      <w:r>
        <w:rPr>
          <w:spacing w:val="14"/>
          <w:sz w:val="28"/>
        </w:rPr>
        <w:t> </w:t>
      </w:r>
      <w:r>
        <w:rPr>
          <w:sz w:val="28"/>
        </w:rPr>
        <w:t>обеда,</w:t>
      </w:r>
      <w:r>
        <w:rPr>
          <w:spacing w:val="15"/>
          <w:sz w:val="28"/>
        </w:rPr>
        <w:t> </w:t>
      </w:r>
      <w:r>
        <w:rPr>
          <w:spacing w:val="-4"/>
          <w:sz w:val="28"/>
        </w:rPr>
        <w:t>уход</w:t>
      </w:r>
    </w:p>
    <w:p>
      <w:pPr>
        <w:pStyle w:val="ListParagraph"/>
        <w:spacing w:after="0" w:line="240" w:lineRule="auto"/>
        <w:jc w:val="both"/>
        <w:rPr>
          <w:sz w:val="28"/>
        </w:rPr>
        <w:sectPr>
          <w:pgSz w:w="11910" w:h="16840"/>
          <w:pgMar w:top="1040" w:bottom="280" w:left="1559" w:right="708"/>
        </w:sectPr>
      </w:pPr>
    </w:p>
    <w:p>
      <w:pPr>
        <w:pStyle w:val="BodyText"/>
        <w:spacing w:before="67"/>
        <w:ind w:right="150" w:firstLine="0"/>
      </w:pPr>
      <w:r>
        <w:rPr/>
        <w:t>за собой и младшими братьями и сестрами или посещение старших родственников для оказания помощи.</w:t>
      </w:r>
    </w:p>
    <w:p>
      <w:pPr>
        <w:pStyle w:val="ListParagraph"/>
        <w:numPr>
          <w:ilvl w:val="0"/>
          <w:numId w:val="1"/>
        </w:numPr>
        <w:tabs>
          <w:tab w:pos="1203" w:val="left" w:leader="none"/>
        </w:tabs>
        <w:spacing w:line="240" w:lineRule="auto" w:before="0" w:after="0"/>
        <w:ind w:left="140" w:right="144" w:firstLine="710"/>
        <w:jc w:val="both"/>
        <w:rPr>
          <w:sz w:val="28"/>
        </w:rPr>
      </w:pPr>
      <w:r>
        <w:rPr>
          <w:sz w:val="28"/>
        </w:rPr>
        <w:t>Организация тематических мероприятий по семейным ценностям, таких</w:t>
      </w:r>
      <w:r>
        <w:rPr>
          <w:spacing w:val="-6"/>
          <w:sz w:val="28"/>
        </w:rPr>
        <w:t> </w:t>
      </w:r>
      <w:r>
        <w:rPr>
          <w:sz w:val="28"/>
        </w:rPr>
        <w:t>как</w:t>
      </w:r>
      <w:r>
        <w:rPr>
          <w:spacing w:val="-2"/>
          <w:sz w:val="28"/>
        </w:rPr>
        <w:t> </w:t>
      </w:r>
      <w:r>
        <w:rPr>
          <w:sz w:val="28"/>
        </w:rPr>
        <w:t>"День</w:t>
      </w:r>
      <w:r>
        <w:rPr>
          <w:spacing w:val="-4"/>
          <w:sz w:val="28"/>
        </w:rPr>
        <w:t> </w:t>
      </w:r>
      <w:r>
        <w:rPr>
          <w:sz w:val="28"/>
        </w:rPr>
        <w:t>семьи", "День</w:t>
      </w:r>
      <w:r>
        <w:rPr>
          <w:spacing w:val="-4"/>
          <w:sz w:val="28"/>
        </w:rPr>
        <w:t> </w:t>
      </w:r>
      <w:r>
        <w:rPr>
          <w:sz w:val="28"/>
        </w:rPr>
        <w:t>мамы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папы", "Семейный</w:t>
      </w:r>
      <w:r>
        <w:rPr>
          <w:spacing w:val="-2"/>
          <w:sz w:val="28"/>
        </w:rPr>
        <w:t> </w:t>
      </w:r>
      <w:r>
        <w:rPr>
          <w:sz w:val="28"/>
        </w:rPr>
        <w:t>театральный</w:t>
      </w:r>
      <w:r>
        <w:rPr>
          <w:spacing w:val="-2"/>
          <w:sz w:val="28"/>
        </w:rPr>
        <w:t> </w:t>
      </w:r>
      <w:r>
        <w:rPr>
          <w:sz w:val="28"/>
        </w:rPr>
        <w:t>вечер" и другие. В рамках этих мероприятий дети могут подготовить различные выступления, посвященные семейным ценностям, а также участвовать в семейных конкурсах и играх.</w:t>
      </w:r>
    </w:p>
    <w:p>
      <w:pPr>
        <w:pStyle w:val="ListParagraph"/>
        <w:numPr>
          <w:ilvl w:val="0"/>
          <w:numId w:val="1"/>
        </w:numPr>
        <w:tabs>
          <w:tab w:pos="1160" w:val="left" w:leader="none"/>
        </w:tabs>
        <w:spacing w:line="240" w:lineRule="auto" w:before="3" w:after="0"/>
        <w:ind w:left="140" w:right="142" w:firstLine="710"/>
        <w:jc w:val="both"/>
        <w:rPr>
          <w:sz w:val="28"/>
        </w:rPr>
      </w:pPr>
      <w:r>
        <w:rPr>
          <w:sz w:val="28"/>
        </w:rPr>
        <w:t>Организация совместных выездов на экскурсии и пикники для всей семьи. Во время таких мероприятий можно провести игры, способствующие укреплению семейных связей, например, командные соревнования или </w:t>
      </w:r>
      <w:r>
        <w:rPr>
          <w:spacing w:val="-2"/>
          <w:sz w:val="28"/>
        </w:rPr>
        <w:t>викторины.</w:t>
      </w:r>
    </w:p>
    <w:p>
      <w:pPr>
        <w:pStyle w:val="BodyText"/>
        <w:ind w:right="147"/>
      </w:pPr>
      <w:r>
        <w:rPr/>
        <w:t>Все эти мероприятия позволяют родителям и педагогам совместно работать над формированием семейных ценностей у детей, создавая условия для развития эмоциональной связи и взаимопонимания внутри семьи.</w:t>
      </w:r>
    </w:p>
    <w:p>
      <w:pPr>
        <w:pStyle w:val="BodyText"/>
        <w:ind w:right="148"/>
      </w:pPr>
      <w:r>
        <w:rPr/>
        <w:t>В</w:t>
      </w:r>
      <w:r>
        <w:rPr>
          <w:spacing w:val="-18"/>
        </w:rPr>
        <w:t> </w:t>
      </w:r>
      <w:r>
        <w:rPr/>
        <w:t>данном</w:t>
      </w:r>
      <w:r>
        <w:rPr>
          <w:spacing w:val="-17"/>
        </w:rPr>
        <w:t> </w:t>
      </w:r>
      <w:r>
        <w:rPr/>
        <w:t>контексте</w:t>
      </w:r>
      <w:r>
        <w:rPr>
          <w:spacing w:val="-18"/>
        </w:rPr>
        <w:t> </w:t>
      </w:r>
      <w:r>
        <w:rPr/>
        <w:t>можно</w:t>
      </w:r>
      <w:r>
        <w:rPr>
          <w:spacing w:val="-17"/>
        </w:rPr>
        <w:t> </w:t>
      </w:r>
      <w:r>
        <w:rPr/>
        <w:t>утверждать,</w:t>
      </w:r>
      <w:r>
        <w:rPr>
          <w:spacing w:val="-18"/>
        </w:rPr>
        <w:t> </w:t>
      </w:r>
      <w:r>
        <w:rPr/>
        <w:t>что</w:t>
      </w:r>
      <w:r>
        <w:rPr>
          <w:spacing w:val="-17"/>
        </w:rPr>
        <w:t> </w:t>
      </w:r>
      <w:r>
        <w:rPr/>
        <w:t>семейные</w:t>
      </w:r>
      <w:r>
        <w:rPr>
          <w:spacing w:val="-18"/>
        </w:rPr>
        <w:t> </w:t>
      </w:r>
      <w:r>
        <w:rPr/>
        <w:t>ценности</w:t>
      </w:r>
      <w:r>
        <w:rPr>
          <w:spacing w:val="-17"/>
        </w:rPr>
        <w:t> </w:t>
      </w:r>
      <w:r>
        <w:rPr/>
        <w:t>не</w:t>
      </w:r>
      <w:r>
        <w:rPr>
          <w:spacing w:val="-18"/>
        </w:rPr>
        <w:t> </w:t>
      </w:r>
      <w:r>
        <w:rPr/>
        <w:t>могут сформироваться у</w:t>
      </w:r>
      <w:r>
        <w:rPr>
          <w:spacing w:val="-1"/>
        </w:rPr>
        <w:t> </w:t>
      </w:r>
      <w:r>
        <w:rPr/>
        <w:t>ребенка без</w:t>
      </w:r>
      <w:r>
        <w:rPr>
          <w:spacing w:val="-1"/>
        </w:rPr>
        <w:t> </w:t>
      </w:r>
      <w:r>
        <w:rPr/>
        <w:t>должного внимания и организации со</w:t>
      </w:r>
      <w:r>
        <w:rPr>
          <w:spacing w:val="-1"/>
        </w:rPr>
        <w:t> </w:t>
      </w:r>
      <w:r>
        <w:rPr/>
        <w:t>стороны родителей. Если эта сторона процесса игнорируется, то семейные ценности могут оказаться неполноценными, что может вызвать у ребенка чувство отстраненности, ограниченности и тревоги.</w:t>
      </w:r>
    </w:p>
    <w:p>
      <w:pPr>
        <w:pStyle w:val="BodyText"/>
        <w:spacing w:before="2"/>
        <w:rPr>
          <w:rFonts w:ascii="Arial MT" w:hAnsi="Arial MT"/>
        </w:rPr>
      </w:pPr>
      <w:r>
        <w:rPr/>
        <w:t>Также хочется отметить, что дети старшего дошкольного возраста уже способны</w:t>
      </w:r>
      <w:r>
        <w:rPr>
          <w:spacing w:val="-5"/>
        </w:rPr>
        <w:t> </w:t>
      </w:r>
      <w:r>
        <w:rPr/>
        <w:t>оценивать</w:t>
      </w:r>
      <w:r>
        <w:rPr>
          <w:spacing w:val="-7"/>
        </w:rPr>
        <w:t> </w:t>
      </w:r>
      <w:r>
        <w:rPr/>
        <w:t>себя</w:t>
      </w:r>
      <w:r>
        <w:rPr>
          <w:spacing w:val="-8"/>
        </w:rPr>
        <w:t> </w:t>
      </w:r>
      <w:r>
        <w:rPr/>
        <w:t>и</w:t>
      </w:r>
      <w:r>
        <w:rPr>
          <w:spacing w:val="-10"/>
        </w:rPr>
        <w:t> </w:t>
      </w:r>
      <w:r>
        <w:rPr/>
        <w:t>других</w:t>
      </w:r>
      <w:r>
        <w:rPr>
          <w:spacing w:val="-9"/>
        </w:rPr>
        <w:t> </w:t>
      </w:r>
      <w:r>
        <w:rPr/>
        <w:t>людей,</w:t>
      </w:r>
      <w:r>
        <w:rPr>
          <w:spacing w:val="-3"/>
        </w:rPr>
        <w:t> </w:t>
      </w:r>
      <w:r>
        <w:rPr/>
        <w:t>анализировать</w:t>
      </w:r>
      <w:r>
        <w:rPr>
          <w:spacing w:val="-7"/>
        </w:rPr>
        <w:t> </w:t>
      </w:r>
      <w:r>
        <w:rPr/>
        <w:t>отношение</w:t>
      </w:r>
      <w:r>
        <w:rPr>
          <w:spacing w:val="-4"/>
        </w:rPr>
        <w:t> </w:t>
      </w:r>
      <w:r>
        <w:rPr/>
        <w:t>к</w:t>
      </w:r>
      <w:r>
        <w:rPr>
          <w:spacing w:val="-5"/>
        </w:rPr>
        <w:t> </w:t>
      </w:r>
      <w:r>
        <w:rPr/>
        <w:t>себе</w:t>
      </w:r>
      <w:r>
        <w:rPr>
          <w:spacing w:val="-8"/>
        </w:rPr>
        <w:t> </w:t>
      </w:r>
      <w:r>
        <w:rPr/>
        <w:t>со стороны</w:t>
      </w:r>
      <w:r>
        <w:rPr>
          <w:spacing w:val="-4"/>
        </w:rPr>
        <w:t> </w:t>
      </w:r>
      <w:r>
        <w:rPr/>
        <w:t>окружающих.</w:t>
      </w:r>
      <w:r>
        <w:rPr>
          <w:spacing w:val="-1"/>
        </w:rPr>
        <w:t> </w:t>
      </w:r>
      <w:r>
        <w:rPr/>
        <w:t>Однако,</w:t>
      </w:r>
      <w:r>
        <w:rPr>
          <w:spacing w:val="-1"/>
        </w:rPr>
        <w:t> </w:t>
      </w:r>
      <w:r>
        <w:rPr/>
        <w:t>взрослые</w:t>
      </w:r>
      <w:r>
        <w:rPr>
          <w:spacing w:val="-3"/>
        </w:rPr>
        <w:t> </w:t>
      </w:r>
      <w:r>
        <w:rPr/>
        <w:t>члены</w:t>
      </w:r>
      <w:r>
        <w:rPr>
          <w:spacing w:val="-4"/>
        </w:rPr>
        <w:t> </w:t>
      </w:r>
      <w:r>
        <w:rPr/>
        <w:t>семьи часто</w:t>
      </w:r>
      <w:r>
        <w:rPr>
          <w:spacing w:val="-4"/>
        </w:rPr>
        <w:t> </w:t>
      </w:r>
      <w:r>
        <w:rPr/>
        <w:t>не</w:t>
      </w:r>
      <w:r>
        <w:rPr>
          <w:spacing w:val="-3"/>
        </w:rPr>
        <w:t> </w:t>
      </w:r>
      <w:r>
        <w:rPr/>
        <w:t>замечают,</w:t>
      </w:r>
      <w:r>
        <w:rPr>
          <w:spacing w:val="-1"/>
        </w:rPr>
        <w:t> </w:t>
      </w:r>
      <w:r>
        <w:rPr/>
        <w:t>что взаимодействуют</w:t>
      </w:r>
      <w:r>
        <w:rPr>
          <w:spacing w:val="-18"/>
        </w:rPr>
        <w:t> </w:t>
      </w:r>
      <w:r>
        <w:rPr/>
        <w:t>с</w:t>
      </w:r>
      <w:r>
        <w:rPr>
          <w:spacing w:val="-17"/>
        </w:rPr>
        <w:t> </w:t>
      </w:r>
      <w:r>
        <w:rPr/>
        <w:t>ребенком</w:t>
      </w:r>
      <w:r>
        <w:rPr>
          <w:spacing w:val="-18"/>
        </w:rPr>
        <w:t> </w:t>
      </w:r>
      <w:r>
        <w:rPr/>
        <w:t>неправильно.</w:t>
      </w:r>
      <w:r>
        <w:rPr>
          <w:spacing w:val="-17"/>
        </w:rPr>
        <w:t> </w:t>
      </w:r>
      <w:r>
        <w:rPr/>
        <w:t>Поэтому</w:t>
      </w:r>
      <w:r>
        <w:rPr>
          <w:spacing w:val="-18"/>
        </w:rPr>
        <w:t> </w:t>
      </w:r>
      <w:r>
        <w:rPr/>
        <w:t>необходимо</w:t>
      </w:r>
      <w:r>
        <w:rPr>
          <w:spacing w:val="-17"/>
        </w:rPr>
        <w:t> </w:t>
      </w:r>
      <w:r>
        <w:rPr/>
        <w:t>формировать семейные ценности целенаправленно, чтобы дети усвоили вечные ценности, такие как милосердие, уважение, любовь к родным и близким</w:t>
      </w:r>
      <w:r>
        <w:rPr>
          <w:rFonts w:ascii="Arial MT" w:hAnsi="Arial MT"/>
        </w:rPr>
        <w:t>.</w:t>
      </w:r>
    </w:p>
    <w:p>
      <w:pPr>
        <w:pStyle w:val="BodyText"/>
        <w:spacing w:before="6"/>
        <w:ind w:left="0" w:right="0" w:firstLine="0"/>
        <w:jc w:val="left"/>
        <w:rPr>
          <w:rFonts w:ascii="Arial MT"/>
        </w:rPr>
      </w:pPr>
    </w:p>
    <w:p>
      <w:pPr>
        <w:pStyle w:val="Heading1"/>
        <w:jc w:val="both"/>
      </w:pPr>
      <w:r>
        <w:rPr/>
        <w:t>Список</w:t>
      </w:r>
      <w:r>
        <w:rPr>
          <w:spacing w:val="-12"/>
        </w:rPr>
        <w:t> </w:t>
      </w:r>
      <w:r>
        <w:rPr>
          <w:spacing w:val="-2"/>
        </w:rPr>
        <w:t>литературы</w:t>
      </w:r>
    </w:p>
    <w:p>
      <w:pPr>
        <w:pStyle w:val="ListParagraph"/>
        <w:numPr>
          <w:ilvl w:val="0"/>
          <w:numId w:val="2"/>
        </w:numPr>
        <w:tabs>
          <w:tab w:pos="860" w:val="left" w:leader="none"/>
        </w:tabs>
        <w:spacing w:line="322" w:lineRule="exact" w:before="273" w:after="0"/>
        <w:ind w:left="860" w:right="0" w:hanging="359"/>
        <w:jc w:val="both"/>
        <w:rPr>
          <w:sz w:val="28"/>
        </w:rPr>
      </w:pPr>
      <w:r>
        <w:rPr>
          <w:sz w:val="28"/>
        </w:rPr>
        <w:t>Александрова</w:t>
      </w:r>
      <w:r>
        <w:rPr>
          <w:spacing w:val="-10"/>
          <w:sz w:val="28"/>
        </w:rPr>
        <w:t> </w:t>
      </w:r>
      <w:r>
        <w:rPr>
          <w:sz w:val="28"/>
        </w:rPr>
        <w:t>Е.Ю.</w:t>
      </w:r>
      <w:r>
        <w:rPr>
          <w:spacing w:val="-8"/>
          <w:sz w:val="28"/>
        </w:rPr>
        <w:t> </w:t>
      </w:r>
      <w:r>
        <w:rPr>
          <w:sz w:val="28"/>
        </w:rPr>
        <w:t>Система</w:t>
      </w:r>
      <w:r>
        <w:rPr>
          <w:spacing w:val="-9"/>
          <w:sz w:val="28"/>
        </w:rPr>
        <w:t> </w:t>
      </w:r>
      <w:r>
        <w:rPr>
          <w:sz w:val="28"/>
        </w:rPr>
        <w:t>патриотического</w:t>
      </w:r>
      <w:r>
        <w:rPr>
          <w:spacing w:val="-10"/>
          <w:sz w:val="28"/>
        </w:rPr>
        <w:t> </w:t>
      </w:r>
      <w:r>
        <w:rPr>
          <w:sz w:val="28"/>
        </w:rPr>
        <w:t>воспитания</w:t>
      </w:r>
      <w:r>
        <w:rPr>
          <w:spacing w:val="-10"/>
          <w:sz w:val="28"/>
        </w:rPr>
        <w:t> </w:t>
      </w:r>
      <w:r>
        <w:rPr>
          <w:sz w:val="28"/>
        </w:rPr>
        <w:t>в</w:t>
      </w:r>
      <w:r>
        <w:rPr>
          <w:spacing w:val="-11"/>
          <w:sz w:val="28"/>
        </w:rPr>
        <w:t> </w:t>
      </w:r>
      <w:r>
        <w:rPr>
          <w:spacing w:val="-4"/>
          <w:sz w:val="28"/>
        </w:rPr>
        <w:t>ДОУ.</w:t>
      </w:r>
    </w:p>
    <w:p>
      <w:pPr>
        <w:pStyle w:val="ListParagraph"/>
        <w:numPr>
          <w:ilvl w:val="0"/>
          <w:numId w:val="2"/>
        </w:numPr>
        <w:tabs>
          <w:tab w:pos="861" w:val="left" w:leader="none"/>
        </w:tabs>
        <w:spacing w:line="240" w:lineRule="auto" w:before="0" w:after="0"/>
        <w:ind w:left="861" w:right="154" w:hanging="360"/>
        <w:jc w:val="both"/>
        <w:rPr>
          <w:sz w:val="28"/>
        </w:rPr>
      </w:pPr>
      <w:r>
        <w:rPr>
          <w:sz w:val="28"/>
        </w:rPr>
        <w:t>Артюхова И. С. Ценности и воспитание/ И.С. Артюхова// Педагогика, 1999- №4.- С.78-80</w:t>
      </w:r>
    </w:p>
    <w:p>
      <w:pPr>
        <w:pStyle w:val="ListParagraph"/>
        <w:numPr>
          <w:ilvl w:val="0"/>
          <w:numId w:val="2"/>
        </w:numPr>
        <w:tabs>
          <w:tab w:pos="861" w:val="left" w:leader="none"/>
        </w:tabs>
        <w:spacing w:line="240" w:lineRule="auto" w:before="0" w:after="0"/>
        <w:ind w:left="861" w:right="145" w:hanging="360"/>
        <w:jc w:val="both"/>
        <w:rPr>
          <w:sz w:val="28"/>
        </w:rPr>
      </w:pPr>
      <w:r>
        <w:rPr>
          <w:sz w:val="28"/>
        </w:rPr>
        <w:t>Буланова</w:t>
      </w:r>
      <w:r>
        <w:rPr>
          <w:spacing w:val="-18"/>
          <w:sz w:val="28"/>
        </w:rPr>
        <w:t> </w:t>
      </w:r>
      <w:r>
        <w:rPr>
          <w:sz w:val="28"/>
        </w:rPr>
        <w:t>Д.</w:t>
      </w:r>
      <w:r>
        <w:rPr>
          <w:spacing w:val="-17"/>
          <w:sz w:val="28"/>
        </w:rPr>
        <w:t> </w:t>
      </w:r>
      <w:r>
        <w:rPr>
          <w:sz w:val="28"/>
        </w:rPr>
        <w:t>Д.</w:t>
      </w:r>
      <w:r>
        <w:rPr>
          <w:spacing w:val="-18"/>
          <w:sz w:val="28"/>
        </w:rPr>
        <w:t> </w:t>
      </w:r>
      <w:r>
        <w:rPr>
          <w:sz w:val="28"/>
        </w:rPr>
        <w:t>Формирование</w:t>
      </w:r>
      <w:r>
        <w:rPr>
          <w:spacing w:val="-17"/>
          <w:sz w:val="28"/>
        </w:rPr>
        <w:t> </w:t>
      </w:r>
      <w:r>
        <w:rPr>
          <w:sz w:val="28"/>
        </w:rPr>
        <w:t>принадлежности</w:t>
      </w:r>
      <w:r>
        <w:rPr>
          <w:spacing w:val="-18"/>
          <w:sz w:val="28"/>
        </w:rPr>
        <w:t> </w:t>
      </w:r>
      <w:r>
        <w:rPr>
          <w:sz w:val="28"/>
        </w:rPr>
        <w:t>к</w:t>
      </w:r>
      <w:r>
        <w:rPr>
          <w:spacing w:val="-17"/>
          <w:sz w:val="28"/>
        </w:rPr>
        <w:t> </w:t>
      </w:r>
      <w:r>
        <w:rPr>
          <w:sz w:val="28"/>
        </w:rPr>
        <w:t>семье</w:t>
      </w:r>
      <w:r>
        <w:rPr>
          <w:spacing w:val="-18"/>
          <w:sz w:val="28"/>
        </w:rPr>
        <w:t> </w:t>
      </w:r>
      <w:r>
        <w:rPr>
          <w:sz w:val="28"/>
        </w:rPr>
        <w:t>у</w:t>
      </w:r>
      <w:r>
        <w:rPr>
          <w:spacing w:val="-17"/>
          <w:sz w:val="28"/>
        </w:rPr>
        <w:t> </w:t>
      </w:r>
      <w:r>
        <w:rPr>
          <w:sz w:val="28"/>
        </w:rPr>
        <w:t>детей</w:t>
      </w:r>
      <w:r>
        <w:rPr>
          <w:spacing w:val="-18"/>
          <w:sz w:val="28"/>
        </w:rPr>
        <w:t> </w:t>
      </w:r>
      <w:r>
        <w:rPr>
          <w:sz w:val="28"/>
        </w:rPr>
        <w:t>старшего дошкольного возраста. // теория и практика общественного развития(2015, № 3) Волгоград: Учитель. 2007г.</w:t>
      </w:r>
    </w:p>
    <w:p>
      <w:pPr>
        <w:pStyle w:val="ListParagraph"/>
        <w:numPr>
          <w:ilvl w:val="0"/>
          <w:numId w:val="2"/>
        </w:numPr>
        <w:tabs>
          <w:tab w:pos="861" w:val="left" w:leader="none"/>
        </w:tabs>
        <w:spacing w:line="240" w:lineRule="auto" w:before="0" w:after="0"/>
        <w:ind w:left="861" w:right="148" w:hanging="360"/>
        <w:jc w:val="both"/>
        <w:rPr>
          <w:sz w:val="28"/>
        </w:rPr>
      </w:pPr>
      <w:r>
        <w:rPr>
          <w:sz w:val="28"/>
        </w:rPr>
        <w:t>Каратаева Н.А. Воспитание уважительного отношения к традициям семьи у детей дошкольного возраста. М.: Академия, 2007 . – 265с.</w:t>
      </w:r>
    </w:p>
    <w:p>
      <w:pPr>
        <w:pStyle w:val="ListParagraph"/>
        <w:numPr>
          <w:ilvl w:val="0"/>
          <w:numId w:val="2"/>
        </w:numPr>
        <w:tabs>
          <w:tab w:pos="861" w:val="left" w:leader="none"/>
        </w:tabs>
        <w:spacing w:line="240" w:lineRule="auto" w:before="3" w:after="0"/>
        <w:ind w:left="861" w:right="133" w:hanging="360"/>
        <w:jc w:val="both"/>
        <w:rPr>
          <w:sz w:val="28"/>
        </w:rPr>
      </w:pPr>
      <w:r>
        <w:rPr>
          <w:sz w:val="28"/>
        </w:rPr>
        <w:t>Утёмов В. В., Зиновкина М. М. Структура креативного урока по развитию творческой личности учащихся в педагогической системе НФТМ-ТРИЗ // Современные научные исследования. Выпуск 1. - Концепт.</w:t>
      </w:r>
      <w:r>
        <w:rPr>
          <w:spacing w:val="-7"/>
          <w:sz w:val="28"/>
        </w:rPr>
        <w:t> </w:t>
      </w:r>
      <w:r>
        <w:rPr>
          <w:sz w:val="28"/>
        </w:rPr>
        <w:t>-</w:t>
      </w:r>
      <w:r>
        <w:rPr>
          <w:spacing w:val="-11"/>
          <w:sz w:val="28"/>
        </w:rPr>
        <w:t> </w:t>
      </w:r>
      <w:r>
        <w:rPr>
          <w:sz w:val="28"/>
        </w:rPr>
        <w:t>2013.</w:t>
      </w:r>
      <w:r>
        <w:rPr>
          <w:spacing w:val="-7"/>
          <w:sz w:val="28"/>
        </w:rPr>
        <w:t> </w:t>
      </w:r>
      <w:r>
        <w:rPr>
          <w:sz w:val="28"/>
        </w:rPr>
        <w:t>-</w:t>
      </w:r>
      <w:r>
        <w:rPr>
          <w:spacing w:val="-11"/>
          <w:sz w:val="28"/>
        </w:rPr>
        <w:t> </w:t>
      </w:r>
      <w:r>
        <w:rPr>
          <w:sz w:val="28"/>
        </w:rPr>
        <w:t>ART</w:t>
      </w:r>
      <w:r>
        <w:rPr>
          <w:spacing w:val="-12"/>
          <w:sz w:val="28"/>
        </w:rPr>
        <w:t> </w:t>
      </w:r>
      <w:r>
        <w:rPr>
          <w:sz w:val="28"/>
        </w:rPr>
        <w:t>53572.</w:t>
      </w:r>
      <w:r>
        <w:rPr>
          <w:spacing w:val="-7"/>
          <w:sz w:val="28"/>
        </w:rPr>
        <w:t> </w:t>
      </w:r>
      <w:r>
        <w:rPr>
          <w:sz w:val="28"/>
        </w:rPr>
        <w:t>-</w:t>
      </w:r>
      <w:r>
        <w:rPr>
          <w:spacing w:val="-11"/>
          <w:sz w:val="28"/>
        </w:rPr>
        <w:t> </w:t>
      </w:r>
      <w:r>
        <w:rPr>
          <w:sz w:val="28"/>
        </w:rPr>
        <w:t>URL:</w:t>
      </w:r>
      <w:r>
        <w:rPr>
          <w:spacing w:val="-10"/>
          <w:sz w:val="28"/>
        </w:rPr>
        <w:t> </w:t>
      </w:r>
      <w:hyperlink r:id="rId5">
        <w:r>
          <w:rPr>
            <w:sz w:val="28"/>
          </w:rPr>
          <w:t>http://e-koncept.ru/2013/53572.htm</w:t>
        </w:r>
      </w:hyperlink>
      <w:r>
        <w:rPr>
          <w:spacing w:val="-10"/>
          <w:sz w:val="28"/>
        </w:rPr>
        <w:t> </w:t>
      </w:r>
      <w:r>
        <w:rPr>
          <w:sz w:val="28"/>
        </w:rPr>
        <w:t>- ISSN 2304-120X.</w:t>
      </w:r>
    </w:p>
    <w:p>
      <w:pPr>
        <w:pStyle w:val="ListParagraph"/>
        <w:numPr>
          <w:ilvl w:val="0"/>
          <w:numId w:val="2"/>
        </w:numPr>
        <w:tabs>
          <w:tab w:pos="861" w:val="left" w:leader="none"/>
        </w:tabs>
        <w:spacing w:line="240" w:lineRule="auto" w:before="0" w:after="0"/>
        <w:ind w:left="861" w:right="150" w:hanging="360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-18"/>
          <w:sz w:val="28"/>
        </w:rPr>
        <w:t> </w:t>
      </w:r>
      <w:r>
        <w:rPr>
          <w:sz w:val="28"/>
        </w:rPr>
        <w:t>государственный</w:t>
      </w:r>
      <w:r>
        <w:rPr>
          <w:spacing w:val="-17"/>
          <w:sz w:val="28"/>
        </w:rPr>
        <w:t> </w:t>
      </w:r>
      <w:r>
        <w:rPr>
          <w:sz w:val="28"/>
        </w:rPr>
        <w:t>образовательный</w:t>
      </w:r>
      <w:r>
        <w:rPr>
          <w:spacing w:val="-18"/>
          <w:sz w:val="28"/>
        </w:rPr>
        <w:t> </w:t>
      </w:r>
      <w:r>
        <w:rPr>
          <w:sz w:val="28"/>
        </w:rPr>
        <w:t>стандарт</w:t>
      </w:r>
      <w:r>
        <w:rPr>
          <w:spacing w:val="-17"/>
          <w:sz w:val="28"/>
        </w:rPr>
        <w:t> </w:t>
      </w:r>
      <w:r>
        <w:rPr>
          <w:sz w:val="28"/>
        </w:rPr>
        <w:t>дошкольного образования. Утвержден приказом Министерства образования и науки Российской Федерации от 17 октября 2013 г. N 1155.</w:t>
      </w:r>
    </w:p>
    <w:p>
      <w:pPr>
        <w:pStyle w:val="ListParagraph"/>
        <w:spacing w:after="0" w:line="240" w:lineRule="auto"/>
        <w:jc w:val="both"/>
        <w:rPr>
          <w:sz w:val="28"/>
        </w:rPr>
        <w:sectPr>
          <w:pgSz w:w="11910" w:h="16840"/>
          <w:pgMar w:top="1040" w:bottom="280" w:left="1559" w:right="708"/>
        </w:sectPr>
      </w:pPr>
    </w:p>
    <w:p>
      <w:pPr>
        <w:pStyle w:val="BodyText"/>
        <w:spacing w:before="4"/>
        <w:ind w:left="0" w:right="0" w:firstLine="0"/>
        <w:jc w:val="left"/>
        <w:rPr>
          <w:sz w:val="17"/>
        </w:rPr>
      </w:pPr>
    </w:p>
    <w:sectPr>
      <w:pgSz w:w="11910" w:h="16840"/>
      <w:pgMar w:top="1920" w:bottom="280" w:left="1559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861" w:hanging="360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-2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26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03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40" w:hanging="34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89" w:hanging="34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39" w:hanging="34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89" w:hanging="34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38" w:hanging="34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88" w:hanging="34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38" w:hanging="34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87" w:hanging="34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37" w:hanging="346"/>
      </w:pPr>
      <w:rPr>
        <w:rFonts w:hint="default"/>
        <w:lang w:val="ru-RU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40" w:right="144" w:firstLine="710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140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40" w:right="142" w:firstLine="710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e-koncept.ru/2013/53572.htm" TargetMode="Externa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Polzovatel</dc:creator>
  <dcterms:created xsi:type="dcterms:W3CDTF">2026-01-07T10:21:05Z</dcterms:created>
  <dcterms:modified xsi:type="dcterms:W3CDTF">2026-01-07T10:21:05Z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2026-01-07T00:00:00Z</vt:filetime>
  </property>
  <property fmtid="{D5CDD505-2E9C-101B-9397-08002B2CF9AE}" pid="5" name="Producer">
    <vt:lpwstr>www.ilovepdf.com</vt:lpwstr>
  </property>
</Properties>
</file>