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0AA" w:rsidRDefault="009570AA">
      <w:pPr>
        <w:jc w:val="center"/>
        <w:rPr>
          <w:rFonts w:ascii="Times New Roman" w:hAnsi="Times New Roman"/>
          <w:b/>
          <w:sz w:val="28"/>
        </w:rPr>
      </w:pPr>
    </w:p>
    <w:p w:rsidR="009570AA" w:rsidRDefault="009570AA">
      <w:pPr>
        <w:jc w:val="center"/>
        <w:rPr>
          <w:rFonts w:ascii="Times New Roman" w:hAnsi="Times New Roman"/>
          <w:b/>
          <w:sz w:val="28"/>
        </w:rPr>
      </w:pPr>
    </w:p>
    <w:p w:rsidR="009570AA" w:rsidRDefault="009570AA">
      <w:pPr>
        <w:jc w:val="center"/>
        <w:rPr>
          <w:rFonts w:ascii="Times New Roman" w:hAnsi="Times New Roman"/>
          <w:b/>
          <w:sz w:val="28"/>
        </w:rPr>
      </w:pPr>
    </w:p>
    <w:p w:rsidR="009570AA" w:rsidRDefault="009570AA">
      <w:pPr>
        <w:jc w:val="center"/>
        <w:rPr>
          <w:rFonts w:ascii="Times New Roman" w:hAnsi="Times New Roman"/>
          <w:b/>
          <w:sz w:val="28"/>
        </w:rPr>
      </w:pPr>
    </w:p>
    <w:p w:rsidR="005745AB" w:rsidRDefault="00A4168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ПРОЕКТИРОВАНИЕ ОРГАНИЗАЦИИ И ПРОВЕДЕНИЯ ИНФОФОРУМА (НА ОСНОВЕ ПРИМЕНЕНИЯ ИМИТАЦИОННЫХ ИГР)</w:t>
      </w:r>
    </w:p>
    <w:p w:rsidR="005745AB" w:rsidRDefault="00A4168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5745AB" w:rsidRDefault="005745AB">
      <w:pPr>
        <w:jc w:val="center"/>
        <w:rPr>
          <w:rFonts w:ascii="Times New Roman" w:hAnsi="Times New Roman"/>
        </w:rPr>
      </w:pPr>
    </w:p>
    <w:p w:rsidR="005745AB" w:rsidRDefault="00A4168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745AB" w:rsidRDefault="00A4168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9570AA" w:rsidRDefault="009570AA">
      <w:pPr>
        <w:jc w:val="center"/>
        <w:rPr>
          <w:rFonts w:ascii="Times New Roman" w:hAnsi="Times New Roman"/>
          <w:sz w:val="26"/>
        </w:rPr>
      </w:pPr>
    </w:p>
    <w:p w:rsidR="009570AA" w:rsidRDefault="009570AA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5745AB">
      <w:pPr>
        <w:jc w:val="center"/>
        <w:rPr>
          <w:rFonts w:ascii="Times New Roman" w:hAnsi="Times New Roman"/>
          <w:sz w:val="26"/>
        </w:rPr>
      </w:pPr>
    </w:p>
    <w:p w:rsidR="005745AB" w:rsidRDefault="00A4168D">
      <w:pPr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Нижний Тагил</w:t>
      </w:r>
    </w:p>
    <w:p w:rsidR="005745AB" w:rsidRDefault="00A4168D">
      <w:pPr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2026</w:t>
      </w:r>
    </w:p>
    <w:p w:rsidR="009570AA" w:rsidRDefault="009570AA">
      <w:pPr>
        <w:jc w:val="center"/>
        <w:rPr>
          <w:rFonts w:ascii="Times New Roman" w:hAnsi="Times New Roman"/>
          <w:sz w:val="26"/>
        </w:rPr>
      </w:pPr>
    </w:p>
    <w:p w:rsidR="009570AA" w:rsidRDefault="009570AA">
      <w:pPr>
        <w:jc w:val="center"/>
        <w:rPr>
          <w:rFonts w:ascii="Times New Roman" w:hAnsi="Times New Roman"/>
          <w:sz w:val="26"/>
        </w:rPr>
      </w:pPr>
    </w:p>
    <w:p w:rsidR="009570AA" w:rsidRDefault="009570AA">
      <w:pPr>
        <w:jc w:val="center"/>
        <w:rPr>
          <w:rFonts w:ascii="Times New Roman" w:hAnsi="Times New Roman"/>
          <w:sz w:val="26"/>
        </w:rPr>
      </w:pPr>
    </w:p>
    <w:p w:rsidR="009570AA" w:rsidRDefault="009570AA">
      <w:pPr>
        <w:jc w:val="center"/>
        <w:rPr>
          <w:rFonts w:ascii="Times New Roman" w:hAnsi="Times New Roman"/>
          <w:sz w:val="26"/>
        </w:rPr>
      </w:pPr>
      <w:bookmarkStart w:id="0" w:name="_GoBack"/>
      <w:bookmarkEnd w:id="0"/>
    </w:p>
    <w:p w:rsidR="009570AA" w:rsidRDefault="009570AA">
      <w:pPr>
        <w:jc w:val="center"/>
        <w:rPr>
          <w:rFonts w:ascii="Times New Roman" w:hAnsi="Times New Roman"/>
          <w:sz w:val="26"/>
        </w:rPr>
      </w:pPr>
    </w:p>
    <w:p w:rsidR="005745AB" w:rsidRDefault="00A4168D">
      <w:pPr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8"/>
        </w:rPr>
        <w:lastRenderedPageBreak/>
        <w:t>ОГЛАВЛЕНИЕ</w:t>
      </w:r>
    </w:p>
    <w:p w:rsidR="005745AB" w:rsidRDefault="00A4168D">
      <w:pPr>
        <w:spacing w:after="100" w:line="30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ВВЕДЕНИЕ………………………………………………………………………..3</w:t>
      </w:r>
    </w:p>
    <w:p w:rsidR="005745AB" w:rsidRDefault="00A4168D">
      <w:pPr>
        <w:spacing w:after="100" w:line="30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1. </w:t>
      </w:r>
      <w:r>
        <w:rPr>
          <w:rFonts w:ascii="Times New Roman" w:hAnsi="Times New Roman"/>
          <w:sz w:val="28"/>
        </w:rPr>
        <w:t>ТЕОРЕТИЧЕСКИЕ ОСНОВЫ И ФОРМЫ ВНЕУРОЧНОЙ ДЕЯТЕЛЬНОСТИ В УЧЕБНО ВОСПИТАТЕЛЬНОМ ПРОЦЕССЕ ………....5</w:t>
      </w:r>
    </w:p>
    <w:p w:rsidR="005745AB" w:rsidRDefault="00A4168D">
      <w:pPr>
        <w:spacing w:after="100" w:line="300" w:lineRule="auto"/>
        <w:ind w:left="2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Формы внеурочной деятельности…………………………….…..……….5</w:t>
      </w:r>
    </w:p>
    <w:p w:rsidR="005745AB" w:rsidRDefault="00A4168D">
      <w:pPr>
        <w:spacing w:after="100" w:line="300" w:lineRule="auto"/>
        <w:ind w:left="2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Специфика имитационных игр в образовательном процессе…………...8</w:t>
      </w:r>
    </w:p>
    <w:p w:rsidR="005745AB" w:rsidRDefault="00A4168D">
      <w:pPr>
        <w:spacing w:after="100" w:line="300" w:lineRule="auto"/>
        <w:ind w:left="2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 Информационная безопасность в прог</w:t>
      </w:r>
      <w:r>
        <w:rPr>
          <w:rFonts w:ascii="Times New Roman" w:hAnsi="Times New Roman"/>
          <w:sz w:val="28"/>
        </w:rPr>
        <w:t>рамме воспитания и ФРП……..12</w:t>
      </w:r>
    </w:p>
    <w:p w:rsidR="005745AB" w:rsidRDefault="00A4168D">
      <w:pPr>
        <w:spacing w:after="100" w:line="30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2. ПРОЕКТИРОВАНИЕ ИНФОФОРУМА……………….…………..18</w:t>
      </w:r>
    </w:p>
    <w:p w:rsidR="005745AB" w:rsidRDefault="00A4168D">
      <w:pPr>
        <w:spacing w:after="100" w:line="300" w:lineRule="auto"/>
        <w:ind w:left="2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Форум, как средство организации внеурочной деятельности………....18</w:t>
      </w:r>
    </w:p>
    <w:p w:rsidR="005745AB" w:rsidRDefault="00A4168D">
      <w:pPr>
        <w:spacing w:after="100" w:line="300" w:lineRule="auto"/>
        <w:ind w:left="2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Проектирование Инфофорума на основе имитационных игр................20</w:t>
      </w:r>
    </w:p>
    <w:p w:rsidR="005745AB" w:rsidRDefault="00A4168D">
      <w:pPr>
        <w:spacing w:after="100" w:line="30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ЗАКЛЮЧЕНИЕ………………………………………………………</w:t>
      </w:r>
      <w:r>
        <w:rPr>
          <w:rFonts w:ascii="Times New Roman" w:hAnsi="Times New Roman"/>
          <w:sz w:val="28"/>
        </w:rPr>
        <w:t>…………..28</w:t>
      </w:r>
    </w:p>
    <w:p w:rsidR="005745AB" w:rsidRDefault="00A4168D">
      <w:pPr>
        <w:spacing w:after="100" w:line="30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 ЛИТЕРАТУРЫ…………………………………………………….....29</w:t>
      </w: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5745AB">
      <w:pPr>
        <w:rPr>
          <w:rFonts w:ascii="Times New Roman" w:hAnsi="Times New Roman"/>
        </w:rPr>
      </w:pPr>
    </w:p>
    <w:p w:rsidR="005745AB" w:rsidRDefault="00A4168D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ВВЕДЕНИЕ</w:t>
      </w:r>
    </w:p>
    <w:p w:rsidR="005745AB" w:rsidRDefault="00A4168D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современном мире информация играет ключевую роль в развитии общества, экономики и науки. Информационные технологии пронизывают многие сферы жизнедеятельности </w:t>
      </w:r>
      <w:r>
        <w:rPr>
          <w:rFonts w:ascii="Times New Roman" w:hAnsi="Times New Roman"/>
          <w:sz w:val="28"/>
        </w:rPr>
        <w:t>человека, создавая новые возможности для коммуникации и обучения. В связи с этим, умение эффективно организовывать и проводить мероприятия, направленные на распространение и обсуждение актуальной информации, становится важным навыком.</w:t>
      </w:r>
    </w:p>
    <w:p w:rsidR="005745AB" w:rsidRDefault="00A4168D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Современное образован</w:t>
      </w:r>
      <w:r>
        <w:rPr>
          <w:rFonts w:ascii="Times New Roman" w:hAnsi="Times New Roman"/>
          <w:sz w:val="28"/>
        </w:rPr>
        <w:t>ие сталкивается с множеством вызовов, связанных с быстро меняющимися технологиями, глобализацией и необходимостью адаптации учебных процессов к потребностям общества. В этом контексте информационные форумы становятся важным инструментом для обмена знаниями</w:t>
      </w:r>
      <w:r>
        <w:rPr>
          <w:rFonts w:ascii="Times New Roman" w:hAnsi="Times New Roman"/>
          <w:sz w:val="28"/>
        </w:rPr>
        <w:t>, опытом и лучшими практиками среди учащихся и педагогов. Они предоставляют уникальную возможность для активного вовлечения участников в процесс обсуждения актуальных вопросов образования, а также способствуют развитию критического мышления и навыков сотру</w:t>
      </w:r>
      <w:r>
        <w:rPr>
          <w:rFonts w:ascii="Times New Roman" w:hAnsi="Times New Roman"/>
          <w:sz w:val="28"/>
        </w:rPr>
        <w:t>дничества.</w:t>
      </w:r>
    </w:p>
    <w:p w:rsidR="005745AB" w:rsidRDefault="00A4168D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 этим, данная курсовая работа посвящена исследованию вопросов проектирования организации и проведения инфофорума с акцентом на использование имитационных игр. Имитационные игры позволяют моделировать различные сценарии развития событий,</w:t>
      </w:r>
      <w:r>
        <w:rPr>
          <w:rFonts w:ascii="Times New Roman" w:hAnsi="Times New Roman"/>
          <w:sz w:val="28"/>
        </w:rPr>
        <w:t xml:space="preserve"> учитывать влияние множества факторов и принимать обоснованные решения в условиях неопределенности.</w:t>
      </w:r>
    </w:p>
    <w:p w:rsidR="005745AB" w:rsidRDefault="00A4168D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Актуальность исследования обусловлена необходимостью повышения уровня вовлеченности учащихся в образовательный процесс посредством участия в информационных </w:t>
      </w:r>
      <w:r>
        <w:rPr>
          <w:rFonts w:ascii="Times New Roman" w:hAnsi="Times New Roman"/>
          <w:sz w:val="28"/>
        </w:rPr>
        <w:t>форумах. Это помогает развить способность анализировать информацию, аргументированно выражать свое мнение и находить эффективные решения.</w:t>
      </w:r>
    </w:p>
    <w:p w:rsidR="005745AB" w:rsidRDefault="00A4168D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Проблема исследования заключается в недостаточности разработок методов, формирующих культуру безопасного поведения в и</w:t>
      </w:r>
      <w:r>
        <w:rPr>
          <w:rFonts w:ascii="Times New Roman" w:hAnsi="Times New Roman"/>
          <w:sz w:val="28"/>
        </w:rPr>
        <w:t>нформационном пространстве.</w:t>
      </w:r>
    </w:p>
    <w:p w:rsidR="005745AB" w:rsidRDefault="00A4168D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Объект исследования: </w:t>
      </w:r>
      <w:r>
        <w:rPr>
          <w:rFonts w:ascii="Times New Roman" w:hAnsi="Times New Roman"/>
          <w:sz w:val="28"/>
        </w:rPr>
        <w:t>процесс организации и проведения инфофорума.</w:t>
      </w:r>
    </w:p>
    <w:p w:rsidR="005745AB" w:rsidRDefault="00A4168D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Предмет исследования: </w:t>
      </w:r>
      <w:r>
        <w:rPr>
          <w:rFonts w:ascii="Times New Roman" w:hAnsi="Times New Roman"/>
          <w:sz w:val="28"/>
        </w:rPr>
        <w:t>применение имитационных игр в процессе проектирования организации и проведения инфофорума.</w:t>
      </w:r>
    </w:p>
    <w:p w:rsidR="005745AB" w:rsidRDefault="00A4168D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Цель исследования: </w:t>
      </w:r>
      <w:r>
        <w:rPr>
          <w:rFonts w:ascii="Times New Roman" w:hAnsi="Times New Roman"/>
          <w:sz w:val="28"/>
        </w:rPr>
        <w:t>разработка рекомендаций по проектированию организации и проведения инфофорума с использованием имитационных игр.</w:t>
      </w:r>
    </w:p>
    <w:p w:rsidR="005745AB" w:rsidRDefault="00A4168D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b/>
          <w:sz w:val="28"/>
        </w:rPr>
        <w:t xml:space="preserve">Гипотеза – </w:t>
      </w:r>
      <w:r>
        <w:rPr>
          <w:rFonts w:ascii="Times New Roman" w:hAnsi="Times New Roman"/>
          <w:sz w:val="28"/>
        </w:rPr>
        <w:t>организация информационного форума с применением имитационных игр будет способствовать развитию культуры безопасного поведения учащи</w:t>
      </w:r>
      <w:r>
        <w:rPr>
          <w:rFonts w:ascii="Times New Roman" w:hAnsi="Times New Roman"/>
          <w:sz w:val="28"/>
        </w:rPr>
        <w:t>хся в информационном пространстве.</w:t>
      </w:r>
      <w:r>
        <w:rPr>
          <w:rFonts w:ascii="Times New Roman" w:hAnsi="Times New Roman"/>
          <w:color w:val="FF0000"/>
          <w:sz w:val="28"/>
        </w:rPr>
        <w:t xml:space="preserve"> </w:t>
      </w:r>
    </w:p>
    <w:p w:rsidR="005745AB" w:rsidRDefault="00A4168D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достижения цели исследования нами решались следующие </w:t>
      </w:r>
      <w:r>
        <w:rPr>
          <w:rFonts w:ascii="Times New Roman" w:hAnsi="Times New Roman"/>
          <w:b/>
          <w:sz w:val="28"/>
        </w:rPr>
        <w:t>задачи</w:t>
      </w:r>
      <w:r>
        <w:rPr>
          <w:rFonts w:ascii="Times New Roman" w:hAnsi="Times New Roman"/>
          <w:sz w:val="28"/>
        </w:rPr>
        <w:t>:</w:t>
      </w:r>
    </w:p>
    <w:p w:rsidR="005745AB" w:rsidRDefault="00A4168D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Провести теоретический анализ педагогической литературы для изучения форм внеурочной деятельности в учебно образовательном процессе;</w:t>
      </w:r>
    </w:p>
    <w:p w:rsidR="005745AB" w:rsidRDefault="00A4168D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Изучить специфику имит</w:t>
      </w:r>
      <w:r>
        <w:rPr>
          <w:rFonts w:ascii="Times New Roman" w:hAnsi="Times New Roman"/>
          <w:sz w:val="28"/>
        </w:rPr>
        <w:t>ационных игр в образовательном процессе;</w:t>
      </w:r>
    </w:p>
    <w:p w:rsidR="005745AB" w:rsidRDefault="00A4168D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Охарактеризовать форум в качестве инструмента организации внеурочной деятельности;</w:t>
      </w:r>
    </w:p>
    <w:p w:rsidR="005745AB" w:rsidRDefault="00A4168D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Определить значимость информационной безопасности в контексте программы воспитания и ФРП;</w:t>
      </w:r>
    </w:p>
    <w:p w:rsidR="005745AB" w:rsidRDefault="00A4168D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Разработать проект инфофорума с применение</w:t>
      </w:r>
      <w:r>
        <w:rPr>
          <w:rFonts w:ascii="Times New Roman" w:hAnsi="Times New Roman"/>
          <w:sz w:val="28"/>
        </w:rPr>
        <w:t>м имитационных игр.</w:t>
      </w:r>
    </w:p>
    <w:p w:rsidR="005745AB" w:rsidRDefault="00A4168D">
      <w:pPr>
        <w:pStyle w:val="a8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Методы исследования:</w:t>
      </w:r>
      <w:r>
        <w:rPr>
          <w:rFonts w:ascii="Times New Roman" w:hAnsi="Times New Roman"/>
          <w:sz w:val="28"/>
        </w:rPr>
        <w:t xml:space="preserve"> анализ научной литературы, проектирование.</w:t>
      </w:r>
    </w:p>
    <w:p w:rsidR="005745AB" w:rsidRDefault="00A4168D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Структура и объем курсовой работы:</w:t>
      </w:r>
      <w:r>
        <w:rPr>
          <w:rFonts w:ascii="Times New Roman" w:hAnsi="Times New Roman"/>
          <w:sz w:val="28"/>
        </w:rPr>
        <w:t xml:space="preserve"> курсовая работа состоит из введения, двух глав, 5 параграфов, заключения, списка литературы. Она представлена на 27 страницах текста, при</w:t>
      </w:r>
      <w:r>
        <w:rPr>
          <w:rFonts w:ascii="Times New Roman" w:hAnsi="Times New Roman"/>
          <w:sz w:val="28"/>
        </w:rPr>
        <w:t xml:space="preserve"> подготовке курсовой работы было использовано 21 наименований литературных источников и интернет-ресурсов.</w:t>
      </w:r>
    </w:p>
    <w:p w:rsidR="005745AB" w:rsidRDefault="005745AB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5745AB" w:rsidRDefault="005745AB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5745AB" w:rsidRDefault="005745AB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5745AB" w:rsidRDefault="005745AB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5745AB" w:rsidRDefault="005745AB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5745AB" w:rsidRDefault="005745AB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5745AB" w:rsidRDefault="005745AB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5745AB" w:rsidRDefault="005745AB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5745AB" w:rsidRDefault="005745AB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5745AB" w:rsidRDefault="005745AB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5745AB" w:rsidRDefault="00A4168D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ГЛАВА 1. ТЕОРЕТИЧЕСКИЕ ОСНОВЫ И ФОРМЫ ВНЕУРОЧНОЙ ДЕЯТЕЛЬНОСТИ В УЧЕБНО ВОСПИТАТЕЛЬНОМ ПРОЦЕССЕ</w:t>
      </w:r>
    </w:p>
    <w:p w:rsidR="005745AB" w:rsidRDefault="00A4168D">
      <w:pPr>
        <w:spacing w:line="240" w:lineRule="auto"/>
        <w:ind w:left="2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Формы внеурочной деятельности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Смысловые</w:t>
      </w:r>
      <w:r>
        <w:rPr>
          <w:rFonts w:ascii="Times New Roman" w:hAnsi="Times New Roman"/>
          <w:sz w:val="28"/>
        </w:rPr>
        <w:t xml:space="preserve"> и содержательные характеристики концепта «внеурочная деятельность» претерпели изменения в зависимости от идеологических ориентиров воспитания, государственной политики, а также общественного отношения к личности педагога и другим факторам.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позиции госуд</w:t>
      </w:r>
      <w:r>
        <w:rPr>
          <w:rFonts w:ascii="Times New Roman" w:hAnsi="Times New Roman"/>
          <w:sz w:val="28"/>
        </w:rPr>
        <w:t>арства, то есть на уровне государственной политики, внеурочная деятельность выступает в качестве механизма реализации ФГОС Нормативное определение исследуемого нами понятия гласит, что “под внеурочной деятельностью следует понимать образовательную деятельн</w:t>
      </w:r>
      <w:r>
        <w:rPr>
          <w:rFonts w:ascii="Times New Roman" w:hAnsi="Times New Roman"/>
          <w:sz w:val="28"/>
        </w:rPr>
        <w:t>ость, направленную на достижение планируемых результатов освоения основных образовательных программ (предметных, метапредметных и личностных), осуществляемую в формах, отличных от урочной” [12].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организации внеурочной деятельности должна отличатся со</w:t>
      </w:r>
      <w:r>
        <w:rPr>
          <w:rFonts w:ascii="Times New Roman" w:hAnsi="Times New Roman"/>
          <w:sz w:val="28"/>
        </w:rPr>
        <w:t>четанием индивидуальной и групповой работы, обеспечением гибкого режима занятий, переменным составом обучающихся, а также активностью, инициативностью, самостоятельностью всех участников образовательного процесса. Не исключается форма сетевого взаимодейств</w:t>
      </w:r>
      <w:r>
        <w:rPr>
          <w:rFonts w:ascii="Times New Roman" w:hAnsi="Times New Roman"/>
          <w:sz w:val="28"/>
        </w:rPr>
        <w:t>ия при организации внеурочной деятельности обучающихся.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Министерство просвещения предлагает три модели планов реализации внеурочной деятельности, когда преобладает: </w:t>
      </w:r>
    </w:p>
    <w:p w:rsidR="005745AB" w:rsidRDefault="00A4168D">
      <w:pPr>
        <w:pStyle w:val="a8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учебно-познавательная деятельность;</w:t>
      </w:r>
    </w:p>
    <w:p w:rsidR="005745AB" w:rsidRDefault="00A4168D">
      <w:pPr>
        <w:pStyle w:val="a8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педагогическая поддержка обучающихся;</w:t>
      </w:r>
    </w:p>
    <w:p w:rsidR="005745AB" w:rsidRDefault="00A4168D">
      <w:pPr>
        <w:pStyle w:val="a8"/>
        <w:numPr>
          <w:ilvl w:val="0"/>
          <w:numId w:val="2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деятельность уче</w:t>
      </w:r>
      <w:r>
        <w:rPr>
          <w:rFonts w:ascii="Times New Roman" w:hAnsi="Times New Roman"/>
          <w:sz w:val="28"/>
        </w:rPr>
        <w:t>нических сообществ и воспитательных мероприятий [8].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внеурочная деятельность является формой образовательной активности, которая существенно усиливает воспитательный компонент Федеральных государственных образовательных стандартов (ФГОС).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С.</w:t>
      </w:r>
      <w:r>
        <w:rPr>
          <w:rFonts w:ascii="Times New Roman" w:hAnsi="Times New Roman"/>
          <w:sz w:val="28"/>
        </w:rPr>
        <w:t xml:space="preserve"> П. Зубова считает внеурочную деятельность «...одним из ресурсов, способствующих достижению личностных, метапредметных и предметных результатов наряду с урочной внеурочной деятельностью», а также «...мощным дополнительным средством формирования у школьнико</w:t>
      </w:r>
      <w:r>
        <w:rPr>
          <w:rFonts w:ascii="Times New Roman" w:hAnsi="Times New Roman"/>
          <w:sz w:val="28"/>
        </w:rPr>
        <w:t>в интереса к предмету, расширения и углубления знаний, приобретаемых на уроках» [8].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Характер внеурочной деятельности является компенсационным, то есть что «...это возможность решить те образовательные задачи, которые не были решены на уроке» [8].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уровн</w:t>
      </w:r>
      <w:r>
        <w:rPr>
          <w:rFonts w:ascii="Times New Roman" w:hAnsi="Times New Roman"/>
          <w:sz w:val="28"/>
        </w:rPr>
        <w:t>е образовательной организации внеурочная деятельность – это механизм расширения и совершенствования образовательных услуг. а также средство развития социальных и интеллектуальных интересов учащихся.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Важным моментом в осмыслении феномена внеурочной деятельн</w:t>
      </w:r>
      <w:r>
        <w:rPr>
          <w:rFonts w:ascii="Times New Roman" w:hAnsi="Times New Roman"/>
          <w:sz w:val="28"/>
        </w:rPr>
        <w:t>ости является его понимание как важнейшего ресурса, позволяющего образовательным организациям достичь нового качества образования и соответственно обеспечения конкурентоспособности российского образования [6].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Внеурочная деятельность организуется: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по нап</w:t>
      </w:r>
      <w:r>
        <w:rPr>
          <w:rFonts w:ascii="Times New Roman" w:hAnsi="Times New Roman"/>
          <w:sz w:val="28"/>
        </w:rPr>
        <w:t>равлениям развития личности (духовно-нравственное, физкультурно-спортивное и оздоровительное, социальное, общеинтеллектуальное, общекультурное);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в таких формах, как кружки, художественные студии, спортивные клубы и секции, юношеские организации, краеведч</w:t>
      </w:r>
      <w:r>
        <w:rPr>
          <w:rFonts w:ascii="Times New Roman" w:hAnsi="Times New Roman"/>
          <w:sz w:val="28"/>
        </w:rPr>
        <w:t>еская работа, научно-практические конференции, школьные научные общества, олимпиады. поисковые и научные исследования. общественно полезные практики, военно-патриотические объединения и т.д [18].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Внеурочная деятельность в образовательном процессе играет кл</w:t>
      </w:r>
      <w:r>
        <w:rPr>
          <w:rFonts w:ascii="Times New Roman" w:hAnsi="Times New Roman"/>
          <w:sz w:val="28"/>
        </w:rPr>
        <w:t xml:space="preserve">ючевую роль в достижении планируемых результатов освоения основной образовательной </w:t>
      </w:r>
      <w:r>
        <w:rPr>
          <w:rFonts w:ascii="Times New Roman" w:hAnsi="Times New Roman"/>
          <w:sz w:val="28"/>
        </w:rPr>
        <w:lastRenderedPageBreak/>
        <w:t>программы, включая личностные, метапредметные и предметные результаты. Основная цель данной деятельности заключается в расширении информационной, предметной и культурной сре</w:t>
      </w:r>
      <w:r>
        <w:rPr>
          <w:rFonts w:ascii="Times New Roman" w:hAnsi="Times New Roman"/>
          <w:sz w:val="28"/>
        </w:rPr>
        <w:t xml:space="preserve">ды, что способствует повышению гибкости образовательного процесса [15]. 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Федеральными государственными образовательными стандартами (ФГОС), организация внеурочной деятельности направлена на создание условий для формирования у учащихся соци</w:t>
      </w:r>
      <w:r>
        <w:rPr>
          <w:rFonts w:ascii="Times New Roman" w:hAnsi="Times New Roman"/>
          <w:sz w:val="28"/>
        </w:rPr>
        <w:t xml:space="preserve">ального опыта и системы ценностей, необходимых для жизни в обществе. Это включает в себя многогранное развитие и социализацию каждого ученика в свободное от учёбы время, а также создание воспитывающей среды, активизирующей их социальные и интеллектуальные </w:t>
      </w:r>
      <w:r>
        <w:rPr>
          <w:rFonts w:ascii="Times New Roman" w:hAnsi="Times New Roman"/>
          <w:sz w:val="28"/>
        </w:rPr>
        <w:t>интересы [13].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Задачи внеурочной деятельности охватывают широкий спектр направлений, таких как обеспечение благоприятной адаптации ребенка в школе, оптимизация учебной нагрузки и учет возрастных особенностей обучающихся. Важно отметить, что все виды внеуро</w:t>
      </w:r>
      <w:r>
        <w:rPr>
          <w:rFonts w:ascii="Times New Roman" w:hAnsi="Times New Roman"/>
          <w:sz w:val="28"/>
        </w:rPr>
        <w:t>чной деятельности — от познавательной и игровой до трудовой и спортивно-оздоровительной — должны быть ориентированы на воспитательные результаты. Это подчеркивает необходимость системного подхода к организации внеурочных мероприятий, направленных на развит</w:t>
      </w:r>
      <w:r>
        <w:rPr>
          <w:rFonts w:ascii="Times New Roman" w:hAnsi="Times New Roman"/>
          <w:sz w:val="28"/>
        </w:rPr>
        <w:t>ие здоровой, творчески растущей личности с формированной гражданской ответственностью и правовым самосознанием.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частности, внеурочная работа по предмету «Основы безопасности жизнедеятельности» акцентирует внимание на всестороннем и гармоническом развитии</w:t>
      </w:r>
      <w:r>
        <w:rPr>
          <w:rFonts w:ascii="Times New Roman" w:hAnsi="Times New Roman"/>
          <w:sz w:val="28"/>
        </w:rPr>
        <w:t xml:space="preserve"> школьников, что соответствует основной идее воспитания — формированию человека, обладающего духовным богатством, физическим совершенством и моральной чистотой. Важнейшей задачей данной деятельности является формирование у учащихся таких личностных качеств</w:t>
      </w:r>
      <w:r>
        <w:rPr>
          <w:rFonts w:ascii="Times New Roman" w:hAnsi="Times New Roman"/>
          <w:sz w:val="28"/>
        </w:rPr>
        <w:t xml:space="preserve">, как взаимопомощь, дружба и умение работать в коллективе [20]. 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Таким образом, внеурочная деятельность не только дополняет учебный процесс, но и служит важным инструментом для формирования социально значимой практической деятельности у школьников.</w:t>
      </w:r>
    </w:p>
    <w:p w:rsidR="005745AB" w:rsidRDefault="005745AB">
      <w:pPr>
        <w:spacing w:after="100"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5745AB" w:rsidRDefault="00A4168D">
      <w:pPr>
        <w:spacing w:after="100" w:line="240" w:lineRule="auto"/>
        <w:ind w:left="22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1.2. </w:t>
      </w:r>
      <w:r>
        <w:rPr>
          <w:rFonts w:ascii="Times New Roman" w:hAnsi="Times New Roman"/>
          <w:b/>
          <w:sz w:val="28"/>
        </w:rPr>
        <w:t>Специфика имитационных игр в образовательном процессе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Имитационные игры представляют собой уникальный метод обучения, который активно используется в образовательном процессе для формирования у учащихся практических навыков и углубленного понимания теорети</w:t>
      </w:r>
      <w:r>
        <w:rPr>
          <w:rFonts w:ascii="Times New Roman" w:hAnsi="Times New Roman"/>
          <w:sz w:val="28"/>
        </w:rPr>
        <w:t>ческих концепций. Данный подход основан на создании моделируемых ситуаций, в которых участники принимают на себя определенные роли и взаимодействуют друг с другом в условиях, максимально приближенных к реальным.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Специфика имитационных игр заключается в их</w:t>
      </w:r>
      <w:r>
        <w:rPr>
          <w:rFonts w:ascii="Times New Roman" w:hAnsi="Times New Roman"/>
          <w:sz w:val="28"/>
        </w:rPr>
        <w:t xml:space="preserve"> способности интегрировать различные дисциплины, способствуя междисциплинарному обучению и развитию критического мышления. Кроме того, такие игры стимулируют активное участие школьников, повышая их мотивацию и вовлеченность в учебный процесс. Эффективность</w:t>
      </w:r>
      <w:r>
        <w:rPr>
          <w:rFonts w:ascii="Times New Roman" w:hAnsi="Times New Roman"/>
          <w:sz w:val="28"/>
        </w:rPr>
        <w:t xml:space="preserve"> имитационных игр также обусловлена возможностью отработки навыков принятия решений, работы в команде и разрешения конфликтов, что является неотъемлемой частью современного образовательного процесса.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Образовательный процесс – совокупность учебно-воспитател</w:t>
      </w:r>
      <w:r>
        <w:rPr>
          <w:rFonts w:ascii="Times New Roman" w:hAnsi="Times New Roman"/>
          <w:sz w:val="28"/>
        </w:rPr>
        <w:t>ьного и самообразовательного процессов, направленная на решение задач образования, воспитания и развития личности в соответствии с государственным образовательным стандартом [9].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Имитационная игра – один из сложных методов обучения, так как требует одновре</w:t>
      </w:r>
      <w:r>
        <w:rPr>
          <w:rFonts w:ascii="Times New Roman" w:hAnsi="Times New Roman"/>
          <w:sz w:val="28"/>
        </w:rPr>
        <w:t>менного использования разнообразных интерактивных приемов обучения: дебатов, мозгового или синектического штурма, анализа конкретных ситуаций, подготовку кейсов и др. Применение имитационных игр позволяет решить ряд учебных задач, такие как: развитие профе</w:t>
      </w:r>
      <w:r>
        <w:rPr>
          <w:rFonts w:ascii="Times New Roman" w:hAnsi="Times New Roman"/>
          <w:sz w:val="28"/>
        </w:rPr>
        <w:t xml:space="preserve">ссиональных компетенций обучаемых; </w:t>
      </w:r>
      <w:r>
        <w:rPr>
          <w:rFonts w:ascii="Times New Roman" w:hAnsi="Times New Roman"/>
          <w:sz w:val="28"/>
        </w:rPr>
        <w:lastRenderedPageBreak/>
        <w:t xml:space="preserve">формирование умений по работе и анализу специальной литературы; стимуляция творческого мышления обучаемых: выработка способности практически оценивать различные точки зрения, определять оптимальные пути их сопоставления; </w:t>
      </w:r>
      <w:r>
        <w:rPr>
          <w:rFonts w:ascii="Times New Roman" w:hAnsi="Times New Roman"/>
          <w:sz w:val="28"/>
        </w:rPr>
        <w:t>привитие навыков поиска и отбора наилучшего варианта решения. А также развитию необходимых социальных навыков и выработке правильной самооценки [19].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Имитационная игра – это комплексный метод обучения, в котором учащиеся сначала смотрят на процесс принятия</w:t>
      </w:r>
      <w:r>
        <w:rPr>
          <w:rFonts w:ascii="Times New Roman" w:hAnsi="Times New Roman"/>
          <w:sz w:val="28"/>
        </w:rPr>
        <w:t xml:space="preserve"> решений. Этот процесс воспроизводится в модели и в основном приводит к необратимым эпизодам (конкретным исходам и их последствиям).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Дидактическая цель состоит прежде всего в совершенствовании методических компонентов деятельностной компетенции, в частност</w:t>
      </w:r>
      <w:r>
        <w:rPr>
          <w:rFonts w:ascii="Times New Roman" w:hAnsi="Times New Roman"/>
          <w:sz w:val="28"/>
        </w:rPr>
        <w:t>и в решении ситуаций принятия решений при выполнении деятельности.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Методологическая цель имитационной игры состоит в основном в развитии навыков и экспериментировании с решениями и, прежде всего, с их последствиями, а также в поиске стратегий решения пробл</w:t>
      </w:r>
      <w:r>
        <w:rPr>
          <w:rFonts w:ascii="Times New Roman" w:hAnsi="Times New Roman"/>
          <w:sz w:val="28"/>
        </w:rPr>
        <w:t>емы [4].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Главная учебная цель имитационной игры состоит в том, чтобы участники в ходе игровых действий самостоятельно осознавали бы смысл и целесообразность коллективной деятельности, сотрудничества, поиска компромисса или консенсуса. Для деловых игр харак</w:t>
      </w:r>
      <w:r>
        <w:rPr>
          <w:rFonts w:ascii="Times New Roman" w:hAnsi="Times New Roman"/>
          <w:sz w:val="28"/>
        </w:rPr>
        <w:t>терны жизненность и типичность конкретных ситуаций, рассматриваемых в ходе игры; регулярное повторение задач и процедур, составляющих сущность игры; скрытые резервы.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Имитационные игры имеют преимущество по сравнению с традиционным обучением, устраняя проти</w:t>
      </w:r>
      <w:r>
        <w:rPr>
          <w:rFonts w:ascii="Times New Roman" w:hAnsi="Times New Roman"/>
          <w:sz w:val="28"/>
        </w:rPr>
        <w:t>воречие между абстрактным характером учебного предмета и реальным характером профессиональных обязанностей, интегральным характером используемых знании и их принадлежности разным дисциплинам. Метод позволяет соединить широкий охват проблем и глубину их осм</w:t>
      </w:r>
      <w:r>
        <w:rPr>
          <w:rFonts w:ascii="Times New Roman" w:hAnsi="Times New Roman"/>
          <w:sz w:val="28"/>
        </w:rPr>
        <w:t xml:space="preserve">ысливания. </w:t>
      </w:r>
      <w:r>
        <w:rPr>
          <w:rFonts w:ascii="Times New Roman" w:hAnsi="Times New Roman"/>
          <w:sz w:val="28"/>
        </w:rPr>
        <w:lastRenderedPageBreak/>
        <w:t xml:space="preserve">Игровой компонент содействует большей заинтересованности учащихся. Игра обогащена обратной связью, причем более содержательной по сравнению с применяемой в традиционных методах. Опыт, полученный в игре, может оказаться даже более продуктивным в </w:t>
      </w:r>
      <w:r>
        <w:rPr>
          <w:rFonts w:ascii="Times New Roman" w:hAnsi="Times New Roman"/>
          <w:sz w:val="28"/>
        </w:rPr>
        <w:t>сравнении с приобретенным в профессиональной деятельности [19].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Игра как способ и форма обучения и воспитания позволяет одновременно решать комплекс задач: </w:t>
      </w:r>
    </w:p>
    <w:p w:rsidR="005745AB" w:rsidRDefault="00A4168D">
      <w:pPr>
        <w:pStyle w:val="a8"/>
        <w:numPr>
          <w:ilvl w:val="0"/>
          <w:numId w:val="3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преобразование и синтезирование знаний, полученных при изучении отдельных теоретических дисциплин, </w:t>
      </w:r>
      <w:r>
        <w:rPr>
          <w:rFonts w:ascii="Times New Roman" w:hAnsi="Times New Roman"/>
          <w:sz w:val="28"/>
        </w:rPr>
        <w:t>применение их в решении практических задач;</w:t>
      </w:r>
    </w:p>
    <w:p w:rsidR="005745AB" w:rsidRDefault="00A4168D">
      <w:pPr>
        <w:pStyle w:val="a8"/>
        <w:numPr>
          <w:ilvl w:val="0"/>
          <w:numId w:val="3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концентрирование внимания на конкретных педагогических проблемах и задачах, условно выделенных из всего многообразия проблем реальной школьнои жизни;</w:t>
      </w:r>
    </w:p>
    <w:p w:rsidR="005745AB" w:rsidRDefault="00A4168D">
      <w:pPr>
        <w:pStyle w:val="a8"/>
        <w:numPr>
          <w:ilvl w:val="0"/>
          <w:numId w:val="3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анализ, оценка и корректирование принимаемых решений; </w:t>
      </w:r>
    </w:p>
    <w:p w:rsidR="005745AB" w:rsidRDefault="00A4168D">
      <w:pPr>
        <w:pStyle w:val="a8"/>
        <w:numPr>
          <w:ilvl w:val="0"/>
          <w:numId w:val="3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снятие </w:t>
      </w:r>
      <w:r>
        <w:rPr>
          <w:rFonts w:ascii="Times New Roman" w:hAnsi="Times New Roman"/>
          <w:sz w:val="28"/>
        </w:rPr>
        <w:t>субъективной тревожности школьников за возможные ошибки;</w:t>
      </w:r>
    </w:p>
    <w:p w:rsidR="005745AB" w:rsidRDefault="00A4168D">
      <w:pPr>
        <w:pStyle w:val="a8"/>
        <w:numPr>
          <w:ilvl w:val="0"/>
          <w:numId w:val="3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качеств, необходимых каждому педагогу - эмпатии, рефлексии, перцепции и др.;</w:t>
      </w:r>
    </w:p>
    <w:p w:rsidR="005745AB" w:rsidRDefault="00A4168D">
      <w:pPr>
        <w:pStyle w:val="a8"/>
        <w:numPr>
          <w:ilvl w:val="0"/>
          <w:numId w:val="3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интереса к учебным занятиям и к моделируемым аспектам действительности, в частности, побуждение к с</w:t>
      </w:r>
      <w:r>
        <w:rPr>
          <w:rFonts w:ascii="Times New Roman" w:hAnsi="Times New Roman"/>
          <w:sz w:val="28"/>
        </w:rPr>
        <w:t>амосовершенствованию. Каждая имитационная игра многофункциональна [11].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По критерию выполнения тех или иных ролей участниками группы можно выделить следующие виды игр:</w:t>
      </w:r>
    </w:p>
    <w:p w:rsidR="005745AB" w:rsidRDefault="00A4168D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имитационные игры, в которых участники группы играют са­мих себя в тех или иных ситуаци</w:t>
      </w:r>
      <w:r>
        <w:rPr>
          <w:rFonts w:ascii="Times New Roman" w:hAnsi="Times New Roman"/>
          <w:sz w:val="28"/>
        </w:rPr>
        <w:t>ях, типичных для их собственной жизни;</w:t>
      </w:r>
    </w:p>
    <w:p w:rsidR="005745AB" w:rsidRDefault="00A4168D">
      <w:pPr>
        <w:numPr>
          <w:ilvl w:val="0"/>
          <w:numId w:val="4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имитационные игры, в которых роли участников группы не соответствуют их реальной деятельности, полу, возрасту, психоло­гическим особенностям и </w:t>
      </w:r>
      <w:r>
        <w:rPr>
          <w:rFonts w:ascii="Times New Roman" w:hAnsi="Times New Roman"/>
          <w:sz w:val="28"/>
        </w:rPr>
        <w:lastRenderedPageBreak/>
        <w:t>т.д.; человек также может играть и само­го себя, но в ситуациях, не встреч</w:t>
      </w:r>
      <w:r>
        <w:rPr>
          <w:rFonts w:ascii="Times New Roman" w:hAnsi="Times New Roman"/>
          <w:sz w:val="28"/>
        </w:rPr>
        <w:t>ающихся в жизни;</w:t>
      </w:r>
    </w:p>
    <w:p w:rsidR="005745AB" w:rsidRDefault="00A4168D">
      <w:pPr>
        <w:pStyle w:val="a8"/>
        <w:numPr>
          <w:ilvl w:val="0"/>
          <w:numId w:val="4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критерию временной отнесенности того, что отображается в игре, имитационные игры делятся на воспроизво­дящие прошлое, настоящее и будущее.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критерию поставленных в игре целей и за­дач различают:</w:t>
      </w:r>
    </w:p>
    <w:p w:rsidR="005745AB" w:rsidRDefault="00A4168D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игру-обучение, в которой участники </w:t>
      </w:r>
      <w:r>
        <w:rPr>
          <w:rFonts w:ascii="Times New Roman" w:hAnsi="Times New Roman"/>
          <w:sz w:val="28"/>
        </w:rPr>
        <w:t>группы получают новые знания;</w:t>
      </w:r>
    </w:p>
    <w:p w:rsidR="005745AB" w:rsidRDefault="00A4168D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игру-тренинг, в которой происходит отработка или коррекция знаний и умений;</w:t>
      </w:r>
    </w:p>
    <w:p w:rsidR="005745AB" w:rsidRDefault="00A4168D">
      <w:pPr>
        <w:numPr>
          <w:ilvl w:val="0"/>
          <w:numId w:val="5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игру-исследование (диагностическую игру), которая направле­на на выявление актуальных проблем группы тренинга; она также помогает проследить соответст</w:t>
      </w:r>
      <w:r>
        <w:rPr>
          <w:rFonts w:ascii="Times New Roman" w:hAnsi="Times New Roman"/>
          <w:sz w:val="28"/>
        </w:rPr>
        <w:t>вие или несоответствие «только зна-емых» и «реально действующих» представлений личности о себе.</w:t>
      </w:r>
    </w:p>
    <w:p w:rsidR="005745AB" w:rsidRDefault="00A4168D">
      <w:pPr>
        <w:pStyle w:val="a8"/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своему основному содержанию, предмету игры делятся:</w:t>
      </w:r>
    </w:p>
    <w:p w:rsidR="005745AB" w:rsidRDefault="00A4168D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ролевые игры, предметом которых являются актуальные лич­ностные проблемы и межличностные отношения уча</w:t>
      </w:r>
      <w:r>
        <w:rPr>
          <w:rFonts w:ascii="Times New Roman" w:hAnsi="Times New Roman"/>
          <w:sz w:val="28"/>
        </w:rPr>
        <w:t>стников группы;</w:t>
      </w:r>
    </w:p>
    <w:p w:rsidR="005745AB" w:rsidRDefault="00A4168D">
      <w:pPr>
        <w:numPr>
          <w:ilvl w:val="0"/>
          <w:numId w:val="5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деловые, управленческие, операционные, игры, предметом которых являются деловые, профессиональные отношения и про­блемы человека.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Классификации имитационных игр показывают их многообразие и свидетельствуют о широте использования данного мет</w:t>
      </w:r>
      <w:r>
        <w:rPr>
          <w:rFonts w:ascii="Times New Roman" w:hAnsi="Times New Roman"/>
          <w:sz w:val="28"/>
        </w:rPr>
        <w:t>ода в практике психологической работы. Чаще всего в активном социально-психологическом обучении задействуются имитационные игры, в которых участники принимают на себя роли для решения тех или иных личностных проблем [1].</w:t>
      </w:r>
    </w:p>
    <w:p w:rsidR="005745AB" w:rsidRDefault="00A4168D">
      <w:pPr>
        <w:spacing w:after="10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заключение, имитационные игры пре</w:t>
      </w:r>
      <w:r>
        <w:rPr>
          <w:rFonts w:ascii="Times New Roman" w:hAnsi="Times New Roman"/>
          <w:sz w:val="28"/>
        </w:rPr>
        <w:t xml:space="preserve">дставляют собой эффективный и комплексный метод обучения, который способствует развитию как профессиональных, так и социальных компетенций у обучающихся. Они позволяют </w:t>
      </w:r>
      <w:r>
        <w:rPr>
          <w:rFonts w:ascii="Times New Roman" w:hAnsi="Times New Roman"/>
          <w:sz w:val="28"/>
        </w:rPr>
        <w:lastRenderedPageBreak/>
        <w:t>интегрировать теоретические знания с практическими навыками, создавая условия для активн</w:t>
      </w:r>
      <w:r>
        <w:rPr>
          <w:rFonts w:ascii="Times New Roman" w:hAnsi="Times New Roman"/>
          <w:sz w:val="28"/>
        </w:rPr>
        <w:t>ого участия студентов в процессе принятия решений и анализа ситуаций. Благодаря своей интерактивной природе, имитационные игры повышают мотивацию учащихся и обеспечивают более глубокое понимание учебного материала. Этот подход не только устраняет разрыв ме</w:t>
      </w:r>
      <w:r>
        <w:rPr>
          <w:rFonts w:ascii="Times New Roman" w:hAnsi="Times New Roman"/>
          <w:sz w:val="28"/>
        </w:rPr>
        <w:t>жду теорией и практикой, но и формирует у студентов умения работать в команде, искать компромиссы и оценивать последствия своих действий, что является важным аспектом их подготовки к будущей профессиональной деятельности.</w:t>
      </w:r>
    </w:p>
    <w:p w:rsidR="005745AB" w:rsidRDefault="005745AB">
      <w:pPr>
        <w:spacing w:after="100"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5745AB" w:rsidRDefault="00A4168D">
      <w:pPr>
        <w:spacing w:after="100" w:line="240" w:lineRule="auto"/>
        <w:ind w:left="2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1.3. Информационная безопасность </w:t>
      </w:r>
      <w:r>
        <w:rPr>
          <w:rFonts w:ascii="Times New Roman" w:hAnsi="Times New Roman"/>
          <w:b/>
          <w:sz w:val="28"/>
        </w:rPr>
        <w:t>в программе воспитания и ФРП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государственный образовательный стандарт основного общего образования в части результатов освоения основной образовательной программы подчеркивает важность обучения детей навыкам и знаниям обучающихся в сфере информ</w:t>
      </w:r>
      <w:r>
        <w:rPr>
          <w:rFonts w:ascii="Times New Roman" w:hAnsi="Times New Roman"/>
          <w:sz w:val="28"/>
        </w:rPr>
        <w:t>ационной безопасности.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Метапредметные результаты освоения основной образовательной программы основного общего образования отражает формирование и развитие компетентности в области использования информационно-коммуникационных технологий и развитие мотивации</w:t>
      </w:r>
      <w:r>
        <w:rPr>
          <w:rFonts w:ascii="Times New Roman" w:hAnsi="Times New Roman"/>
          <w:sz w:val="28"/>
        </w:rPr>
        <w:t xml:space="preserve"> к овладению культурой активного пользования словарями и другими поисковыми системами.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развития универсальных учебных действий при получении основного общего образования обеспечивает формирование и развитие компетенции обучающихся в области испол</w:t>
      </w:r>
      <w:r>
        <w:rPr>
          <w:rFonts w:ascii="Times New Roman" w:hAnsi="Times New Roman"/>
          <w:sz w:val="28"/>
        </w:rPr>
        <w:t>ьзования информационно-коммуникационных технологий на уровне общего пользования, включая владение информационно-коммуникационными технологиями, поиском, построением и передачей информации, презентацией выполненных работ, основами информационной безопасност</w:t>
      </w:r>
      <w:r>
        <w:rPr>
          <w:rFonts w:ascii="Times New Roman" w:hAnsi="Times New Roman"/>
          <w:sz w:val="28"/>
        </w:rPr>
        <w:t>и, умением безопасного использования средств информационно-коммуникационных технологий и сети Интернет.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свою очередь условия реализации основной образовательной программы основного общего образования должны обеспечивают участников образовательных отношен</w:t>
      </w:r>
      <w:r>
        <w:rPr>
          <w:rFonts w:ascii="Times New Roman" w:hAnsi="Times New Roman"/>
          <w:sz w:val="28"/>
        </w:rPr>
        <w:t>ий возможность эффективного использования профессионального и творческого потенциала педагогических и руководящих работников организации, осуществляющей образовательную деятельность, повышения их профессиональной, коммуникативной, информационной и правовой</w:t>
      </w:r>
      <w:r>
        <w:rPr>
          <w:rFonts w:ascii="Times New Roman" w:hAnsi="Times New Roman"/>
          <w:sz w:val="28"/>
        </w:rPr>
        <w:t xml:space="preserve"> компетентности.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Когнитивный компонент включает знания школьника о работе с информацией (анализ, формализация, сравнение, обобщение, синтез с имеющимися знаниями, варианты использования информации и прогнозирование последствий ее использования и пр.). Ком</w:t>
      </w:r>
      <w:r>
        <w:rPr>
          <w:rFonts w:ascii="Times New Roman" w:hAnsi="Times New Roman"/>
          <w:sz w:val="28"/>
        </w:rPr>
        <w:t xml:space="preserve">понент информационной культуры содержит умение школьника ориентироваться в потоках информации, быстро оценить полезность информации и в умении использовать ее для удовлетворения своих информационных потребностях. Коммуникативный компонент содержит знание, </w:t>
      </w:r>
      <w:r>
        <w:rPr>
          <w:rFonts w:ascii="Times New Roman" w:hAnsi="Times New Roman"/>
          <w:sz w:val="28"/>
        </w:rPr>
        <w:t>понимание, применение разных видов знаковых систем, технических средств в процессе передачи информации от одного человека к другому с использованием разных форм и способов общения (вербальных, невербальных).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Компонент информационной защиты содержит знание и умение осуществлять психологическую защиту разными способами и средствами. Компонент профилактики аддиктивного поведения содержит деятельность по профилактике среди учащихся разновидностей аддиктивного пове</w:t>
      </w:r>
      <w:r>
        <w:rPr>
          <w:rFonts w:ascii="Times New Roman" w:hAnsi="Times New Roman"/>
          <w:sz w:val="28"/>
        </w:rPr>
        <w:t>дения, таких как компьютерная и интернет зависимость.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Федеральная рабочая программа по учебному предмету «Основы безопасности и защиты Родины» (предметная область «Основы безопасности и защиты Родины»), которая вступает в силу с 1 сентября 2024 года, включ</w:t>
      </w:r>
      <w:r>
        <w:rPr>
          <w:rFonts w:ascii="Times New Roman" w:hAnsi="Times New Roman"/>
          <w:sz w:val="28"/>
        </w:rPr>
        <w:t>ает пояснительную записку, содержание обучения, планируемые результаты освоения программы, тематическое планирование.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Программа разработана на основе требований к результатам освоения программы основного общего образования, представленных в ФГОС ООО, федер</w:t>
      </w:r>
      <w:r>
        <w:rPr>
          <w:rFonts w:ascii="Times New Roman" w:hAnsi="Times New Roman"/>
          <w:sz w:val="28"/>
        </w:rPr>
        <w:t>альной рабочей программе воспитания, и предусматривает непосредственное применение при реализации ООП ООО.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позволит учителю построить освоение содержания в логике последовательного нарастания факторов опасности от опасной ситуации до чрезвычайной</w:t>
      </w:r>
      <w:r>
        <w:rPr>
          <w:rFonts w:ascii="Times New Roman" w:hAnsi="Times New Roman"/>
          <w:sz w:val="28"/>
        </w:rPr>
        <w:t xml:space="preserve">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обеспечивает:</w:t>
      </w:r>
    </w:p>
    <w:p w:rsidR="005745AB" w:rsidRDefault="00A4168D">
      <w:pPr>
        <w:pStyle w:val="a8"/>
        <w:numPr>
          <w:ilvl w:val="0"/>
          <w:numId w:val="6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Ясное пониман</w:t>
      </w:r>
      <w:r>
        <w:rPr>
          <w:rFonts w:ascii="Times New Roman" w:hAnsi="Times New Roman"/>
          <w:sz w:val="28"/>
        </w:rPr>
        <w:t>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5745AB" w:rsidRDefault="00A4168D">
      <w:pPr>
        <w:pStyle w:val="a8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Прочное усвоение обучающимися основных ключевых понятий, обеспечивающих преемственность изучения основ комплексной без</w:t>
      </w:r>
      <w:r>
        <w:rPr>
          <w:rFonts w:ascii="Times New Roman" w:hAnsi="Times New Roman"/>
          <w:sz w:val="28"/>
        </w:rPr>
        <w:t>опасности личности на следующем уровне образования;</w:t>
      </w:r>
    </w:p>
    <w:p w:rsidR="005745AB" w:rsidRDefault="00A4168D">
      <w:pPr>
        <w:pStyle w:val="a8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5745AB" w:rsidRDefault="00A4168D">
      <w:pPr>
        <w:pStyle w:val="a8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Выработку практико-ориентированных компетенций, соответствующих потребностям современности;</w:t>
      </w:r>
    </w:p>
    <w:p w:rsidR="005745AB" w:rsidRDefault="00A4168D">
      <w:pPr>
        <w:pStyle w:val="a8"/>
        <w:numPr>
          <w:ilvl w:val="0"/>
          <w:numId w:val="6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учебного предмета структурно представлено одиннадцатью модулями (тематическими линиями), обеспечивающ</w:t>
      </w:r>
      <w:r>
        <w:rPr>
          <w:rFonts w:ascii="Times New Roman" w:hAnsi="Times New Roman"/>
          <w:sz w:val="28"/>
        </w:rPr>
        <w:t xml:space="preserve">ими непрерывность изучения </w:t>
      </w:r>
      <w:r>
        <w:rPr>
          <w:rFonts w:ascii="Times New Roman" w:hAnsi="Times New Roman"/>
          <w:sz w:val="28"/>
        </w:rPr>
        <w:lastRenderedPageBreak/>
        <w:t>предмета на уровне основного общего образования и преемственность учебного процесса на уровне среднего общего образования.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Модуль № 10 «Безопасность в информационном пространстве» включает в себя:</w:t>
      </w:r>
    </w:p>
    <w:p w:rsidR="005745AB" w:rsidRDefault="00A4168D">
      <w:pPr>
        <w:pStyle w:val="a8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«цифровая среда», ее хар</w:t>
      </w:r>
      <w:r>
        <w:rPr>
          <w:rFonts w:ascii="Times New Roman" w:hAnsi="Times New Roman"/>
          <w:sz w:val="28"/>
        </w:rPr>
        <w:t>актеристики и примеры информационных и компьютерных угроз, положительные возможности цифровой среды;</w:t>
      </w:r>
    </w:p>
    <w:p w:rsidR="005745AB" w:rsidRDefault="00A4168D">
      <w:pPr>
        <w:pStyle w:val="a8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Риски и угрозы при использовании Интернета;</w:t>
      </w:r>
    </w:p>
    <w:p w:rsidR="005745AB" w:rsidRDefault="00A4168D">
      <w:pPr>
        <w:pStyle w:val="a8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принципы безопасного поведения, необходимые для предупреждения возникновения опасных ситуаций в личном ци</w:t>
      </w:r>
      <w:r>
        <w:rPr>
          <w:rFonts w:ascii="Times New Roman" w:hAnsi="Times New Roman"/>
          <w:sz w:val="28"/>
        </w:rPr>
        <w:t>фровом пространстве;</w:t>
      </w:r>
    </w:p>
    <w:p w:rsidR="005745AB" w:rsidRDefault="00A4168D">
      <w:pPr>
        <w:pStyle w:val="a8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Опасные явления цифровой среды: вредоносные программы и приложения и их разновидности; правила кибергигиены, необходимые для предупреждения возникновения опасных ситуаций в цифровой среде;</w:t>
      </w:r>
    </w:p>
    <w:p w:rsidR="005745AB" w:rsidRDefault="00A4168D">
      <w:pPr>
        <w:pStyle w:val="a8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виды опасного и запрещенного контента</w:t>
      </w:r>
      <w:r>
        <w:rPr>
          <w:rFonts w:ascii="Times New Roman" w:hAnsi="Times New Roman"/>
          <w:sz w:val="28"/>
        </w:rPr>
        <w:t xml:space="preserve"> в Интернете и его признаки, приёмы распознавания опасностей при использовании Интернета;</w:t>
      </w:r>
    </w:p>
    <w:p w:rsidR="005745AB" w:rsidRDefault="00A4168D">
      <w:pPr>
        <w:pStyle w:val="a8"/>
        <w:numPr>
          <w:ilvl w:val="0"/>
          <w:numId w:val="8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Противоправные действия в Интернете; правила цифрового поведения, необходимого для снижения рисков и угроз при использовании Интернета (кибербуллинга, вербовки в разл</w:t>
      </w:r>
      <w:r>
        <w:rPr>
          <w:rFonts w:ascii="Times New Roman" w:hAnsi="Times New Roman"/>
          <w:sz w:val="28"/>
        </w:rPr>
        <w:t>ичные организации и группы); 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 [21].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обеспечения системного под</w:t>
      </w:r>
      <w:r>
        <w:rPr>
          <w:rFonts w:ascii="Times New Roman" w:hAnsi="Times New Roman"/>
          <w:sz w:val="28"/>
        </w:rPr>
        <w:t xml:space="preserve">хода в изучении учебного предмета на уровне основного общего образования программа предполагает внедрение </w:t>
      </w:r>
      <w:r>
        <w:rPr>
          <w:rFonts w:ascii="Times New Roman" w:hAnsi="Times New Roman"/>
          <w:sz w:val="28"/>
        </w:rPr>
        <w:lastRenderedPageBreak/>
        <w:t>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</w:t>
      </w:r>
      <w:r>
        <w:rPr>
          <w:rFonts w:ascii="Times New Roman" w:hAnsi="Times New Roman"/>
          <w:sz w:val="28"/>
        </w:rPr>
        <w:t>ь → по возможности её избегать → при необходимости действовать».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Программой «Основы безопасности и защиты Родины» предусматривается использование практико-ориентированных интерактивных форм организации учебных занятий с возможностью применения тренажерных </w:t>
      </w:r>
      <w:r>
        <w:rPr>
          <w:rFonts w:ascii="Times New Roman" w:hAnsi="Times New Roman"/>
          <w:sz w:val="28"/>
        </w:rPr>
        <w:t>систем и виртуальных моделей.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учащихся.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 совершенствования учебно-методического обеспечения учебного процесса по предмету «Основы безопасности и защиты Родины» определяется следующими системообразующими документами в области безопасности: Стратегия национальной безопасности Российско</w:t>
      </w:r>
      <w:r>
        <w:rPr>
          <w:rFonts w:ascii="Times New Roman" w:hAnsi="Times New Roman"/>
          <w:sz w:val="28"/>
        </w:rPr>
        <w:t xml:space="preserve">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</w:t>
      </w:r>
      <w:r>
        <w:rPr>
          <w:rFonts w:ascii="Times New Roman" w:hAnsi="Times New Roman"/>
          <w:sz w:val="28"/>
        </w:rPr>
        <w:t>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</w:t>
      </w:r>
      <w:r>
        <w:rPr>
          <w:rFonts w:ascii="Times New Roman" w:hAnsi="Times New Roman"/>
          <w:sz w:val="28"/>
        </w:rPr>
        <w:t xml:space="preserve"> от 26 декабря 2017 г. № 1642.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 «Основы безопасности и защиты Родины»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</w:t>
      </w:r>
      <w:r>
        <w:rPr>
          <w:rFonts w:ascii="Times New Roman" w:hAnsi="Times New Roman"/>
          <w:sz w:val="28"/>
        </w:rPr>
        <w:t xml:space="preserve">ыработку и закрепление системы взаимосвязанных </w:t>
      </w:r>
      <w:r>
        <w:rPr>
          <w:rFonts w:ascii="Times New Roman" w:hAnsi="Times New Roman"/>
          <w:sz w:val="28"/>
        </w:rPr>
        <w:lastRenderedPageBreak/>
        <w:t>навыков и умений, формирование компетенций в области безопасности, поддержанных согласованным изучением других учебных предметов.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Научной базой учебного предмета «Основы безопасности и защиты Родины» является </w:t>
      </w:r>
      <w:r>
        <w:rPr>
          <w:rFonts w:ascii="Times New Roman" w:hAnsi="Times New Roman"/>
          <w:sz w:val="28"/>
        </w:rPr>
        <w:t xml:space="preserve">общая теория безопасности, исходя из которой он обеспечивает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</w:t>
      </w:r>
      <w:r>
        <w:rPr>
          <w:rFonts w:ascii="Times New Roman" w:hAnsi="Times New Roman"/>
          <w:sz w:val="28"/>
        </w:rPr>
        <w:t>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5745AB" w:rsidRDefault="005745AB">
      <w:pPr>
        <w:spacing w:after="100" w:line="360" w:lineRule="auto"/>
        <w:rPr>
          <w:rFonts w:ascii="Times New Roman" w:hAnsi="Times New Roman"/>
          <w:sz w:val="28"/>
        </w:rPr>
      </w:pPr>
    </w:p>
    <w:p w:rsidR="005745AB" w:rsidRDefault="005745AB">
      <w:pPr>
        <w:spacing w:after="100" w:line="36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36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36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36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36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36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36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36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36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36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36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36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360" w:lineRule="auto"/>
        <w:rPr>
          <w:rFonts w:ascii="Times New Roman" w:hAnsi="Times New Roman"/>
          <w:b/>
          <w:sz w:val="28"/>
        </w:rPr>
      </w:pPr>
    </w:p>
    <w:p w:rsidR="005745AB" w:rsidRDefault="00A4168D">
      <w:pPr>
        <w:spacing w:line="240" w:lineRule="auto"/>
        <w:ind w:left="2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2. ПРОЕКТИРОВАНИЕ ИНФОФОРУМА</w:t>
      </w:r>
    </w:p>
    <w:p w:rsidR="005745AB" w:rsidRDefault="00A4168D">
      <w:pPr>
        <w:spacing w:line="240" w:lineRule="auto"/>
        <w:ind w:left="2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2.1. Форум, как</w:t>
      </w:r>
      <w:r>
        <w:rPr>
          <w:rFonts w:ascii="Times New Roman" w:hAnsi="Times New Roman"/>
          <w:b/>
          <w:sz w:val="28"/>
        </w:rPr>
        <w:t xml:space="preserve"> средство организации внеурочной деятельности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Современная образовательная система ставит перед собой цель формирования всесторонне развитой личности, способной адаптироваться к быстро меняющимся условиям современного мира. Важную роль в достижении этой цел</w:t>
      </w:r>
      <w:r>
        <w:rPr>
          <w:rFonts w:ascii="Times New Roman" w:hAnsi="Times New Roman"/>
          <w:sz w:val="28"/>
        </w:rPr>
        <w:t>и играет организация внеурочной деятельности учащихся. Форум является одним из эффективных инструментов реализации данной задачи.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Форум – это место массового общения, объединение людей для решения и обсуждения каких-либо вопросов, где каждый волен высказыв</w:t>
      </w:r>
      <w:r>
        <w:rPr>
          <w:rFonts w:ascii="Times New Roman" w:hAnsi="Times New Roman"/>
          <w:sz w:val="28"/>
        </w:rPr>
        <w:t>ать свои мысли или несогласие с мнением другого [17].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Форум как средство организации внеурочной деятельности представляет собой эффективный инструмент для создания пространства взаимодействия между участниками образовательного процесса. Он позволяет не тол</w:t>
      </w:r>
      <w:r>
        <w:rPr>
          <w:rFonts w:ascii="Times New Roman" w:hAnsi="Times New Roman"/>
          <w:sz w:val="28"/>
        </w:rPr>
        <w:t xml:space="preserve">ько обмениваться мнениями и опытом, но и формировать коллективные проекты, развивать критическое мышление и навыки сотрудничества. 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Внеурочные форумы могут быть организованы в различных форматах: от традиционных встреч до онлайн-дискуссий, что делает их до</w:t>
      </w:r>
      <w:r>
        <w:rPr>
          <w:rFonts w:ascii="Times New Roman" w:hAnsi="Times New Roman"/>
          <w:sz w:val="28"/>
        </w:rPr>
        <w:t>ступными для широкой аудитории. Участие в таких мероприятиях способствует развитию социальной активности учащихся, формированию гражданской позиции и повышению уровня ответственности за собственные действия. Кроме того, форумы могут служить площадкой для о</w:t>
      </w:r>
      <w:r>
        <w:rPr>
          <w:rFonts w:ascii="Times New Roman" w:hAnsi="Times New Roman"/>
          <w:sz w:val="28"/>
        </w:rPr>
        <w:t>бсуждения актуальных проблем, выработки совместных решений и реализации инициатив, что в свою очередь обогащает внеурочную деятельность и делает её более разнообразной и интересной.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Рассмотрим, какие существуют виды форумов:</w:t>
      </w:r>
    </w:p>
    <w:p w:rsidR="005745AB" w:rsidRDefault="00A4168D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Дискуссионные форумы: платформы</w:t>
      </w:r>
      <w:r>
        <w:rPr>
          <w:rFonts w:ascii="Times New Roman" w:hAnsi="Times New Roman"/>
          <w:sz w:val="28"/>
        </w:rPr>
        <w:t xml:space="preserve"> для обсуждения актуальных тем, где участники могут обмениваться мнениями и аргументами;</w:t>
      </w:r>
    </w:p>
    <w:p w:rsidR="005745AB" w:rsidRDefault="00A4168D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Научные форумы: мероприятия, посвященные обмену научными знаниями, где учащиеся могут представлять свои исследования и проекты;</w:t>
      </w:r>
    </w:p>
    <w:p w:rsidR="005745AB" w:rsidRDefault="00A4168D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Тематические семинары: фокусируются на </w:t>
      </w:r>
      <w:r>
        <w:rPr>
          <w:rFonts w:ascii="Times New Roman" w:hAnsi="Times New Roman"/>
          <w:sz w:val="28"/>
        </w:rPr>
        <w:t>конкретной теме или проблеме, с приглашением экспертов для обсуждения и обмена опытом;</w:t>
      </w:r>
    </w:p>
    <w:p w:rsidR="005745AB" w:rsidRDefault="00A4168D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Онлайн-форумы: платформы, где участники могут взаимодействовать в виртуальном пространстве, что позволяет привлечь более широкую аудиторию;</w:t>
      </w:r>
    </w:p>
    <w:p w:rsidR="005745AB" w:rsidRDefault="00A4168D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Круглые столы: формат, в кото</w:t>
      </w:r>
      <w:r>
        <w:rPr>
          <w:rFonts w:ascii="Times New Roman" w:hAnsi="Times New Roman"/>
          <w:sz w:val="28"/>
        </w:rPr>
        <w:t>ром участники обсуждают определенную тему в формате открытого диалога;</w:t>
      </w:r>
    </w:p>
    <w:p w:rsidR="005745AB" w:rsidRDefault="00A4168D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Конференции: более масштабные мероприятия, которые могут включать в себя различные секции и выступления;</w:t>
      </w:r>
    </w:p>
    <w:p w:rsidR="005745AB" w:rsidRDefault="00A4168D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Воркшопы: практические занятия, где участники могут получить новые навыки и знан</w:t>
      </w:r>
      <w:r>
        <w:rPr>
          <w:rFonts w:ascii="Times New Roman" w:hAnsi="Times New Roman"/>
          <w:sz w:val="28"/>
        </w:rPr>
        <w:t>ия в интерактивном формате;</w:t>
      </w:r>
    </w:p>
    <w:p w:rsidR="005745AB" w:rsidRDefault="00A4168D">
      <w:pPr>
        <w:pStyle w:val="a8"/>
        <w:numPr>
          <w:ilvl w:val="0"/>
          <w:numId w:val="9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Форумы обратной связи: мероприятия, на которых участники могут делиться своими впечатлениями о проведенных мероприятиях или учебных курсах [10].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Исходя из названия данной курсовой работы, нам необходимо дать следующие определени</w:t>
      </w:r>
      <w:r>
        <w:rPr>
          <w:rFonts w:ascii="Times New Roman" w:hAnsi="Times New Roman"/>
          <w:sz w:val="28"/>
        </w:rPr>
        <w:t>я понятий: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Информационный форум – это организованное мероприятие, на котором участники обмениваются знаниями, идеями и опытом в определенной области. Форумы могут быть как очными, так и виртуальными, и часто включают в себя презентации, дискуссии и панельн</w:t>
      </w:r>
      <w:r>
        <w:rPr>
          <w:rFonts w:ascii="Times New Roman" w:hAnsi="Times New Roman"/>
          <w:sz w:val="28"/>
        </w:rPr>
        <w:t xml:space="preserve">ые заседания. 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цель информационного форума – создание пространства для диалога между специалистами, исследователями, представителями бизнеса и общественности, а также распространение актуальной информации по различным вопросам.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свою очередь фору</w:t>
      </w:r>
      <w:r>
        <w:rPr>
          <w:rFonts w:ascii="Times New Roman" w:hAnsi="Times New Roman"/>
          <w:sz w:val="28"/>
        </w:rPr>
        <w:t>м безопасности – это платформа для обсуждения вопросов, связанных с безопасностью на различных уровнях: национальном, международном и региональном. На таких форумах собираются эксперты, политики, представители государственных и частных организаций для обме</w:t>
      </w:r>
      <w:r>
        <w:rPr>
          <w:rFonts w:ascii="Times New Roman" w:hAnsi="Times New Roman"/>
          <w:sz w:val="28"/>
        </w:rPr>
        <w:t>на опытом, анализа угроз и выработки совместных стратегий по обеспечению безопасности. Основные темы форумов могут включать кибербезопасность, антитеррористическую деятельность, защиту прав человека и устойчивое развитие [16].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форумы выступа</w:t>
      </w:r>
      <w:r>
        <w:rPr>
          <w:rFonts w:ascii="Times New Roman" w:hAnsi="Times New Roman"/>
          <w:sz w:val="28"/>
        </w:rPr>
        <w:t>ют эффективным инструментом реализации целей образовательной системы, обеспечивая комплексный подход к воспитанию и обучению подрастающего поколения, стимулируя развитие необходимых компетенций и качеств, востребованных современным обществом.</w:t>
      </w:r>
    </w:p>
    <w:p w:rsidR="005745AB" w:rsidRDefault="005745AB">
      <w:pPr>
        <w:spacing w:after="100" w:line="360" w:lineRule="auto"/>
        <w:jc w:val="both"/>
        <w:rPr>
          <w:rFonts w:ascii="Times New Roman" w:hAnsi="Times New Roman"/>
          <w:sz w:val="28"/>
        </w:rPr>
      </w:pPr>
    </w:p>
    <w:p w:rsidR="005745AB" w:rsidRDefault="00A4168D">
      <w:pPr>
        <w:spacing w:after="100" w:line="240" w:lineRule="auto"/>
        <w:ind w:left="2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2.2. Проекти</w:t>
      </w:r>
      <w:r>
        <w:rPr>
          <w:rFonts w:ascii="Times New Roman" w:hAnsi="Times New Roman"/>
          <w:b/>
          <w:sz w:val="28"/>
        </w:rPr>
        <w:t>рование Инфофорума на основе имитационных игр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Проектирование инфофорума на основе имитационных игр представляет собой инновационный подход к организации образовательного процесса, который направлен на активизацию взаимодействия участников и углубление их п</w:t>
      </w:r>
      <w:r>
        <w:rPr>
          <w:rFonts w:ascii="Times New Roman" w:hAnsi="Times New Roman"/>
          <w:sz w:val="28"/>
        </w:rPr>
        <w:t xml:space="preserve">онимания сложных информационных систем. 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данного проекта предполагается создание интерактивной платформы, где участники смогут погружаться в моделируемые сценарии, отражающие реальные вызовы и задачи. Имитационные игры, используемые в инфофоруме, </w:t>
      </w:r>
      <w:r>
        <w:rPr>
          <w:rFonts w:ascii="Times New Roman" w:hAnsi="Times New Roman"/>
          <w:sz w:val="28"/>
        </w:rPr>
        <w:t>будут способствовать формированию критического мышления и навыков принятия решений, позволяя участникам экспериментировать с различными стратегиями и подходами в безопасной учебной среде. Кроме того, он предполагает интеграцию междисциплинарных знаний, что</w:t>
      </w:r>
      <w:r>
        <w:rPr>
          <w:rFonts w:ascii="Times New Roman" w:hAnsi="Times New Roman"/>
          <w:sz w:val="28"/>
        </w:rPr>
        <w:t xml:space="preserve"> способствует развитию комплексного взгляда на проблемы информационного общества.</w:t>
      </w:r>
    </w:p>
    <w:p w:rsidR="005745AB" w:rsidRDefault="00A4168D">
      <w:pPr>
        <w:spacing w:after="100" w:line="360" w:lineRule="auto"/>
        <w:ind w:left="2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Проектирование инфофорума, основанное на имитационных играх, включает в себя разработку соответствующего положения. В рамках данного исследования нами были проанализированы д</w:t>
      </w:r>
      <w:r>
        <w:rPr>
          <w:rFonts w:ascii="Times New Roman" w:hAnsi="Times New Roman"/>
          <w:sz w:val="28"/>
        </w:rPr>
        <w:t xml:space="preserve">ва положения, относящихся к различным уровням проведения мероприятий: </w:t>
      </w:r>
    </w:p>
    <w:p w:rsidR="005745AB" w:rsidRDefault="00A4168D">
      <w:pPr>
        <w:pStyle w:val="a8"/>
        <w:numPr>
          <w:ilvl w:val="0"/>
          <w:numId w:val="10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Всероссийский форум добровольческих команд “Добро не уходит на каникулы” 2023 год;</w:t>
      </w:r>
    </w:p>
    <w:p w:rsidR="005745AB" w:rsidRDefault="00A4168D">
      <w:pPr>
        <w:pStyle w:val="a8"/>
        <w:numPr>
          <w:ilvl w:val="0"/>
          <w:numId w:val="10"/>
        </w:numPr>
        <w:spacing w:after="10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Санкт-Петербургский молодежный форум социального проектирования «Есть идея!» 2024 год.</w:t>
      </w:r>
    </w:p>
    <w:p w:rsidR="005745AB" w:rsidRDefault="00A4168D">
      <w:pPr>
        <w:spacing w:after="10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Разработка положения Инфофорума:</w:t>
      </w:r>
    </w:p>
    <w:p w:rsidR="005745AB" w:rsidRDefault="00A4168D">
      <w:pPr>
        <w:pStyle w:val="10"/>
        <w:keepNext w:val="0"/>
        <w:keepLines w:val="0"/>
        <w:spacing w:before="0" w:after="0" w:line="240" w:lineRule="auto"/>
        <w:jc w:val="center"/>
        <w:rPr>
          <w:rFonts w:ascii="Times New Roman" w:hAnsi="Times New Roman"/>
          <w:b/>
          <w:sz w:val="28"/>
        </w:rPr>
      </w:pPr>
      <w:bookmarkStart w:id="1" w:name="_ih0smscomepr"/>
      <w:bookmarkEnd w:id="1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5745AB" w:rsidRDefault="00A4168D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Факультет спорта и безопасности жизнедеятельности</w:t>
      </w:r>
    </w:p>
    <w:p w:rsidR="005745AB" w:rsidRDefault="00A4168D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Кафедра безопасности жизнедеятельности и физической культуры</w:t>
      </w:r>
    </w:p>
    <w:p w:rsidR="005745AB" w:rsidRDefault="00A4168D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ПОЛОЖЕНИЕ</w:t>
      </w:r>
    </w:p>
    <w:p w:rsidR="005745AB" w:rsidRDefault="00A4168D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“Инфофорум”</w:t>
      </w:r>
    </w:p>
    <w:p w:rsidR="005745AB" w:rsidRDefault="00A4168D">
      <w:pPr>
        <w:spacing w:before="240" w:after="24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Настоящее Положение </w:t>
      </w:r>
      <w:r>
        <w:rPr>
          <w:rFonts w:ascii="Times New Roman" w:hAnsi="Times New Roman"/>
          <w:sz w:val="28"/>
        </w:rPr>
        <w:t>определяет цели, задачи и порядок проведения Инфофорума (далее Форума).</w:t>
      </w:r>
    </w:p>
    <w:p w:rsidR="005745AB" w:rsidRDefault="00A4168D">
      <w:pPr>
        <w:spacing w:before="240" w:after="24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ЦЕЛЬ  И ЗАДАЧИ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Цель – повышение уровня подготовки учащихся старших классов по основам безопасности и защиты родины, путем вовлечения в процесс обучения интерактивных методов (и</w:t>
      </w:r>
      <w:r>
        <w:rPr>
          <w:rFonts w:ascii="Times New Roman" w:hAnsi="Times New Roman"/>
          <w:sz w:val="28"/>
        </w:rPr>
        <w:t>гровые методы).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Задачи:</w:t>
      </w:r>
    </w:p>
    <w:p w:rsidR="005745AB" w:rsidRDefault="00A4168D">
      <w:pPr>
        <w:pStyle w:val="a8"/>
        <w:numPr>
          <w:ilvl w:val="0"/>
          <w:numId w:val="11"/>
        </w:numPr>
        <w:spacing w:before="240" w:after="24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базовых знаний и практических навыков действий в чрезвычайных и опасных ситуациях;</w:t>
      </w:r>
    </w:p>
    <w:p w:rsidR="005745AB" w:rsidRDefault="00A4168D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умения анализировать риски и принимать обоснованные решения в экстремальных условиях;</w:t>
      </w:r>
    </w:p>
    <w:p w:rsidR="005745AB" w:rsidRDefault="00A4168D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Обучение учащихся способам защиты и </w:t>
      </w:r>
      <w:r>
        <w:rPr>
          <w:rFonts w:ascii="Times New Roman" w:hAnsi="Times New Roman"/>
          <w:sz w:val="28"/>
        </w:rPr>
        <w:t>поведения в условиях аварий и катастроф;</w:t>
      </w:r>
    </w:p>
    <w:p w:rsidR="005745AB" w:rsidRDefault="00A4168D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мотивации учащихся к изучению предмета «Основы безопасности и защиты родины;</w:t>
      </w:r>
    </w:p>
    <w:p w:rsidR="005745AB" w:rsidRDefault="00A4168D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Пропаганда здорового образа жизни и культуры безопасности среди молодежи;</w:t>
      </w:r>
    </w:p>
    <w:p w:rsidR="005745AB" w:rsidRDefault="00A4168D">
      <w:pPr>
        <w:pStyle w:val="a8"/>
        <w:numPr>
          <w:ilvl w:val="0"/>
          <w:numId w:val="11"/>
        </w:numPr>
        <w:spacing w:after="24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Активизация познавательной активности учащихся, формир</w:t>
      </w:r>
      <w:r>
        <w:rPr>
          <w:rFonts w:ascii="Times New Roman" w:hAnsi="Times New Roman"/>
          <w:sz w:val="28"/>
        </w:rPr>
        <w:t>ование ответственности за свою жизнь и здоровье окружающих.</w:t>
      </w:r>
    </w:p>
    <w:p w:rsidR="005745AB" w:rsidRDefault="00A4168D">
      <w:pPr>
        <w:spacing w:before="240" w:after="24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ОРГАНИЗАТОРЫ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Организатором Форума является: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ФГАОУ ВО «Уральский государственный профессионально-педагогический университет», кафедра физической культуры и спорта Факультета спорта и </w:t>
      </w:r>
      <w:r>
        <w:rPr>
          <w:rFonts w:ascii="Times New Roman" w:hAnsi="Times New Roman"/>
          <w:sz w:val="28"/>
        </w:rPr>
        <w:t>безопасности жизнедеятельности.</w:t>
      </w:r>
    </w:p>
    <w:p w:rsidR="005745AB" w:rsidRDefault="00A4168D">
      <w:pPr>
        <w:spacing w:before="240" w:after="24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УСЛОВИЯ УЧАСТИЯ В ФОРУМЕ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 Целевой аудиторией – основными участниками Форума является учащаяся молодѐжь (обучающиеся 10-11</w:t>
      </w:r>
      <w:r>
        <w:rPr>
          <w:rFonts w:ascii="Times New Roman" w:hAnsi="Times New Roman"/>
          <w:sz w:val="28"/>
        </w:rPr>
        <w:tab/>
        <w:t>классов</w:t>
      </w:r>
      <w:r>
        <w:rPr>
          <w:rFonts w:ascii="Times New Roman" w:hAnsi="Times New Roman"/>
          <w:sz w:val="28"/>
        </w:rPr>
        <w:tab/>
        <w:t>общеобразовательных учреждений, студенты средних профессиональных заведений).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Предусмот</w:t>
      </w:r>
      <w:r>
        <w:rPr>
          <w:rFonts w:ascii="Times New Roman" w:hAnsi="Times New Roman"/>
          <w:sz w:val="28"/>
        </w:rPr>
        <w:t xml:space="preserve">рены следующие категории лиц, участвующих в организации и деловой программе Форума: 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 – физическое лицо, представитель молодежи от 15 до 18 лет, посещающий мероприятия в качестве слушателя.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Спикер – физическое лицо, приглашенное к участию в качеств</w:t>
      </w:r>
      <w:r>
        <w:rPr>
          <w:rFonts w:ascii="Times New Roman" w:hAnsi="Times New Roman"/>
          <w:sz w:val="28"/>
        </w:rPr>
        <w:t>е докладчика, специалиста тематических блоков деловой и образовательной программы.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Эксперт – физическое лицо, осуществляющее модерацию образовательной площадки и оценку разработанных инициатив, а также наставничество команд.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Организатор – физическое или юр</w:t>
      </w:r>
      <w:r>
        <w:rPr>
          <w:rFonts w:ascii="Times New Roman" w:hAnsi="Times New Roman"/>
          <w:sz w:val="28"/>
        </w:rPr>
        <w:t>идическое лицо, ответственное за организацию и проведение форума. Координацию всех рабочих процессов на площадках проведения мероприятий в рамках данного Форума.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Волонтер – физическое лицо, обеспечивающее выполнение определенных функций и координацию отдел</w:t>
      </w:r>
      <w:r>
        <w:rPr>
          <w:rFonts w:ascii="Times New Roman" w:hAnsi="Times New Roman"/>
          <w:sz w:val="28"/>
        </w:rPr>
        <w:t>ьных площадок Форума.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 Комплектование делегаций участников и формирование заявок на участие в Форуме осуществляют представители учебных заведений, которые выразили желание участвовать в форуме.</w:t>
      </w:r>
    </w:p>
    <w:p w:rsidR="005745AB" w:rsidRDefault="00A4168D">
      <w:pPr>
        <w:spacing w:before="240" w:after="240" w:line="360" w:lineRule="auto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ПОРЯДОК ПРОВЕДЕНИЯ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Форум состоится в течение двух </w:t>
      </w:r>
      <w:r>
        <w:rPr>
          <w:rFonts w:ascii="Times New Roman" w:hAnsi="Times New Roman"/>
          <w:sz w:val="28"/>
        </w:rPr>
        <w:t>дней, в г. Нижний Тагил на базе ФГАОУ ВО «Уральский государственный профессионально-педагогический университет».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 Для участия в Форуме необходимо заполнить заявку в электронной форме. Направить заявку также можно отправить по электронной почте в адрес </w:t>
      </w:r>
      <w:r>
        <w:rPr>
          <w:rFonts w:ascii="Times New Roman" w:hAnsi="Times New Roman"/>
          <w:sz w:val="28"/>
        </w:rPr>
        <w:t>Оргкомитета Форума: Smailik_Klukva@mail.ru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отправке писем обязательно указывать тему: Инфофорум - организация, в сообщении ФИО руководителя делегации, список и ФИО участников и их год рождения.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5.3. Утверждение окончательного списка участников Форума. </w:t>
      </w:r>
      <w:r>
        <w:rPr>
          <w:rFonts w:ascii="Times New Roman" w:hAnsi="Times New Roman"/>
          <w:sz w:val="28"/>
        </w:rPr>
        <w:t>Список участников, включая руководителей делегации, одобренных для участия в Форуме и уведомление с программой форума будет лично каждому участнику на эл. почту, указанную при регистрации в заявке. При возникновении недобора возможно привлечение дополнител</w:t>
      </w:r>
      <w:r>
        <w:rPr>
          <w:rFonts w:ascii="Times New Roman" w:hAnsi="Times New Roman"/>
          <w:sz w:val="28"/>
        </w:rPr>
        <w:t>ьных участников.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случае превышения количества желающих среди потенциальных участников проводится дополнительный отбор по мотивации и содержанию качеству заявки. Подача заявок закрывается после окончания срока регистрации. Заявки, поступившие позже, попад</w:t>
      </w:r>
      <w:r>
        <w:rPr>
          <w:rFonts w:ascii="Times New Roman" w:hAnsi="Times New Roman"/>
          <w:sz w:val="28"/>
        </w:rPr>
        <w:t>ают в резерв и будут рассматриваться только при наличии свободных мест.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5.4. По прибытии на Форум руководитель делегации или индивидуальные участники самостоятельно подходят к стойке регистрации и предъявляет следующие документы: удостоверение личности. В </w:t>
      </w:r>
      <w:r>
        <w:rPr>
          <w:rFonts w:ascii="Times New Roman" w:hAnsi="Times New Roman"/>
          <w:sz w:val="28"/>
        </w:rPr>
        <w:t xml:space="preserve">навигации по площадке форума будут помогать волонтеры. </w:t>
      </w:r>
    </w:p>
    <w:p w:rsidR="005745AB" w:rsidRDefault="00A4168D">
      <w:pPr>
        <w:spacing w:before="240" w:after="240" w:line="360" w:lineRule="auto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ФОРМЫ РАБОТЫ ФОРУМА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6.1. Проведение Форума будет осуществляться в рамках работы тематических площадок: “Регистрация”, “Конференция с участием педагогов и приглашенных специалистов МЧС”, “Тематическ</w:t>
      </w:r>
      <w:r>
        <w:rPr>
          <w:rFonts w:ascii="Times New Roman" w:hAnsi="Times New Roman"/>
          <w:sz w:val="28"/>
        </w:rPr>
        <w:t>ие лекции для участников с использованием мультимедийных материалов”, “Имитационные игры и симуляции реальных ситуаций ЧС”, “Блок практико-ориентированных заданий”, “Творческие конкурсы плакатов и презентаций по тематике основ безопасной и защиты родины”.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6.2 Работа тематических площадок включает образовательную (лекции и семинары), практическую (имитационные игры и РСЗ), диалоговую (конференции, интеллектуальные и деловые игры), неформально-досуговую (нетворкинг и награждение) части программы Форума.</w:t>
      </w:r>
    </w:p>
    <w:p w:rsidR="005745AB" w:rsidRDefault="00A4168D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6.3 П</w:t>
      </w:r>
      <w:r>
        <w:rPr>
          <w:rFonts w:ascii="Times New Roman" w:hAnsi="Times New Roman"/>
          <w:sz w:val="28"/>
        </w:rPr>
        <w:t>рограмма Форума представлена в Таблице 1.</w:t>
      </w:r>
    </w:p>
    <w:p w:rsidR="005745AB" w:rsidRDefault="00A4168D">
      <w:pPr>
        <w:spacing w:before="240" w:after="240" w:line="360" w:lineRule="auto"/>
        <w:ind w:left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ПОДВЕДЕНИЕ ИТОГОВ И НАГРАЖДЕНИЕ</w:t>
      </w:r>
    </w:p>
    <w:p w:rsidR="005745AB" w:rsidRDefault="00A4168D">
      <w:pPr>
        <w:spacing w:before="240" w:after="240" w:line="360" w:lineRule="auto"/>
        <w:ind w:left="14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7.1 По итогам Форума:</w:t>
      </w:r>
    </w:p>
    <w:p w:rsidR="005745AB" w:rsidRDefault="00A4168D">
      <w:pPr>
        <w:pStyle w:val="a8"/>
        <w:numPr>
          <w:ilvl w:val="0"/>
          <w:numId w:val="12"/>
        </w:numPr>
        <w:spacing w:before="240" w:after="24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проводится награждение отличившихся участников призами и вручение всем участникам Форума сертификатов об участии в образовательной программе. Волонтерам, </w:t>
      </w:r>
      <w:r>
        <w:rPr>
          <w:rFonts w:ascii="Times New Roman" w:hAnsi="Times New Roman"/>
          <w:sz w:val="28"/>
        </w:rPr>
        <w:t>руководителям, экспертам и спикерам вручаются благодарственные письма;</w:t>
      </w:r>
    </w:p>
    <w:p w:rsidR="005745AB" w:rsidRDefault="00A4168D">
      <w:pPr>
        <w:pStyle w:val="a8"/>
        <w:numPr>
          <w:ilvl w:val="0"/>
          <w:numId w:val="12"/>
        </w:numPr>
        <w:spacing w:before="240" w:after="24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победители отдельных мероприятий, проводимых в рамках программы Форума, награждаются дополнительными грамотами;</w:t>
      </w:r>
    </w:p>
    <w:p w:rsidR="005745AB" w:rsidRDefault="00A4168D">
      <w:pPr>
        <w:pStyle w:val="a8"/>
        <w:numPr>
          <w:ilvl w:val="0"/>
          <w:numId w:val="12"/>
        </w:numPr>
        <w:spacing w:before="240" w:after="24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проводится сбор отзывов и обратной связи с помощью google-форм;</w:t>
      </w:r>
    </w:p>
    <w:p w:rsidR="005745AB" w:rsidRDefault="00A4168D">
      <w:pPr>
        <w:pStyle w:val="a8"/>
        <w:numPr>
          <w:ilvl w:val="0"/>
          <w:numId w:val="12"/>
        </w:numPr>
        <w:spacing w:before="240" w:after="24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принимает</w:t>
      </w:r>
      <w:r>
        <w:rPr>
          <w:rFonts w:ascii="Times New Roman" w:hAnsi="Times New Roman"/>
          <w:sz w:val="28"/>
        </w:rPr>
        <w:t>ся резолюция и итоговый документ, отражающий предложения и инициативы участников Форума, полученные в результате работы тематических площадок;</w:t>
      </w:r>
    </w:p>
    <w:p w:rsidR="005745AB" w:rsidRDefault="00A4168D">
      <w:pPr>
        <w:pStyle w:val="a8"/>
        <w:numPr>
          <w:ilvl w:val="0"/>
          <w:numId w:val="12"/>
        </w:numPr>
        <w:spacing w:before="240" w:after="24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составляется отчет о проведении Форума.</w:t>
      </w:r>
    </w:p>
    <w:p w:rsidR="005745AB" w:rsidRDefault="00A4168D">
      <w:pPr>
        <w:spacing w:before="240" w:after="24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ab/>
        <w:t xml:space="preserve"> Организационный комитет оставляет за собой право вносить изменения в на</w:t>
      </w:r>
      <w:r>
        <w:rPr>
          <w:rFonts w:ascii="Times New Roman" w:hAnsi="Times New Roman"/>
          <w:sz w:val="28"/>
        </w:rPr>
        <w:t>стоящее положение и программу Форума.</w:t>
      </w:r>
    </w:p>
    <w:p w:rsidR="005745AB" w:rsidRDefault="00A4168D">
      <w:pPr>
        <w:spacing w:line="24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Таблица 1</w:t>
      </w:r>
    </w:p>
    <w:p w:rsidR="005745AB" w:rsidRDefault="00A4168D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Программа Форума</w:t>
      </w:r>
    </w:p>
    <w:p w:rsidR="005745AB" w:rsidRDefault="005745AB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Style w:val="af"/>
        <w:tblW w:w="0" w:type="auto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2775"/>
        <w:gridCol w:w="2400"/>
        <w:gridCol w:w="2340"/>
      </w:tblGrid>
      <w:tr w:rsidR="005745A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Номер п/п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Длительность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Мероприятие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Место проведения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Ответственный</w:t>
            </w:r>
          </w:p>
        </w:tc>
      </w:tr>
      <w:tr w:rsidR="005745AB">
        <w:trPr>
          <w:trHeight w:val="1031"/>
        </w:trPr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№1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час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spacing w:before="240" w:after="24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Регистрация и общий сбор участников Форума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Большой спортивный зал главного корпуса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Волонтеры + </w:t>
            </w:r>
            <w:r>
              <w:rPr>
                <w:rFonts w:ascii="Times New Roman" w:hAnsi="Times New Roman"/>
                <w:sz w:val="24"/>
              </w:rPr>
              <w:t>организаторы Форума</w:t>
            </w:r>
          </w:p>
        </w:tc>
      </w:tr>
      <w:tr w:rsidR="005745A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№1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минут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spacing w:before="240" w:after="24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Торжественное открытие и приветственное слово организаторов Форума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Актовый зал главного корпуса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Волонтеры + организаторы Форума</w:t>
            </w:r>
          </w:p>
        </w:tc>
      </w:tr>
      <w:tr w:rsidR="005745A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№1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минут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spacing w:before="240" w:after="24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Лекции по тематическим блокам социального проектирования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r>
              <w:rPr>
                <w:rFonts w:ascii="Times New Roman" w:hAnsi="Times New Roman"/>
                <w:sz w:val="24"/>
              </w:rPr>
              <w:t>Конференц зал;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Читальный зал.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Спикер – руководитель по информационной безопасности некоммерческой </w:t>
            </w:r>
            <w:r>
              <w:rPr>
                <w:rFonts w:ascii="Times New Roman" w:hAnsi="Times New Roman"/>
                <w:sz w:val="24"/>
              </w:rPr>
              <w:lastRenderedPageBreak/>
              <w:t>организации;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Спикер – специалист некоммерческой организации -социальный проектировщик;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Волонтеры.</w:t>
            </w:r>
          </w:p>
        </w:tc>
      </w:tr>
      <w:tr w:rsidR="005745A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4.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№1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минут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spacing w:before="240" w:after="24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Практические задания, с применением </w:t>
            </w:r>
            <w:r>
              <w:rPr>
                <w:rFonts w:ascii="Times New Roman" w:hAnsi="Times New Roman"/>
                <w:sz w:val="24"/>
              </w:rPr>
              <w:t>имитационных игр, с разбором кейсов и примеров реализованных проектов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Малый спортивный зал главного корпуса;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Фитнес зал главного корпуса.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Спикер – сотрудник МЧС;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 – старший преподаватель кафедры БЖФК;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Спикер – сотрудник ГИБДД;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 – учител</w:t>
            </w:r>
            <w:r>
              <w:rPr>
                <w:rFonts w:ascii="Times New Roman" w:hAnsi="Times New Roman"/>
                <w:sz w:val="24"/>
              </w:rPr>
              <w:t>ь школы;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Волонтеры</w:t>
            </w:r>
          </w:p>
        </w:tc>
      </w:tr>
      <w:tr w:rsidR="005745A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№1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минут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spacing w:before="240" w:after="24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Мотивационная встреча с сотрудниками МЧС в диалоговой форме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Конференц зал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Спикер – сотрудник МЧС;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Спикер – сотрудник МЧС;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Волонтеры.</w:t>
            </w:r>
          </w:p>
        </w:tc>
      </w:tr>
      <w:tr w:rsidR="005745A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№1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минут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spacing w:before="240" w:after="24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сбор участников, подведение итогов первого дня Форума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Актовый зал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Волонтеры + организаторы Форума</w:t>
            </w:r>
          </w:p>
        </w:tc>
      </w:tr>
      <w:tr w:rsidR="005745A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№2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час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spacing w:before="240" w:after="24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Командная игра по решению ситуационных задач и ее последующей презентации перед экспертами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Большой спортивный зал главного корпуса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 – сотрудник ГИБДД;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 – сотрудник МЧС;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Организатор</w:t>
            </w:r>
            <w:r>
              <w:rPr>
                <w:rFonts w:ascii="Times New Roman" w:hAnsi="Times New Roman"/>
                <w:sz w:val="24"/>
              </w:rPr>
              <w:t xml:space="preserve"> Форума;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Волонтеры.</w:t>
            </w:r>
          </w:p>
        </w:tc>
      </w:tr>
      <w:tr w:rsidR="005745A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№2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час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spacing w:before="240" w:after="24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Творческий конкурс по реализации плакатов и презентаций по тематике основ безопасной и защиты родины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Читальный зал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 – учитель Школы;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 – старший преподаватель кафедры БЖФК;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Организатор Форума;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Волонтеры.</w:t>
            </w:r>
          </w:p>
        </w:tc>
      </w:tr>
      <w:tr w:rsidR="005745A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9.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№2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минут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spacing w:before="240" w:after="24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Подведение итогов Форума и награждение отличившихся участников, вручение сертификатов и благодарственных писем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Актовый зал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Волонтеры + организаторы Форума</w:t>
            </w:r>
          </w:p>
        </w:tc>
      </w:tr>
      <w:tr w:rsidR="005745A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№2</w:t>
            </w:r>
          </w:p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минут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Торжественное закрытие форума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Актовый зал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5AB" w:rsidRDefault="00A4168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Волонтеры + </w:t>
            </w:r>
            <w:r>
              <w:rPr>
                <w:rFonts w:ascii="Times New Roman" w:hAnsi="Times New Roman"/>
                <w:sz w:val="24"/>
              </w:rPr>
              <w:t>организаторы Форума</w:t>
            </w:r>
          </w:p>
        </w:tc>
      </w:tr>
    </w:tbl>
    <w:p w:rsidR="005745AB" w:rsidRDefault="00A4168D">
      <w:pPr>
        <w:spacing w:after="10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Проектирование инфофорума</w:t>
      </w:r>
      <w:r>
        <w:rPr>
          <w:rFonts w:ascii="Times New Roman" w:hAnsi="Times New Roman"/>
          <w:sz w:val="28"/>
        </w:rPr>
        <w:t xml:space="preserve"> представляет собой перспективный и эффективный подход к обучению, который не только активизирует участие и взаимодействие участников, но и углубляет их понимание сложных информационных систем. Создание интерактивной платформы, где моделируются реальные сц</w:t>
      </w:r>
      <w:r>
        <w:rPr>
          <w:rFonts w:ascii="Times New Roman" w:hAnsi="Times New Roman"/>
          <w:sz w:val="28"/>
        </w:rPr>
        <w:t>енарии, открывает новые горизонты для формирования критического мышления и навыков принятия решений.</w:t>
      </w:r>
    </w:p>
    <w:p w:rsidR="005745AB" w:rsidRDefault="005745AB">
      <w:pPr>
        <w:spacing w:after="100" w:line="240" w:lineRule="auto"/>
        <w:jc w:val="center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jc w:val="center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jc w:val="center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jc w:val="center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jc w:val="center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jc w:val="center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jc w:val="center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jc w:val="center"/>
        <w:rPr>
          <w:rFonts w:ascii="Times New Roman" w:hAnsi="Times New Roman"/>
          <w:b/>
          <w:sz w:val="28"/>
        </w:rPr>
      </w:pPr>
    </w:p>
    <w:p w:rsidR="005745AB" w:rsidRDefault="00A4168D">
      <w:pPr>
        <w:spacing w:after="10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ЗАКЛЮЧЕНИЕ</w:t>
      </w:r>
    </w:p>
    <w:p w:rsidR="005745AB" w:rsidRDefault="00A4168D">
      <w:pPr>
        <w:spacing w:after="10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Данная курсовая работа была посвящена исследованию вопросов проектирования организации и проведения инфофорума</w:t>
      </w:r>
      <w:r>
        <w:rPr>
          <w:rFonts w:ascii="Times New Roman" w:hAnsi="Times New Roman"/>
          <w:sz w:val="28"/>
        </w:rPr>
        <w:t xml:space="preserve"> с акцентом на использование имитационных игр. Актуальность выбранной темы обусловлена необходимостью повышения уровня вовлеченности учащихся в образовательный процесс через участие в информационных форумах, что способствует развитию способностей анализиро</w:t>
      </w:r>
      <w:r>
        <w:rPr>
          <w:rFonts w:ascii="Times New Roman" w:hAnsi="Times New Roman"/>
          <w:sz w:val="28"/>
        </w:rPr>
        <w:t>вать информацию, аргументированно выражать собственное мнение и находить эффективные решения.</w:t>
      </w:r>
    </w:p>
    <w:p w:rsidR="005745AB" w:rsidRDefault="00A4168D">
      <w:pPr>
        <w:spacing w:after="10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Нами был проведен глубокий анализ педагогической литературы, посвященный различным формам внеурочной деятельности в учебно-воспитательном процессе. Рассмотрена сп</w:t>
      </w:r>
      <w:r>
        <w:rPr>
          <w:rFonts w:ascii="Times New Roman" w:hAnsi="Times New Roman"/>
          <w:sz w:val="28"/>
        </w:rPr>
        <w:t>ецифика имитационных игр в образовательном процессе, подчеркнута их эффективность в формировании профессиональных и социальных компетенций учащихся.</w:t>
      </w:r>
    </w:p>
    <w:p w:rsidR="005745AB" w:rsidRDefault="00A4168D">
      <w:pPr>
        <w:spacing w:after="10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Разработано положение о проведении инфофорума. Особое внимание уделено интеграции имитационных игр в процес</w:t>
      </w:r>
      <w:r>
        <w:rPr>
          <w:rFonts w:ascii="Times New Roman" w:hAnsi="Times New Roman"/>
          <w:sz w:val="28"/>
        </w:rPr>
        <w:t>с организации форума, что позволило создать условия для активного участия участников в принятии решений и анализе ситуаций.</w:t>
      </w:r>
    </w:p>
    <w:p w:rsidR="005745AB" w:rsidRDefault="00A4168D">
      <w:pPr>
        <w:spacing w:after="10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Разработанное положение и рекомендации могут быть использованы в образовательной практике для улучшения качества организации внеуроч</w:t>
      </w:r>
      <w:r>
        <w:rPr>
          <w:rFonts w:ascii="Times New Roman" w:hAnsi="Times New Roman"/>
          <w:sz w:val="28"/>
        </w:rPr>
        <w:t>ной деятельности и повышения уровня информированности учащихся в области информационной безопасности.</w:t>
      </w:r>
    </w:p>
    <w:p w:rsidR="005745AB" w:rsidRDefault="00A4168D">
      <w:pPr>
        <w:spacing w:after="10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курсовая работа достигла своей цели, продемонстрировав потенциал использования инновационных подходов в образовании для формирования компет</w:t>
      </w:r>
      <w:r>
        <w:rPr>
          <w:rFonts w:ascii="Times New Roman" w:hAnsi="Times New Roman"/>
          <w:sz w:val="28"/>
        </w:rPr>
        <w:t>ентных и ответственных граждан будущего.</w:t>
      </w:r>
    </w:p>
    <w:p w:rsidR="005745AB" w:rsidRDefault="005745AB">
      <w:pPr>
        <w:spacing w:after="10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5745AB" w:rsidRDefault="005745AB">
      <w:pPr>
        <w:spacing w:after="10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5745AB" w:rsidRDefault="00A4168D">
      <w:pPr>
        <w:spacing w:after="100" w:line="240" w:lineRule="auto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СПИСОК ЛИТЕРАТУРЫ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Абрамова, Г.С. Деловые игры: теория и организация: учебно-методическое пособие / Г.С. Абрамова, В.А. Степанович. — 2-е изд., стер. — Москва: ИНФРА-М, 2022. — 189 с. — (Высшее образование: Бак</w:t>
      </w:r>
      <w:r>
        <w:rPr>
          <w:rFonts w:ascii="Times New Roman" w:hAnsi="Times New Roman"/>
          <w:sz w:val="28"/>
        </w:rPr>
        <w:t xml:space="preserve">алавриат). — DOI 10.12737/textbook_5a336a92ae9be3.26817212. — ISBN 978-5-16-013580-9. — Текст: электронный. — URL: </w:t>
      </w:r>
      <w:hyperlink r:id="rId7" w:history="1">
        <w:r>
          <w:rPr>
            <w:rStyle w:val="a5"/>
            <w:rFonts w:ascii="Times New Roman" w:hAnsi="Times New Roman"/>
            <w:sz w:val="28"/>
          </w:rPr>
          <w:t>https://znanium.ru/catalog/product/1860859</w:t>
        </w:r>
      </w:hyperlink>
      <w:r>
        <w:rPr>
          <w:rFonts w:ascii="Times New Roman" w:hAnsi="Times New Roman"/>
          <w:sz w:val="28"/>
        </w:rPr>
        <w:t xml:space="preserve"> (дата обращения: 03.10.2025);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Вылегжан</w:t>
      </w:r>
      <w:r>
        <w:rPr>
          <w:rFonts w:ascii="Times New Roman" w:hAnsi="Times New Roman"/>
          <w:sz w:val="28"/>
        </w:rPr>
        <w:t xml:space="preserve">ина, И.В. Система деятельности образовательного учреждения по формированию навыков безопасной работы в сети Интернет / И.В. Вылегжанина // Вестник Челябинского гос. ун-та. — 2013. — № 21 (312). — Режим доступа: </w:t>
      </w:r>
      <w:hyperlink r:id="rId8" w:history="1">
        <w:r>
          <w:rPr>
            <w:rStyle w:val="a5"/>
            <w:rFonts w:ascii="Times New Roman" w:hAnsi="Times New Roman"/>
            <w:sz w:val="28"/>
          </w:rPr>
          <w:t>https://cyberleninka.ru/article/n/sistema-deyatelnosti-obrazovatelnogo-uchrezhdeniya-po-formirovaniyu-navykov-bezopasnoy-raboty-v-seti-internet</w:t>
        </w:r>
      </w:hyperlink>
      <w:r>
        <w:rPr>
          <w:rFonts w:ascii="Times New Roman" w:hAnsi="Times New Roman"/>
          <w:sz w:val="28"/>
        </w:rPr>
        <w:t xml:space="preserve"> (дата обращения: 21.10.2025);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Годик, Ю.О. Угрозы и риски безопасности детской и подростковой интернет-аудитории / Ю.О. Годик // Вестник Моск. ун-та. Серия 10. Журналистика. — 2011. — № 6. — Режим доступа: </w:t>
      </w:r>
      <w:hyperlink r:id="rId9" w:history="1">
        <w:r>
          <w:rPr>
            <w:rStyle w:val="a5"/>
            <w:rFonts w:ascii="Times New Roman" w:hAnsi="Times New Roman"/>
            <w:sz w:val="28"/>
          </w:rPr>
          <w:t>https://cyberleninka.ru/article/n/ugrozy-i-riski-bezopasnosti-detskoy-i-podrostkovoy-internet-auditorii</w:t>
        </w:r>
      </w:hyperlink>
      <w:r>
        <w:rPr>
          <w:rFonts w:ascii="Times New Roman" w:hAnsi="Times New Roman"/>
          <w:sz w:val="28"/>
        </w:rPr>
        <w:t xml:space="preserve"> (дата обращения: 21.10.2025);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Даниловских, М.Г.; Летенков, О.В. Имитационная и</w:t>
      </w:r>
      <w:r>
        <w:rPr>
          <w:rFonts w:ascii="Times New Roman" w:hAnsi="Times New Roman"/>
          <w:sz w:val="28"/>
        </w:rPr>
        <w:t xml:space="preserve">гра как метод обучения / М.Г. Даниловских, О.В. Летенков // Интерактивная наука. — 2022. — № 8 (73). — URL: </w:t>
      </w:r>
      <w:hyperlink r:id="rId10" w:history="1">
        <w:r>
          <w:rPr>
            <w:rStyle w:val="a5"/>
            <w:rFonts w:ascii="Times New Roman" w:hAnsi="Times New Roman"/>
            <w:sz w:val="28"/>
          </w:rPr>
          <w:t>https://cyberleninka.ru/article/n/imitatsionnaya-igra-kak-meto</w:t>
        </w:r>
        <w:r>
          <w:rPr>
            <w:rStyle w:val="a5"/>
            <w:rFonts w:ascii="Times New Roman" w:hAnsi="Times New Roman"/>
            <w:sz w:val="28"/>
          </w:rPr>
          <w:t>d-obucheniya</w:t>
        </w:r>
      </w:hyperlink>
      <w:r>
        <w:rPr>
          <w:rFonts w:ascii="Times New Roman" w:hAnsi="Times New Roman"/>
          <w:sz w:val="28"/>
        </w:rPr>
        <w:t xml:space="preserve"> (дата обращения: 28.09.2025);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Есть идея. Положение о форуме [Электронный ресурс]. — Режим доступа: </w:t>
      </w:r>
      <w:hyperlink r:id="rId11" w:history="1">
        <w:r>
          <w:rPr>
            <w:rStyle w:val="a5"/>
            <w:rFonts w:ascii="Times New Roman" w:hAnsi="Times New Roman"/>
            <w:sz w:val="28"/>
          </w:rPr>
          <w:t>https://storage.yandexcloud.net/dobro-static/prod/docs/9999cc70-bd5f-00a5-6750-1e5e24083ccf/%D0%95%D1%81%D1%82%D1%8C%20%D0%B8%D0%B4%</w:t>
        </w:r>
        <w:r>
          <w:rPr>
            <w:rStyle w:val="a5"/>
            <w:rFonts w:ascii="Times New Roman" w:hAnsi="Times New Roman"/>
            <w:sz w:val="28"/>
          </w:rPr>
          <w:t>D0%B5%D1%8F_%D0%9F%D0%9E%D0%9B%D0%9E%D0%96%D0%95%D0%9D%D0%98%D0%95%20%D0%BE%20%D1%84%D0%BE%D1%80%D1%83%D0%BC%D0%B5.pdf</w:t>
        </w:r>
      </w:hyperlink>
      <w:r>
        <w:rPr>
          <w:rFonts w:ascii="Times New Roman" w:hAnsi="Times New Roman"/>
          <w:sz w:val="28"/>
        </w:rPr>
        <w:t xml:space="preserve"> (дата обращения: 08.10.2025);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Зубова, С.П. Формы организации внеурочной деятельности обучающихся по литературе / С.П. Зубова // Интерактивная наука. — 2023. — № 1 (77). — URL: </w:t>
      </w:r>
      <w:hyperlink r:id="rId12" w:history="1">
        <w:r>
          <w:rPr>
            <w:rStyle w:val="a5"/>
            <w:rFonts w:ascii="Times New Roman" w:hAnsi="Times New Roman"/>
            <w:sz w:val="28"/>
          </w:rPr>
          <w:t>https://cyberleninka.ru/article/n/formy-organizatsii-vneurochnoy-deyatelnosti-obuchayuschihsya-po-literature</w:t>
        </w:r>
      </w:hyperlink>
      <w:r>
        <w:rPr>
          <w:rFonts w:ascii="Times New Roman" w:hAnsi="Times New Roman"/>
          <w:sz w:val="28"/>
        </w:rPr>
        <w:t xml:space="preserve"> (дата обращения: 24.09.2025);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Кириченко, О.И. Сборник материалов II открытого районного методического форума / О.И. Кириченко // </w:t>
      </w:r>
      <w:r>
        <w:rPr>
          <w:rFonts w:ascii="Times New Roman" w:hAnsi="Times New Roman"/>
          <w:sz w:val="28"/>
        </w:rPr>
        <w:t>Территориальный отдел ГУО администрации г. Красноярска по Кировскому району, МКУ Красноярский информационно-методический центр, МАОУ Гимназия № 4. — Красноярск, 2018. — С. 1 (дата обращения: 08.10.2025);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Кипурова</w:t>
      </w:r>
      <w:r>
        <w:rPr>
          <w:rFonts w:ascii="Times New Roman" w:hAnsi="Times New Roman"/>
          <w:sz w:val="28"/>
        </w:rPr>
        <w:t>, С.Н. Понятие «внеурочная деятельность»: цель и характеристики / С.Н. Кипурова // Вестник ГОУ ДПО ТО «ИПК и ППРО ТО». — 2024. — № 1 (дата обращения: 24.09.2025);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Коджаспирова, Г.М., Коджаспиров, А.Ю. Педагогический словарь: для студентов высших и средн</w:t>
      </w:r>
      <w:r>
        <w:rPr>
          <w:rFonts w:ascii="Times New Roman" w:hAnsi="Times New Roman"/>
          <w:sz w:val="28"/>
        </w:rPr>
        <w:t>их педагогических учебных заведений. — М.: Академия, 2000. — 176 с.;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Кузнецова, Е.В. Информационные технологии в организации научных форумов. — СПб.: Наука, 2020. — 200 с. (дата обращения: 08.10.2025);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Ложникова, Н.А. Имитационная педагогическая иг</w:t>
      </w:r>
      <w:r>
        <w:rPr>
          <w:rFonts w:ascii="Times New Roman" w:hAnsi="Times New Roman"/>
          <w:sz w:val="28"/>
        </w:rPr>
        <w:t xml:space="preserve">ра как способ формирования профессиональных умений / Н.А. Ложникова // Ползуновский вестник. — 2005. — № 3. — URL: </w:t>
      </w:r>
      <w:hyperlink r:id="rId13" w:history="1">
        <w:r>
          <w:rPr>
            <w:rStyle w:val="a5"/>
            <w:rFonts w:ascii="Times New Roman" w:hAnsi="Times New Roman"/>
            <w:sz w:val="28"/>
          </w:rPr>
          <w:t>https://cyberleninka.ru/article/n/imitatsionnaya-pedagogicheskaya-igra-kak-sposob-i-sredstvo-formirovaniya-professionalnyh-umeniy</w:t>
        </w:r>
      </w:hyperlink>
      <w:r>
        <w:rPr>
          <w:rFonts w:ascii="Times New Roman" w:hAnsi="Times New Roman"/>
          <w:sz w:val="28"/>
        </w:rPr>
        <w:t xml:space="preserve"> (дата обращения: 03.10.2025);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Письмо Минобрнауки РФ от 05 июля 2022 г. № ТВ-1290/03 «О направлении методических рекомен</w:t>
      </w:r>
      <w:r>
        <w:rPr>
          <w:rFonts w:ascii="Times New Roman" w:hAnsi="Times New Roman"/>
          <w:sz w:val="28"/>
        </w:rPr>
        <w:t xml:space="preserve">даций» (вместе с «Информационно-методическим письмом…»). — Электронный ресурс. — Доступ: </w:t>
      </w:r>
      <w:hyperlink r:id="rId14" w:history="1">
        <w:r>
          <w:rPr>
            <w:rStyle w:val="a5"/>
            <w:rFonts w:ascii="Times New Roman" w:hAnsi="Times New Roman"/>
            <w:sz w:val="28"/>
          </w:rPr>
          <w:t>https://sh-sayanskaya-r81goswebgosuslugiru/netcat_files/32/315/</w:t>
        </w:r>
        <w:r>
          <w:rPr>
            <w:rStyle w:val="a5"/>
            <w:rFonts w:ascii="Times New Roman" w:hAnsi="Times New Roman"/>
            <w:sz w:val="28"/>
          </w:rPr>
          <w:t>Pis_mo_Minprosvescheniya_Rpdf</w:t>
        </w:r>
      </w:hyperlink>
      <w:r>
        <w:rPr>
          <w:rFonts w:ascii="Times New Roman" w:hAnsi="Times New Roman"/>
          <w:sz w:val="28"/>
        </w:rPr>
        <w:t xml:space="preserve"> (дата обращения: 24.09.2025);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Письмо Минобрнауки РФ от 18 августа 2017 г. № 09–1672 «О направлении методических рекомендаций». (дата обращения: 28.09.2025);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Положение об организации и проведении Всероссийского конку</w:t>
      </w:r>
      <w:r>
        <w:rPr>
          <w:rFonts w:ascii="Times New Roman" w:hAnsi="Times New Roman"/>
          <w:sz w:val="28"/>
        </w:rPr>
        <w:t xml:space="preserve">рса «Добро не уходит на каникулы» в 2024 году [Электронный ресурс]. — Доступ: </w:t>
      </w:r>
      <w:hyperlink r:id="rId15" w:history="1">
        <w:r>
          <w:rPr>
            <w:rStyle w:val="a5"/>
            <w:rFonts w:ascii="Times New Roman" w:hAnsi="Times New Roman"/>
            <w:sz w:val="28"/>
          </w:rPr>
          <w:t>https://pik2.karpinskedu.ru/upload/files/20/2024/April/1e20184a687/POLOZhENIE_20</w:t>
        </w:r>
        <w:r>
          <w:rPr>
            <w:rStyle w:val="a5"/>
            <w:rFonts w:ascii="Times New Roman" w:hAnsi="Times New Roman"/>
            <w:sz w:val="28"/>
          </w:rPr>
          <w:t>24.pdf</w:t>
        </w:r>
      </w:hyperlink>
      <w:r>
        <w:rPr>
          <w:rFonts w:ascii="Times New Roman" w:hAnsi="Times New Roman"/>
          <w:sz w:val="28"/>
        </w:rPr>
        <w:t xml:space="preserve"> (дата обращения: 08.10.2025);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15. Приказ Минобрнауки РФ от 17 декабря 2010 г. № 1897 «Об утверждении федерального государственного образовательного стандарта основного общего образования». (дата обращения: 28.09.2025);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Сидоров, П.В. Форумы бе</w:t>
      </w:r>
      <w:r>
        <w:rPr>
          <w:rFonts w:ascii="Times New Roman" w:hAnsi="Times New Roman"/>
          <w:sz w:val="28"/>
        </w:rPr>
        <w:t>зопасности: тенденции и перспективы. — Екатеринбург: УрГУ, 2021. — 180 с. (дата обращения: 08.10.2025);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Соловьев, А.И. Организация научных конференций и форумов: Практическое руководство по организации научных мероприятий. — М.: Издательство, 2019. — 1</w:t>
      </w:r>
      <w:r>
        <w:rPr>
          <w:rFonts w:ascii="Times New Roman" w:hAnsi="Times New Roman"/>
          <w:sz w:val="28"/>
        </w:rPr>
        <w:t>50 с. (дата обращения: 08.10.2025);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18. Сытина, Н.С., Хабибова, Н.Е. Феномен «внеурочная деятельность»: ключевые смыслы, проблемы организации и реализации / Н.С. Сытина, Н.Е. Хабибова // Педагогический журнал Башкортостана. — 2019. — № 6 (85). — URL: </w:t>
      </w:r>
      <w:hyperlink r:id="rId16" w:history="1">
        <w:r>
          <w:rPr>
            <w:rStyle w:val="a5"/>
            <w:rFonts w:ascii="Times New Roman" w:hAnsi="Times New Roman"/>
            <w:sz w:val="28"/>
          </w:rPr>
          <w:t>https://cyberleninka.ru/article/n/fenomen-vneurochnaya-deyatelnost-klyuchevye-smysly-problemy-organizatsii-i-realizatsii</w:t>
        </w:r>
      </w:hyperlink>
      <w:r>
        <w:rPr>
          <w:rFonts w:ascii="Times New Roman" w:hAnsi="Times New Roman"/>
          <w:sz w:val="28"/>
        </w:rPr>
        <w:t xml:space="preserve"> (дата</w:t>
      </w:r>
      <w:r>
        <w:rPr>
          <w:rFonts w:ascii="Times New Roman" w:hAnsi="Times New Roman"/>
          <w:sz w:val="28"/>
        </w:rPr>
        <w:t xml:space="preserve"> обращения: 24.09.2025);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Темирова, Д.Х. Специфика и функции применения интеллектуальных имитаций в образовательном процессе / Д.Х. Темирова // Занкиевские чтения: интеграция науки и практики в современном образовательном пространстве: традиции и иннова</w:t>
      </w:r>
      <w:r>
        <w:rPr>
          <w:rFonts w:ascii="Times New Roman" w:hAnsi="Times New Roman"/>
          <w:sz w:val="28"/>
        </w:rPr>
        <w:t xml:space="preserve">ции. — 2024. — № 1. — URL: </w:t>
      </w:r>
      <w:hyperlink r:id="rId17" w:history="1">
        <w:r>
          <w:rPr>
            <w:rStyle w:val="a5"/>
            <w:rFonts w:ascii="Times New Roman" w:hAnsi="Times New Roman"/>
            <w:sz w:val="28"/>
          </w:rPr>
          <w:t>https://cyberleninka.ru/article/n/spetsifika-i-funktsii-primeneniya-intellektualnyh-imitatsiy-v-o</w:t>
        </w:r>
        <w:r>
          <w:rPr>
            <w:rStyle w:val="a5"/>
            <w:rFonts w:ascii="Times New Roman" w:hAnsi="Times New Roman"/>
            <w:sz w:val="28"/>
          </w:rPr>
          <w:t>brazovatelnom-protsesse</w:t>
        </w:r>
      </w:hyperlink>
      <w:r>
        <w:rPr>
          <w:rFonts w:ascii="Times New Roman" w:hAnsi="Times New Roman"/>
          <w:sz w:val="28"/>
        </w:rPr>
        <w:t xml:space="preserve"> (дата обращения: 03.10.2025);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20. Чижова, Е.С. Внеурочная деятельность как средство повышения мотивационной активности учащихся по ОБЖ / Е.С. Чижова // Вестник науки. — 2024. — № 6 (75). — URL: </w:t>
      </w:r>
      <w:hyperlink r:id="rId18" w:history="1">
        <w:r>
          <w:rPr>
            <w:rStyle w:val="a5"/>
            <w:rFonts w:ascii="Times New Roman" w:hAnsi="Times New Roman"/>
            <w:sz w:val="28"/>
          </w:rPr>
          <w:t>https://cyberleninka.ru/article/n/vneurochnaya-deyatelnost-kak-sredstvo-povysheniya-motivatsionnoy-aktivnosti-uchaschihsya-po-obzh</w:t>
        </w:r>
      </w:hyperlink>
      <w:r>
        <w:rPr>
          <w:rFonts w:ascii="Times New Roman" w:hAnsi="Times New Roman"/>
          <w:sz w:val="28"/>
        </w:rPr>
        <w:t xml:space="preserve"> (дата обращения</w:t>
      </w:r>
      <w:r>
        <w:rPr>
          <w:rFonts w:ascii="Times New Roman" w:hAnsi="Times New Roman"/>
          <w:sz w:val="28"/>
        </w:rPr>
        <w:t>: 24.09.2025);</w:t>
      </w:r>
    </w:p>
    <w:p w:rsidR="005745AB" w:rsidRDefault="00A4168D">
      <w:pPr>
        <w:spacing w:after="100" w:line="30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21. Федеральная рабочая программа. Основы безопасности и защиты Родины. 10–11 классы (дата обращения: 14.10.2025).</w:t>
      </w:r>
    </w:p>
    <w:sectPr w:rsidR="005745AB">
      <w:footerReference w:type="default" r:id="rId19"/>
      <w:pgSz w:w="12240" w:h="15840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68D" w:rsidRDefault="00A4168D">
      <w:pPr>
        <w:spacing w:line="240" w:lineRule="auto"/>
      </w:pPr>
      <w:r>
        <w:separator/>
      </w:r>
    </w:p>
  </w:endnote>
  <w:endnote w:type="continuationSeparator" w:id="0">
    <w:p w:rsidR="00A4168D" w:rsidRDefault="00A416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5AB" w:rsidRDefault="00A4168D">
    <w:pPr>
      <w:jc w:val="center"/>
      <w:rPr>
        <w:rFonts w:ascii="Times New Roman" w:hAnsi="Times New Roman"/>
        <w:sz w:val="28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9570AA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68D" w:rsidRDefault="00A4168D">
      <w:pPr>
        <w:spacing w:line="240" w:lineRule="auto"/>
      </w:pPr>
      <w:r>
        <w:separator/>
      </w:r>
    </w:p>
  </w:footnote>
  <w:footnote w:type="continuationSeparator" w:id="0">
    <w:p w:rsidR="00A4168D" w:rsidRDefault="00A4168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FA6"/>
    <w:multiLevelType w:val="multilevel"/>
    <w:tmpl w:val="02944D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4D1F"/>
    <w:multiLevelType w:val="multilevel"/>
    <w:tmpl w:val="D226964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E9D49A4"/>
    <w:multiLevelType w:val="multilevel"/>
    <w:tmpl w:val="DEEA50B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2713970"/>
    <w:multiLevelType w:val="multilevel"/>
    <w:tmpl w:val="784A24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decimal"/>
      <w:lvlText w:val="%1.%2.%3"/>
      <w:lvlJc w:val="left"/>
      <w:pPr>
        <w:ind w:left="3240" w:hanging="720"/>
      </w:pPr>
    </w:lvl>
    <w:lvl w:ilvl="3">
      <w:start w:val="1"/>
      <w:numFmt w:val="decimal"/>
      <w:lvlText w:val="%1.%2.%3.%4"/>
      <w:lvlJc w:val="left"/>
      <w:pPr>
        <w:ind w:left="4680" w:hanging="1080"/>
      </w:pPr>
    </w:lvl>
    <w:lvl w:ilvl="4">
      <w:start w:val="1"/>
      <w:numFmt w:val="decimal"/>
      <w:lvlText w:val="%1.%2.%3.%4.%5"/>
      <w:lvlJc w:val="left"/>
      <w:pPr>
        <w:ind w:left="5760" w:hanging="1080"/>
      </w:pPr>
    </w:lvl>
    <w:lvl w:ilvl="5">
      <w:start w:val="1"/>
      <w:numFmt w:val="decimal"/>
      <w:lvlText w:val="%1.%2.%3.%4.%5.%6"/>
      <w:lvlJc w:val="left"/>
      <w:pPr>
        <w:ind w:left="7200" w:hanging="1440"/>
      </w:pPr>
    </w:lvl>
    <w:lvl w:ilvl="6">
      <w:start w:val="1"/>
      <w:numFmt w:val="decimal"/>
      <w:lvlText w:val="%1.%2.%3.%4.%5.%6.%7"/>
      <w:lvlJc w:val="left"/>
      <w:pPr>
        <w:ind w:left="8280" w:hanging="1440"/>
      </w:pPr>
    </w:lvl>
    <w:lvl w:ilvl="7">
      <w:start w:val="1"/>
      <w:numFmt w:val="decimal"/>
      <w:lvlText w:val="%1.%2.%3.%4.%5.%6.%7.%8"/>
      <w:lvlJc w:val="left"/>
      <w:pPr>
        <w:ind w:left="9720" w:hanging="1800"/>
      </w:pPr>
    </w:lvl>
    <w:lvl w:ilvl="8">
      <w:start w:val="1"/>
      <w:numFmt w:val="decimal"/>
      <w:lvlText w:val="%1.%2.%3.%4.%5.%6.%7.%8.%9"/>
      <w:lvlJc w:val="left"/>
      <w:pPr>
        <w:ind w:left="11160" w:hanging="2160"/>
      </w:pPr>
    </w:lvl>
  </w:abstractNum>
  <w:abstractNum w:abstractNumId="4" w15:restartNumberingAfterBreak="0">
    <w:nsid w:val="14623A72"/>
    <w:multiLevelType w:val="multilevel"/>
    <w:tmpl w:val="D15E99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B64607C"/>
    <w:multiLevelType w:val="multilevel"/>
    <w:tmpl w:val="80E4109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F644A41"/>
    <w:multiLevelType w:val="multilevel"/>
    <w:tmpl w:val="A628FD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1A66898"/>
    <w:multiLevelType w:val="multilevel"/>
    <w:tmpl w:val="94203C1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E61621C"/>
    <w:multiLevelType w:val="multilevel"/>
    <w:tmpl w:val="1FEE57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2422A9"/>
    <w:multiLevelType w:val="multilevel"/>
    <w:tmpl w:val="C41E4D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1303D8F"/>
    <w:multiLevelType w:val="multilevel"/>
    <w:tmpl w:val="CF28C2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73DF089F"/>
    <w:multiLevelType w:val="multilevel"/>
    <w:tmpl w:val="EC7C0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AB"/>
    <w:rsid w:val="005745AB"/>
    <w:rsid w:val="009570AA"/>
    <w:rsid w:val="00A4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5C12"/>
  <w15:docId w15:val="{2BE6B008-6F66-403A-AF07-5BE4F7D7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00" w:after="120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120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80"/>
      <w:outlineLvl w:val="2"/>
    </w:pPr>
    <w:rPr>
      <w:color w:val="434343"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color w:val="434343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basedOn w:val="1"/>
    <w:link w:val="5"/>
    <w:rPr>
      <w:color w:val="666666"/>
    </w:rPr>
  </w:style>
  <w:style w:type="character" w:customStyle="1" w:styleId="11">
    <w:name w:val="Заголовок 1 Знак"/>
    <w:basedOn w:val="1"/>
    <w:link w:val="10"/>
    <w:rPr>
      <w:sz w:val="40"/>
    </w:rPr>
  </w:style>
  <w:style w:type="paragraph" w:customStyle="1" w:styleId="UnresolvedMention">
    <w:name w:val="Unresolved Mention"/>
    <w:basedOn w:val="12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"/>
    <w:basedOn w:val="a0"/>
    <w:link w:val="UnresolvedMention"/>
    <w:rPr>
      <w:color w:val="605E5C"/>
      <w:shd w:val="clear" w:color="auto" w:fill="E1DFDD"/>
    </w:rPr>
  </w:style>
  <w:style w:type="paragraph" w:customStyle="1" w:styleId="13">
    <w:name w:val="Гиперссылка1"/>
    <w:basedOn w:val="12"/>
    <w:link w:val="a5"/>
    <w:rPr>
      <w:color w:val="0000FF" w:themeColor="hyperlink"/>
      <w:u w:val="single"/>
    </w:rPr>
  </w:style>
  <w:style w:type="character" w:styleId="a5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1"/>
    <w:link w:val="a6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paragraph" w:styleId="aa">
    <w:name w:val="Subtitle"/>
    <w:basedOn w:val="a"/>
    <w:next w:val="a"/>
    <w:link w:val="ab"/>
    <w:uiPriority w:val="11"/>
    <w:qFormat/>
    <w:pPr>
      <w:keepNext/>
      <w:keepLines/>
      <w:spacing w:after="320"/>
    </w:pPr>
    <w:rPr>
      <w:color w:val="666666"/>
      <w:sz w:val="30"/>
    </w:rPr>
  </w:style>
  <w:style w:type="character" w:customStyle="1" w:styleId="ab">
    <w:name w:val="Подзаголовок Знак"/>
    <w:basedOn w:val="1"/>
    <w:link w:val="aa"/>
    <w:rPr>
      <w:color w:val="666666"/>
      <w:sz w:val="30"/>
    </w:rPr>
  </w:style>
  <w:style w:type="paragraph" w:styleId="ac">
    <w:name w:val="Title"/>
    <w:basedOn w:val="a"/>
    <w:next w:val="a"/>
    <w:link w:val="ad"/>
    <w:uiPriority w:val="10"/>
    <w:qFormat/>
    <w:pPr>
      <w:keepNext/>
      <w:keepLines/>
      <w:spacing w:after="60"/>
    </w:pPr>
    <w:rPr>
      <w:sz w:val="52"/>
    </w:rPr>
  </w:style>
  <w:style w:type="character" w:customStyle="1" w:styleId="ad">
    <w:name w:val="Заголовок Знак"/>
    <w:basedOn w:val="1"/>
    <w:link w:val="ac"/>
    <w:rPr>
      <w:sz w:val="52"/>
    </w:rPr>
  </w:style>
  <w:style w:type="character" w:customStyle="1" w:styleId="40">
    <w:name w:val="Заголовок 4 Знак"/>
    <w:basedOn w:val="1"/>
    <w:link w:val="4"/>
    <w:rPr>
      <w:color w:val="666666"/>
      <w:sz w:val="24"/>
    </w:rPr>
  </w:style>
  <w:style w:type="character" w:customStyle="1" w:styleId="20">
    <w:name w:val="Заголовок 2 Знак"/>
    <w:basedOn w:val="1"/>
    <w:link w:val="2"/>
    <w:rPr>
      <w:sz w:val="32"/>
    </w:rPr>
  </w:style>
  <w:style w:type="character" w:customStyle="1" w:styleId="60">
    <w:name w:val="Заголовок 6 Знак"/>
    <w:basedOn w:val="1"/>
    <w:link w:val="6"/>
    <w:rPr>
      <w:i/>
      <w:color w:val="666666"/>
    </w:rPr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semiHidden/>
    <w:unhideWhenUsed/>
    <w:tblPr/>
  </w:style>
  <w:style w:type="table" w:customStyle="1" w:styleId="af">
    <w:basedOn w:val="TableNormal"/>
    <w:semiHidden/>
    <w:unhideWhenUsed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sistema-deyatelnosti-obrazovatelnogo-uchrezhdeniya-po-formirovaniyu-navykov-bezopasnoy-raboty-v-seti-internet" TargetMode="External"/><Relationship Id="rId13" Type="http://schemas.openxmlformats.org/officeDocument/2006/relationships/hyperlink" Target="https://cyberleninka.ru/article/n/imitatsionnaya-pedagogicheskaya-igra-kak-sposob-i-sredstvo-formirovaniya-professionalnyh-umeniy" TargetMode="External"/><Relationship Id="rId18" Type="http://schemas.openxmlformats.org/officeDocument/2006/relationships/hyperlink" Target="https://cyberleninka.ru/article/n/vneurochnaya-deyatelnost-kak-sredstvo-povysheniya-motivatsionnoy-aktivnosti-uchaschihsya-po-obz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znanium.ru/catalog/product/1860859" TargetMode="External"/><Relationship Id="rId12" Type="http://schemas.openxmlformats.org/officeDocument/2006/relationships/hyperlink" Target="https://cyberleninka.ru/article/n/formy-organizatsii-vneurochnoy-deyatelnosti-obuchayuschihsya-po-literature" TargetMode="External"/><Relationship Id="rId17" Type="http://schemas.openxmlformats.org/officeDocument/2006/relationships/hyperlink" Target="https://cyberleninka.ru/article/n/spetsifika-i-funktsii-primeneniya-intellektualnyh-imitatsiy-v-obrazovatelnom-protsesse" TargetMode="External"/><Relationship Id="rId2" Type="http://schemas.openxmlformats.org/officeDocument/2006/relationships/styles" Target="styles.xml"/><Relationship Id="rId16" Type="http://schemas.openxmlformats.org/officeDocument/2006/relationships/hyperlink" Target="https://cyberleninka.ru/article/n/fenomen-vneurochnaya-deyatelnost-klyuchevye-smysly-problemy-organizatsii-i-realizatsii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orage.yandexcloud.net/dobro-static/prod/docs/9999cc70-bd5f-00a5-6750-1e5e24083ccf/%D0%95%D1%81%D1%82%D1%8C%20%D0%B8%D0%B4%D0%B5%D1%8F_%D0%9F%D0%9E%D0%9B%D0%9E%D0%96%D0%95%D0%9D%D0%98%D0%95%20%D0%BE%20%D1%84%D0%BE%D1%80%D1%83%D0%BC%D0%B5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ik2.karpinskedu.ru/upload/files/20/2024/April/1e20184a687/POLOZhENIE_2024.pdf" TargetMode="External"/><Relationship Id="rId10" Type="http://schemas.openxmlformats.org/officeDocument/2006/relationships/hyperlink" Target="https://cyberleninka.ru/article/n/imitatsionnaya-igra-kak-metod-obucheniya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ugrozy-i-riski-bezopasnosti-detskoy-i-podrostkovoy-internet-auditorii" TargetMode="External"/><Relationship Id="rId14" Type="http://schemas.openxmlformats.org/officeDocument/2006/relationships/hyperlink" Target="https://sh-sayanskaya-r81goswebgosuslugiru/netcat_files/32/315/Pis_mo_Minprosvescheniya_R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6812</Words>
  <Characters>38834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</dc:creator>
  <cp:lastModifiedBy>302_10</cp:lastModifiedBy>
  <cp:revision>2</cp:revision>
  <dcterms:created xsi:type="dcterms:W3CDTF">2026-02-04T07:26:00Z</dcterms:created>
  <dcterms:modified xsi:type="dcterms:W3CDTF">2026-02-04T07:26:00Z</dcterms:modified>
</cp:coreProperties>
</file>