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E8C25" w14:textId="4B730EAC" w:rsidR="00D92BC2" w:rsidRPr="0063292C" w:rsidRDefault="000A142B" w:rsidP="00D92BC2">
      <w:pPr>
        <w:jc w:val="center"/>
        <w:rPr>
          <w:rFonts w:ascii="Times New Roman" w:hAnsi="Times New Roman" w:cs="Times New Roman"/>
          <w:b/>
          <w:sz w:val="24"/>
          <w:szCs w:val="24"/>
        </w:rPr>
      </w:pPr>
      <w:bookmarkStart w:id="0" w:name="_Hlk188010841"/>
      <w:r>
        <w:rPr>
          <w:rFonts w:ascii="Times New Roman" w:hAnsi="Times New Roman" w:cs="Times New Roman"/>
          <w:b/>
          <w:sz w:val="24"/>
          <w:szCs w:val="24"/>
        </w:rPr>
        <w:t>РАЗРАБОТКА МОДЕЛИ УЧЕБНОГО КУРСА «</w:t>
      </w:r>
      <w:r w:rsidR="0063292C">
        <w:rPr>
          <w:rFonts w:ascii="Times New Roman" w:hAnsi="Times New Roman" w:cs="Times New Roman"/>
          <w:b/>
          <w:sz w:val="24"/>
          <w:szCs w:val="24"/>
          <w:lang w:val="en-US"/>
        </w:rPr>
        <w:t>LEGO</w:t>
      </w:r>
      <w:r w:rsidR="0063292C" w:rsidRPr="0063292C">
        <w:rPr>
          <w:rFonts w:ascii="Times New Roman" w:hAnsi="Times New Roman" w:cs="Times New Roman"/>
          <w:b/>
          <w:sz w:val="24"/>
          <w:szCs w:val="24"/>
        </w:rPr>
        <w:t xml:space="preserve"> </w:t>
      </w:r>
      <w:r w:rsidR="0063292C">
        <w:rPr>
          <w:rFonts w:ascii="Times New Roman" w:hAnsi="Times New Roman" w:cs="Times New Roman"/>
          <w:b/>
          <w:sz w:val="24"/>
          <w:szCs w:val="24"/>
          <w:lang w:val="en-US"/>
        </w:rPr>
        <w:t>DUPLO</w:t>
      </w:r>
      <w:r>
        <w:rPr>
          <w:rFonts w:ascii="Times New Roman" w:hAnsi="Times New Roman" w:cs="Times New Roman"/>
          <w:b/>
          <w:sz w:val="24"/>
          <w:szCs w:val="24"/>
        </w:rPr>
        <w:t>» КАК ЭФФЕКТИВНОГО СРЕДСТВА ФОРМИРОВАНИЯ</w:t>
      </w:r>
      <w:r w:rsidR="0063292C" w:rsidRPr="0063292C">
        <w:rPr>
          <w:rFonts w:ascii="Times New Roman" w:hAnsi="Times New Roman" w:cs="Times New Roman"/>
          <w:b/>
          <w:sz w:val="24"/>
          <w:szCs w:val="24"/>
        </w:rPr>
        <w:t xml:space="preserve"> </w:t>
      </w:r>
      <w:r w:rsidR="0063292C">
        <w:rPr>
          <w:rFonts w:ascii="Times New Roman" w:hAnsi="Times New Roman" w:cs="Times New Roman"/>
          <w:b/>
          <w:sz w:val="24"/>
          <w:szCs w:val="24"/>
        </w:rPr>
        <w:t>НАВЫКОВ ИНЖЕНЕРНОГО МЫШЛЕНИЯ У ДЕТЕЙ ДОШКОЛЬНОГО ВОЗРАСТА</w:t>
      </w:r>
    </w:p>
    <w:bookmarkEnd w:id="0"/>
    <w:p w14:paraId="0DAA14DE" w14:textId="381E5599" w:rsidR="000A142B" w:rsidRPr="000055F0" w:rsidRDefault="000A142B" w:rsidP="000A142B">
      <w:pPr>
        <w:rPr>
          <w:rFonts w:ascii="Times New Roman" w:hAnsi="Times New Roman" w:cs="Times New Roman"/>
          <w:b/>
          <w:sz w:val="24"/>
          <w:szCs w:val="24"/>
        </w:rPr>
      </w:pPr>
    </w:p>
    <w:tbl>
      <w:tblPr>
        <w:tblStyle w:val="a3"/>
        <w:tblW w:w="0" w:type="auto"/>
        <w:tblInd w:w="5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3"/>
      </w:tblGrid>
      <w:tr w:rsidR="00D92BC2" w:rsidRPr="000055F0" w14:paraId="397D26A8" w14:textId="77777777" w:rsidTr="00D92BC2">
        <w:tc>
          <w:tcPr>
            <w:tcW w:w="3533" w:type="dxa"/>
          </w:tcPr>
          <w:p w14:paraId="7C5945EF" w14:textId="5E9F2FE2" w:rsidR="00D92BC2" w:rsidRPr="000055F0" w:rsidRDefault="0063292C" w:rsidP="00D92BC2">
            <w:pPr>
              <w:jc w:val="both"/>
              <w:rPr>
                <w:rFonts w:ascii="Times New Roman" w:hAnsi="Times New Roman" w:cs="Times New Roman"/>
                <w:sz w:val="24"/>
                <w:szCs w:val="24"/>
              </w:rPr>
            </w:pPr>
            <w:proofErr w:type="spellStart"/>
            <w:r>
              <w:rPr>
                <w:rFonts w:ascii="Times New Roman" w:hAnsi="Times New Roman" w:cs="Times New Roman"/>
                <w:sz w:val="24"/>
                <w:szCs w:val="24"/>
              </w:rPr>
              <w:t>Табанина</w:t>
            </w:r>
            <w:proofErr w:type="spellEnd"/>
            <w:r>
              <w:rPr>
                <w:rFonts w:ascii="Times New Roman" w:hAnsi="Times New Roman" w:cs="Times New Roman"/>
                <w:sz w:val="24"/>
                <w:szCs w:val="24"/>
              </w:rPr>
              <w:t xml:space="preserve"> Алена </w:t>
            </w:r>
            <w:proofErr w:type="spellStart"/>
            <w:r>
              <w:rPr>
                <w:rFonts w:ascii="Times New Roman" w:hAnsi="Times New Roman" w:cs="Times New Roman"/>
                <w:sz w:val="24"/>
                <w:szCs w:val="24"/>
              </w:rPr>
              <w:t>Фаритовна</w:t>
            </w:r>
            <w:proofErr w:type="spellEnd"/>
          </w:p>
          <w:p w14:paraId="77B47085" w14:textId="37A0ECDC" w:rsidR="00D92BC2" w:rsidRPr="000055F0" w:rsidRDefault="00D92BC2" w:rsidP="00D92BC2">
            <w:pPr>
              <w:jc w:val="both"/>
              <w:rPr>
                <w:rFonts w:ascii="Times New Roman" w:hAnsi="Times New Roman" w:cs="Times New Roman"/>
                <w:sz w:val="24"/>
                <w:szCs w:val="24"/>
              </w:rPr>
            </w:pPr>
            <w:r w:rsidRPr="000055F0">
              <w:rPr>
                <w:rFonts w:ascii="Times New Roman" w:hAnsi="Times New Roman" w:cs="Times New Roman"/>
                <w:sz w:val="24"/>
                <w:szCs w:val="24"/>
              </w:rPr>
              <w:t>_______________________</w:t>
            </w:r>
          </w:p>
          <w:p w14:paraId="0F6285EA" w14:textId="77777777" w:rsidR="00D92BC2" w:rsidRDefault="0063292C" w:rsidP="00D92BC2">
            <w:pPr>
              <w:jc w:val="right"/>
              <w:rPr>
                <w:rFonts w:ascii="Times New Roman" w:hAnsi="Times New Roman" w:cs="Times New Roman"/>
                <w:sz w:val="24"/>
                <w:szCs w:val="24"/>
              </w:rPr>
            </w:pPr>
            <w:r>
              <w:rPr>
                <w:rFonts w:ascii="Times New Roman" w:hAnsi="Times New Roman" w:cs="Times New Roman"/>
                <w:sz w:val="24"/>
                <w:szCs w:val="24"/>
              </w:rPr>
              <w:t xml:space="preserve">Воспитатель </w:t>
            </w:r>
          </w:p>
          <w:p w14:paraId="033F967F" w14:textId="46E6BCFE" w:rsidR="0063292C" w:rsidRPr="000055F0" w:rsidRDefault="0063292C" w:rsidP="00D92BC2">
            <w:pPr>
              <w:jc w:val="right"/>
              <w:rPr>
                <w:rFonts w:ascii="Times New Roman" w:hAnsi="Times New Roman" w:cs="Times New Roman"/>
                <w:sz w:val="24"/>
                <w:szCs w:val="24"/>
              </w:rPr>
            </w:pPr>
            <w:r w:rsidRPr="0063292C">
              <w:rPr>
                <w:rFonts w:ascii="Times New Roman" w:hAnsi="Times New Roman" w:cs="Times New Roman"/>
                <w:sz w:val="24"/>
                <w:szCs w:val="24"/>
              </w:rPr>
              <w:t xml:space="preserve">МАДОУ </w:t>
            </w:r>
            <w:r>
              <w:rPr>
                <w:rFonts w:ascii="Times New Roman" w:hAnsi="Times New Roman" w:cs="Times New Roman"/>
                <w:sz w:val="24"/>
                <w:szCs w:val="24"/>
              </w:rPr>
              <w:t>«</w:t>
            </w:r>
            <w:r w:rsidRPr="0063292C">
              <w:rPr>
                <w:rFonts w:ascii="Times New Roman" w:hAnsi="Times New Roman" w:cs="Times New Roman"/>
                <w:sz w:val="24"/>
                <w:szCs w:val="24"/>
              </w:rPr>
              <w:t xml:space="preserve">Детский сад №12 </w:t>
            </w:r>
            <w:r>
              <w:rPr>
                <w:rFonts w:ascii="Times New Roman" w:hAnsi="Times New Roman" w:cs="Times New Roman"/>
                <w:sz w:val="24"/>
                <w:szCs w:val="24"/>
              </w:rPr>
              <w:t>«</w:t>
            </w:r>
            <w:r w:rsidRPr="0063292C">
              <w:rPr>
                <w:rFonts w:ascii="Times New Roman" w:hAnsi="Times New Roman" w:cs="Times New Roman"/>
                <w:sz w:val="24"/>
                <w:szCs w:val="24"/>
              </w:rPr>
              <w:t>Малышок</w:t>
            </w:r>
            <w:r>
              <w:rPr>
                <w:rFonts w:ascii="Times New Roman" w:hAnsi="Times New Roman" w:cs="Times New Roman"/>
                <w:sz w:val="24"/>
                <w:szCs w:val="24"/>
              </w:rPr>
              <w:t>»</w:t>
            </w:r>
          </w:p>
        </w:tc>
      </w:tr>
    </w:tbl>
    <w:p w14:paraId="7C19B6F1" w14:textId="77777777" w:rsidR="007B2E1E" w:rsidRDefault="007B2E1E" w:rsidP="007B2E1E">
      <w:pPr>
        <w:jc w:val="both"/>
        <w:rPr>
          <w:rFonts w:ascii="Times New Roman" w:hAnsi="Times New Roman" w:cs="Times New Roman"/>
          <w:sz w:val="28"/>
          <w:szCs w:val="28"/>
        </w:rPr>
      </w:pPr>
    </w:p>
    <w:p w14:paraId="373A0D09" w14:textId="77777777" w:rsidR="003F0BE1" w:rsidRDefault="000055F0" w:rsidP="003F0BE1">
      <w:pPr>
        <w:spacing w:after="0" w:line="240" w:lineRule="auto"/>
        <w:ind w:firstLine="709"/>
        <w:contextualSpacing/>
        <w:jc w:val="both"/>
        <w:rPr>
          <w:rFonts w:ascii="Times New Roman" w:eastAsia="Times New Roman" w:hAnsi="Times New Roman" w:cs="Times New Roman"/>
          <w:b/>
          <w:bCs/>
          <w:sz w:val="24"/>
          <w:szCs w:val="24"/>
          <w:lang w:eastAsia="ru-RU"/>
        </w:rPr>
      </w:pPr>
      <w:r w:rsidRPr="00877702">
        <w:rPr>
          <w:rFonts w:ascii="Times New Roman" w:eastAsia="Times New Roman" w:hAnsi="Times New Roman" w:cs="Times New Roman"/>
          <w:b/>
          <w:bCs/>
          <w:sz w:val="24"/>
          <w:szCs w:val="24"/>
          <w:lang w:eastAsia="ru-RU"/>
        </w:rPr>
        <w:t>Аннотация</w:t>
      </w:r>
    </w:p>
    <w:p w14:paraId="55EF71A0" w14:textId="37FD169D" w:rsidR="00860D6B" w:rsidRPr="003F0BE1" w:rsidRDefault="003F0BE1" w:rsidP="003F0BE1">
      <w:pPr>
        <w:spacing w:after="0" w:line="240" w:lineRule="auto"/>
        <w:ind w:firstLine="709"/>
        <w:contextualSpacing/>
        <w:jc w:val="both"/>
        <w:rPr>
          <w:rFonts w:ascii="Times New Roman" w:eastAsia="Times New Roman" w:hAnsi="Times New Roman" w:cs="Times New Roman"/>
          <w:b/>
          <w:bCs/>
          <w:sz w:val="24"/>
          <w:szCs w:val="24"/>
          <w:lang w:eastAsia="ru-RU"/>
        </w:rPr>
      </w:pPr>
      <w:r w:rsidRPr="003F0BE1">
        <w:rPr>
          <w:rFonts w:ascii="Times New Roman" w:eastAsia="Times New Roman" w:hAnsi="Times New Roman" w:cs="Times New Roman"/>
          <w:bCs/>
          <w:sz w:val="24"/>
          <w:szCs w:val="24"/>
          <w:lang w:eastAsia="ru-RU"/>
        </w:rPr>
        <w:t>В статье рассматривается процесс разработки модели учебного курса «LEGO DUPLO» как средства, способствующего формированию инженерного мышления у детей дошкольного возраста. Основное внимание уделяется обоснованию актуальности курса в контексте современных требований к образовательным технологиям и задачам раннего развития. Выделены ключевые принципы, методы и подходы к проектированию курса, ориентированного на развитие когнитивных способностей, навыков конструирования и творческого мышления у дошкольников. Описываются этапы реализации учебной модели, включающие игровую и практическую деятельность с использованием конструктора LEGO DUPLO. В результате внедрения курса выявляются позитивные изменения в умении детей решать задачи, работать в команде и самостоятельно искать решения. Статья предназначена для педагогов, методистов и исследователей в области дошкольного образования.</w:t>
      </w:r>
    </w:p>
    <w:p w14:paraId="7521298A" w14:textId="77777777" w:rsidR="003F0BE1" w:rsidRDefault="003F0BE1" w:rsidP="000055F0">
      <w:pPr>
        <w:spacing w:after="0" w:line="276" w:lineRule="auto"/>
        <w:ind w:firstLine="284"/>
        <w:contextualSpacing/>
        <w:jc w:val="both"/>
        <w:rPr>
          <w:rFonts w:ascii="Times New Roman" w:eastAsia="Times New Roman" w:hAnsi="Times New Roman" w:cs="Times New Roman"/>
          <w:b/>
          <w:bCs/>
          <w:sz w:val="24"/>
          <w:szCs w:val="24"/>
          <w:lang w:eastAsia="ru-RU"/>
        </w:rPr>
      </w:pPr>
    </w:p>
    <w:p w14:paraId="0007B5C8" w14:textId="4912E67D" w:rsidR="000055F0" w:rsidRPr="00877702" w:rsidRDefault="000055F0" w:rsidP="000055F0">
      <w:pPr>
        <w:spacing w:after="0" w:line="276" w:lineRule="auto"/>
        <w:ind w:firstLine="284"/>
        <w:contextualSpacing/>
        <w:jc w:val="both"/>
        <w:rPr>
          <w:rFonts w:ascii="Times New Roman" w:eastAsia="Times New Roman" w:hAnsi="Times New Roman" w:cs="Times New Roman"/>
          <w:b/>
          <w:bCs/>
          <w:sz w:val="24"/>
          <w:szCs w:val="24"/>
          <w:lang w:eastAsia="ru-RU"/>
        </w:rPr>
      </w:pPr>
      <w:r w:rsidRPr="00877702">
        <w:rPr>
          <w:rFonts w:ascii="Times New Roman" w:eastAsia="Times New Roman" w:hAnsi="Times New Roman" w:cs="Times New Roman"/>
          <w:b/>
          <w:bCs/>
          <w:sz w:val="24"/>
          <w:szCs w:val="24"/>
          <w:lang w:eastAsia="ru-RU"/>
        </w:rPr>
        <w:t>Ключевые слова</w:t>
      </w:r>
    </w:p>
    <w:p w14:paraId="42D572D4" w14:textId="079569D4" w:rsidR="000055F0" w:rsidRPr="00C60C15" w:rsidRDefault="00D668F4" w:rsidP="000055F0">
      <w:pPr>
        <w:spacing w:after="0" w:line="276" w:lineRule="auto"/>
        <w:ind w:firstLine="28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Старший школьный возраст,</w:t>
      </w:r>
      <w:r w:rsidR="003F0BE1">
        <w:rPr>
          <w:rFonts w:ascii="Times New Roman" w:eastAsia="Times New Roman" w:hAnsi="Times New Roman" w:cs="Times New Roman"/>
          <w:sz w:val="24"/>
          <w:szCs w:val="24"/>
          <w:lang w:eastAsia="ru-RU"/>
        </w:rPr>
        <w:t xml:space="preserve"> подготовительная к школе группа детей,</w:t>
      </w:r>
      <w:r>
        <w:rPr>
          <w:rFonts w:ascii="Times New Roman" w:eastAsia="Times New Roman" w:hAnsi="Times New Roman" w:cs="Times New Roman"/>
          <w:sz w:val="24"/>
          <w:szCs w:val="24"/>
          <w:lang w:eastAsia="ru-RU"/>
        </w:rPr>
        <w:t xml:space="preserve"> </w:t>
      </w:r>
      <w:r w:rsidR="003F0BE1">
        <w:rPr>
          <w:rFonts w:ascii="Times New Roman" w:eastAsia="Times New Roman" w:hAnsi="Times New Roman" w:cs="Times New Roman"/>
          <w:sz w:val="24"/>
          <w:szCs w:val="24"/>
          <w:lang w:eastAsia="ru-RU"/>
        </w:rPr>
        <w:t>развивающая</w:t>
      </w:r>
      <w:r>
        <w:rPr>
          <w:rFonts w:ascii="Times New Roman" w:eastAsia="Times New Roman" w:hAnsi="Times New Roman" w:cs="Times New Roman"/>
          <w:sz w:val="24"/>
          <w:szCs w:val="24"/>
          <w:lang w:eastAsia="ru-RU"/>
        </w:rPr>
        <w:t xml:space="preserve"> программа,</w:t>
      </w:r>
      <w:r w:rsidR="00BE1688">
        <w:rPr>
          <w:rFonts w:ascii="Times New Roman" w:eastAsia="Times New Roman" w:hAnsi="Times New Roman" w:cs="Times New Roman"/>
          <w:sz w:val="24"/>
          <w:szCs w:val="24"/>
          <w:lang w:eastAsia="ru-RU"/>
        </w:rPr>
        <w:t xml:space="preserve"> </w:t>
      </w:r>
      <w:r w:rsidR="008928F0">
        <w:rPr>
          <w:rFonts w:ascii="Times New Roman" w:eastAsia="Times New Roman" w:hAnsi="Times New Roman" w:cs="Times New Roman"/>
          <w:sz w:val="24"/>
          <w:szCs w:val="24"/>
          <w:lang w:eastAsia="ru-RU"/>
        </w:rPr>
        <w:t>курс</w:t>
      </w:r>
      <w:r w:rsidR="00BE1688">
        <w:rPr>
          <w:rFonts w:ascii="Times New Roman" w:eastAsia="Times New Roman" w:hAnsi="Times New Roman" w:cs="Times New Roman"/>
          <w:sz w:val="24"/>
          <w:szCs w:val="24"/>
          <w:lang w:eastAsia="ru-RU"/>
        </w:rPr>
        <w:t>, педагогическая технология, эксперимент.</w:t>
      </w:r>
    </w:p>
    <w:p w14:paraId="11A2F933" w14:textId="77777777" w:rsidR="000055F0" w:rsidRPr="00BE1688" w:rsidRDefault="000055F0" w:rsidP="000055F0">
      <w:pPr>
        <w:spacing w:after="0" w:line="276" w:lineRule="auto"/>
        <w:ind w:firstLine="284"/>
        <w:contextualSpacing/>
        <w:jc w:val="both"/>
        <w:rPr>
          <w:rFonts w:ascii="Times New Roman" w:hAnsi="Times New Roman" w:cs="Times New Roman"/>
          <w:sz w:val="24"/>
          <w:szCs w:val="24"/>
        </w:rPr>
      </w:pPr>
    </w:p>
    <w:p w14:paraId="343ED3E6" w14:textId="77777777" w:rsidR="000055F0" w:rsidRPr="00877702" w:rsidRDefault="000055F0" w:rsidP="000055F0">
      <w:pPr>
        <w:spacing w:after="0" w:line="276" w:lineRule="auto"/>
        <w:ind w:firstLine="284"/>
        <w:contextualSpacing/>
        <w:jc w:val="both"/>
        <w:rPr>
          <w:rFonts w:ascii="Times New Roman" w:hAnsi="Times New Roman" w:cs="Times New Roman"/>
          <w:b/>
          <w:bCs/>
          <w:sz w:val="24"/>
          <w:szCs w:val="24"/>
          <w:lang w:val="en-US"/>
        </w:rPr>
      </w:pPr>
      <w:r w:rsidRPr="00877702">
        <w:rPr>
          <w:rFonts w:ascii="Times New Roman" w:hAnsi="Times New Roman" w:cs="Times New Roman"/>
          <w:b/>
          <w:bCs/>
          <w:sz w:val="24"/>
          <w:szCs w:val="24"/>
          <w:lang w:val="en-US"/>
        </w:rPr>
        <w:t xml:space="preserve">Annotation </w:t>
      </w:r>
    </w:p>
    <w:p w14:paraId="5EB66DF0" w14:textId="2E7FF152" w:rsidR="00FF358A" w:rsidRDefault="003F0BE1" w:rsidP="00FF358A">
      <w:pPr>
        <w:spacing w:after="0" w:line="276" w:lineRule="auto"/>
        <w:ind w:firstLine="284"/>
        <w:contextualSpacing/>
        <w:jc w:val="both"/>
        <w:rPr>
          <w:rFonts w:ascii="Times New Roman" w:hAnsi="Times New Roman" w:cs="Times New Roman"/>
          <w:b/>
          <w:bCs/>
          <w:sz w:val="24"/>
          <w:szCs w:val="24"/>
          <w:lang w:val="en-US"/>
        </w:rPr>
      </w:pPr>
      <w:r w:rsidRPr="003F0BE1">
        <w:rPr>
          <w:rFonts w:ascii="Times New Roman" w:hAnsi="Times New Roman" w:cs="Times New Roman"/>
          <w:sz w:val="24"/>
          <w:szCs w:val="24"/>
          <w:lang w:val="en-US"/>
        </w:rPr>
        <w:t>The article examines the process of developing a model of the "LEGO DUPLO" training course as a means of contributing to the formation of engineering thinking in preschool children. The main focus is on substantiating the relevance of the course in the context of modern educational technology requirements and early development challenges. The key principles, methods and approaches to designing a course focused on the development of cognitive abilities, design skills and creative thinking in preschoolers are highlighted. The stages of the educational model implementation are described, including game and practical activities using the LEGO DUPLO constructor. As a result of the course's implementation, positive changes are revealed in children's ability to solve problems, work in a team, and independently find solutions. The article is intended for teachers, methodologists and researchers in the field of preschool education.</w:t>
      </w:r>
    </w:p>
    <w:p w14:paraId="718148B2" w14:textId="77777777" w:rsidR="003F0BE1" w:rsidRDefault="003F0BE1" w:rsidP="00BE1688">
      <w:pPr>
        <w:spacing w:after="0" w:line="276" w:lineRule="auto"/>
        <w:ind w:firstLine="284"/>
        <w:contextualSpacing/>
        <w:jc w:val="both"/>
        <w:rPr>
          <w:rFonts w:ascii="Times New Roman" w:hAnsi="Times New Roman" w:cs="Times New Roman"/>
          <w:b/>
          <w:bCs/>
          <w:sz w:val="24"/>
          <w:szCs w:val="24"/>
          <w:lang w:val="en-US"/>
        </w:rPr>
      </w:pPr>
    </w:p>
    <w:p w14:paraId="2398F990" w14:textId="7D599A4C" w:rsidR="00BE1688" w:rsidRDefault="000055F0" w:rsidP="00BE1688">
      <w:pPr>
        <w:spacing w:after="0" w:line="276" w:lineRule="auto"/>
        <w:ind w:firstLine="284"/>
        <w:contextualSpacing/>
        <w:jc w:val="both"/>
        <w:rPr>
          <w:rFonts w:ascii="Times New Roman" w:hAnsi="Times New Roman" w:cs="Times New Roman"/>
          <w:b/>
          <w:bCs/>
          <w:sz w:val="24"/>
          <w:szCs w:val="24"/>
          <w:lang w:val="en-US"/>
        </w:rPr>
      </w:pPr>
      <w:r w:rsidRPr="00A42AF8">
        <w:rPr>
          <w:rFonts w:ascii="Times New Roman" w:hAnsi="Times New Roman" w:cs="Times New Roman"/>
          <w:b/>
          <w:bCs/>
          <w:sz w:val="24"/>
          <w:szCs w:val="24"/>
          <w:lang w:val="en-US"/>
        </w:rPr>
        <w:t>Keywords</w:t>
      </w:r>
    </w:p>
    <w:p w14:paraId="7137B366" w14:textId="6C250254" w:rsidR="00FF358A" w:rsidRDefault="003F0BE1" w:rsidP="003F0BE1">
      <w:pPr>
        <w:spacing w:after="0" w:line="276" w:lineRule="auto"/>
        <w:ind w:firstLine="284"/>
        <w:contextualSpacing/>
        <w:jc w:val="both"/>
        <w:rPr>
          <w:rFonts w:ascii="Times New Roman" w:hAnsi="Times New Roman" w:cs="Times New Roman"/>
          <w:sz w:val="24"/>
          <w:szCs w:val="24"/>
          <w:lang w:val="en-US"/>
        </w:rPr>
      </w:pPr>
      <w:r w:rsidRPr="003F0BE1">
        <w:rPr>
          <w:rFonts w:ascii="Times New Roman" w:hAnsi="Times New Roman" w:cs="Times New Roman"/>
          <w:sz w:val="24"/>
          <w:szCs w:val="24"/>
          <w:lang w:val="en-US"/>
        </w:rPr>
        <w:t>Senior school age, a group of children preparing for school, an educational program, a course, pedagogical technology, an experiment.</w:t>
      </w:r>
    </w:p>
    <w:p w14:paraId="62D73BA9" w14:textId="77777777" w:rsidR="003F0BE1" w:rsidRDefault="003F0BE1" w:rsidP="003F0BE1">
      <w:pPr>
        <w:spacing w:after="0" w:line="276" w:lineRule="auto"/>
        <w:ind w:firstLine="284"/>
        <w:contextualSpacing/>
        <w:jc w:val="both"/>
        <w:rPr>
          <w:rFonts w:ascii="Times New Roman" w:hAnsi="Times New Roman"/>
          <w:bCs/>
          <w:sz w:val="28"/>
          <w:szCs w:val="28"/>
          <w:lang w:val="en-US"/>
        </w:rPr>
      </w:pPr>
    </w:p>
    <w:p w14:paraId="5AB19511" w14:textId="4B1CE302" w:rsidR="003F0BE1" w:rsidRPr="003F0BE1" w:rsidRDefault="003F0BE1" w:rsidP="003F0BE1">
      <w:pPr>
        <w:spacing w:after="0" w:line="240" w:lineRule="auto"/>
        <w:ind w:firstLine="709"/>
        <w:jc w:val="both"/>
        <w:rPr>
          <w:rFonts w:ascii="Times New Roman" w:hAnsi="Times New Roman"/>
          <w:bCs/>
          <w:sz w:val="24"/>
          <w:szCs w:val="24"/>
        </w:rPr>
      </w:pPr>
      <w:r w:rsidRPr="003F0BE1">
        <w:rPr>
          <w:rFonts w:ascii="Times New Roman" w:hAnsi="Times New Roman"/>
          <w:bCs/>
          <w:sz w:val="24"/>
          <w:szCs w:val="24"/>
        </w:rPr>
        <w:t xml:space="preserve">Современное дошкольное образование ориентировано на формирование у детей навыков, необходимых для успешной адаптации к быстро меняющемуся миру. Одним из таких ключевых навыков является инженерное мышление, которое сочетает в себе </w:t>
      </w:r>
      <w:r w:rsidRPr="003F0BE1">
        <w:rPr>
          <w:rFonts w:ascii="Times New Roman" w:hAnsi="Times New Roman"/>
          <w:bCs/>
          <w:sz w:val="24"/>
          <w:szCs w:val="24"/>
        </w:rPr>
        <w:lastRenderedPageBreak/>
        <w:t>аналитическое и творческое решение задач, способность к системному подходу, а также развитие пространственного воображения и логики.</w:t>
      </w:r>
    </w:p>
    <w:p w14:paraId="372F53FC" w14:textId="2E3DA06A" w:rsidR="003F0BE1" w:rsidRPr="003F0BE1" w:rsidRDefault="003F0BE1" w:rsidP="003F0BE1">
      <w:pPr>
        <w:spacing w:after="0" w:line="240" w:lineRule="auto"/>
        <w:ind w:firstLine="709"/>
        <w:jc w:val="both"/>
        <w:rPr>
          <w:rFonts w:ascii="Times New Roman" w:hAnsi="Times New Roman"/>
          <w:bCs/>
          <w:sz w:val="24"/>
          <w:szCs w:val="24"/>
        </w:rPr>
      </w:pPr>
      <w:r w:rsidRPr="003F0BE1">
        <w:rPr>
          <w:rFonts w:ascii="Times New Roman" w:hAnsi="Times New Roman"/>
          <w:bCs/>
          <w:sz w:val="24"/>
          <w:szCs w:val="24"/>
        </w:rPr>
        <w:t>Проблема формирования инженерного мышления у детей дошкольного возраста становится особенно актуальной в условиях стремительного развития технологий и цифровизации. Важно закладывать основы этих компетенций на ранних этапах развития, используя игровые и практические методы, которые соответствуют возрастным особенностям детей.</w:t>
      </w:r>
    </w:p>
    <w:p w14:paraId="2F19B436" w14:textId="0D3FD070" w:rsidR="003F0BE1" w:rsidRPr="003F0BE1" w:rsidRDefault="003F0BE1" w:rsidP="003F0BE1">
      <w:pPr>
        <w:spacing w:after="0" w:line="240" w:lineRule="auto"/>
        <w:ind w:firstLine="709"/>
        <w:jc w:val="both"/>
        <w:rPr>
          <w:rFonts w:ascii="Times New Roman" w:hAnsi="Times New Roman"/>
          <w:bCs/>
          <w:sz w:val="24"/>
          <w:szCs w:val="24"/>
        </w:rPr>
      </w:pPr>
      <w:r w:rsidRPr="003F0BE1">
        <w:rPr>
          <w:rFonts w:ascii="Times New Roman" w:hAnsi="Times New Roman"/>
          <w:bCs/>
          <w:sz w:val="24"/>
          <w:szCs w:val="24"/>
        </w:rPr>
        <w:t xml:space="preserve">Использование </w:t>
      </w:r>
      <w:bookmarkStart w:id="1" w:name="_Hlk188010689"/>
      <w:r w:rsidRPr="003F0BE1">
        <w:rPr>
          <w:rFonts w:ascii="Times New Roman" w:hAnsi="Times New Roman"/>
          <w:bCs/>
          <w:sz w:val="24"/>
          <w:szCs w:val="24"/>
        </w:rPr>
        <w:t xml:space="preserve">конструктора LEGO DUPLO </w:t>
      </w:r>
      <w:bookmarkEnd w:id="1"/>
      <w:r w:rsidRPr="003F0BE1">
        <w:rPr>
          <w:rFonts w:ascii="Times New Roman" w:hAnsi="Times New Roman"/>
          <w:bCs/>
          <w:sz w:val="24"/>
          <w:szCs w:val="24"/>
        </w:rPr>
        <w:t>как образовательного инструмента представляет собой уникальную возможность интеграции игрового и обучающего процессов. Он помогает детям не только развивать мелкую моторику и воображение, но и учиться решать инженерные задачи, планировать действия и работать в команде. Однако вопрос о создании структурированной модели учебного курса с использованием LEGO DUPLO остается недостаточно изученным, что подчеркивает необходимость проведения исследования в данной области.</w:t>
      </w:r>
    </w:p>
    <w:p w14:paraId="5AB8F427" w14:textId="642C0891" w:rsidR="003F0BE1" w:rsidRDefault="003F0BE1" w:rsidP="003F0BE1">
      <w:pPr>
        <w:spacing w:after="0" w:line="240" w:lineRule="auto"/>
        <w:ind w:firstLine="709"/>
        <w:jc w:val="both"/>
        <w:rPr>
          <w:rFonts w:ascii="Times New Roman" w:hAnsi="Times New Roman"/>
          <w:bCs/>
          <w:sz w:val="24"/>
          <w:szCs w:val="24"/>
        </w:rPr>
      </w:pPr>
      <w:r w:rsidRPr="003F0BE1">
        <w:rPr>
          <w:rFonts w:ascii="Times New Roman" w:hAnsi="Times New Roman"/>
          <w:bCs/>
          <w:sz w:val="24"/>
          <w:szCs w:val="24"/>
        </w:rPr>
        <w:t>Таким образом, разработка и внедрение учебного курса, направленного на формирование инженерного мышления у дошкольников, отвечает вызовам современного образования и способствует формированию у детей базовых навыков, необходимых для дальнейшего обучения и успешной социализации.</w:t>
      </w:r>
    </w:p>
    <w:p w14:paraId="0FEB27FB" w14:textId="6E3FA3A6" w:rsidR="004D5D28" w:rsidRPr="004D5D28" w:rsidRDefault="004D5D28" w:rsidP="004D5D28">
      <w:pPr>
        <w:spacing w:after="0" w:line="240" w:lineRule="auto"/>
        <w:ind w:firstLine="709"/>
        <w:jc w:val="both"/>
        <w:rPr>
          <w:rFonts w:ascii="Times New Roman" w:hAnsi="Times New Roman"/>
          <w:bCs/>
          <w:sz w:val="24"/>
          <w:szCs w:val="24"/>
        </w:rPr>
      </w:pPr>
      <w:r w:rsidRPr="00B20E97">
        <w:rPr>
          <w:rFonts w:ascii="Times New Roman" w:hAnsi="Times New Roman"/>
          <w:bCs/>
          <w:sz w:val="24"/>
          <w:szCs w:val="24"/>
        </w:rPr>
        <w:t xml:space="preserve">В связи с этим перед </w:t>
      </w:r>
      <w:r w:rsidR="00334070" w:rsidRPr="00B20E97">
        <w:rPr>
          <w:rFonts w:ascii="Times New Roman" w:hAnsi="Times New Roman"/>
          <w:bCs/>
          <w:sz w:val="24"/>
          <w:szCs w:val="24"/>
        </w:rPr>
        <w:t>педагогом</w:t>
      </w:r>
      <w:r w:rsidRPr="00B20E97">
        <w:rPr>
          <w:rFonts w:ascii="Times New Roman" w:hAnsi="Times New Roman"/>
          <w:bCs/>
          <w:sz w:val="24"/>
          <w:szCs w:val="24"/>
        </w:rPr>
        <w:t xml:space="preserve"> встает проблема: </w:t>
      </w:r>
      <w:r w:rsidR="003F0BE1">
        <w:rPr>
          <w:rFonts w:ascii="Times New Roman" w:hAnsi="Times New Roman"/>
          <w:bCs/>
          <w:sz w:val="24"/>
          <w:szCs w:val="24"/>
        </w:rPr>
        <w:t xml:space="preserve">какие эффективные методы работы с </w:t>
      </w:r>
      <w:r w:rsidR="003F0BE1" w:rsidRPr="003F0BE1">
        <w:rPr>
          <w:rFonts w:ascii="Times New Roman" w:hAnsi="Times New Roman"/>
          <w:bCs/>
          <w:sz w:val="24"/>
          <w:szCs w:val="24"/>
        </w:rPr>
        <w:t>конструктор</w:t>
      </w:r>
      <w:r w:rsidR="003F0BE1">
        <w:rPr>
          <w:rFonts w:ascii="Times New Roman" w:hAnsi="Times New Roman"/>
          <w:bCs/>
          <w:sz w:val="24"/>
          <w:szCs w:val="24"/>
        </w:rPr>
        <w:t>ом</w:t>
      </w:r>
      <w:r w:rsidR="003F0BE1" w:rsidRPr="003F0BE1">
        <w:rPr>
          <w:rFonts w:ascii="Times New Roman" w:hAnsi="Times New Roman"/>
          <w:bCs/>
          <w:sz w:val="24"/>
          <w:szCs w:val="24"/>
        </w:rPr>
        <w:t xml:space="preserve"> LEGO DUPLO</w:t>
      </w:r>
      <w:r w:rsidR="003F0BE1">
        <w:rPr>
          <w:rFonts w:ascii="Times New Roman" w:hAnsi="Times New Roman"/>
          <w:bCs/>
          <w:sz w:val="24"/>
          <w:szCs w:val="24"/>
        </w:rPr>
        <w:t xml:space="preserve"> применять в условиях работы с дошкольниками</w:t>
      </w:r>
      <w:r w:rsidRPr="00B20E97">
        <w:rPr>
          <w:rFonts w:ascii="Times New Roman" w:hAnsi="Times New Roman"/>
          <w:bCs/>
          <w:sz w:val="24"/>
          <w:szCs w:val="24"/>
        </w:rPr>
        <w:t>?</w:t>
      </w:r>
    </w:p>
    <w:p w14:paraId="4B698BB2" w14:textId="77777777" w:rsidR="004D5D28" w:rsidRPr="004D5D28" w:rsidRDefault="004D5D28" w:rsidP="004D5D28">
      <w:pPr>
        <w:spacing w:after="0" w:line="240" w:lineRule="auto"/>
        <w:ind w:firstLine="709"/>
        <w:jc w:val="both"/>
        <w:rPr>
          <w:rFonts w:ascii="Times New Roman" w:hAnsi="Times New Roman"/>
          <w:bCs/>
          <w:i/>
          <w:sz w:val="24"/>
          <w:szCs w:val="24"/>
        </w:rPr>
      </w:pPr>
      <w:r w:rsidRPr="004D5D28">
        <w:rPr>
          <w:rFonts w:ascii="Times New Roman" w:hAnsi="Times New Roman"/>
          <w:bCs/>
          <w:sz w:val="24"/>
          <w:szCs w:val="24"/>
        </w:rPr>
        <w:t xml:space="preserve">Проведенный нами анализ научной и научно-методической литературы, а также опыт педагогов современных общеобразовательных учреждений позволил выявить следующие </w:t>
      </w:r>
      <w:r w:rsidRPr="004D5D28">
        <w:rPr>
          <w:rFonts w:ascii="Times New Roman" w:hAnsi="Times New Roman"/>
          <w:bCs/>
          <w:i/>
          <w:sz w:val="24"/>
          <w:szCs w:val="24"/>
        </w:rPr>
        <w:t>противоречия:</w:t>
      </w:r>
    </w:p>
    <w:p w14:paraId="3EDB8AB5" w14:textId="3E070A13" w:rsidR="003F0BE1" w:rsidRPr="003F0BE1" w:rsidRDefault="003F0BE1" w:rsidP="003F0BE1">
      <w:pPr>
        <w:spacing w:after="0" w:line="240" w:lineRule="auto"/>
        <w:ind w:firstLine="709"/>
        <w:jc w:val="both"/>
        <w:rPr>
          <w:rFonts w:ascii="Times New Roman" w:hAnsi="Times New Roman"/>
          <w:bCs/>
          <w:sz w:val="24"/>
          <w:szCs w:val="24"/>
        </w:rPr>
      </w:pPr>
      <w:r w:rsidRPr="003F0BE1">
        <w:rPr>
          <w:rFonts w:ascii="Times New Roman" w:hAnsi="Times New Roman"/>
          <w:bCs/>
          <w:sz w:val="24"/>
          <w:szCs w:val="24"/>
        </w:rPr>
        <w:t>Проведенный нами анализ научной и научно-методической литературы, а также опыт педагогов современных общеобразовательных учреждений позволил выявить следующие противоречия:</w:t>
      </w:r>
    </w:p>
    <w:p w14:paraId="4B341B29" w14:textId="508CA9A1" w:rsidR="003F0BE1" w:rsidRPr="003F0BE1" w:rsidRDefault="003F0BE1" w:rsidP="003F0BE1">
      <w:pPr>
        <w:pStyle w:val="ab"/>
        <w:numPr>
          <w:ilvl w:val="0"/>
          <w:numId w:val="3"/>
        </w:numPr>
        <w:spacing w:after="0" w:line="240" w:lineRule="auto"/>
        <w:ind w:left="0" w:firstLine="709"/>
        <w:jc w:val="both"/>
        <w:rPr>
          <w:rFonts w:ascii="Times New Roman" w:hAnsi="Times New Roman"/>
          <w:bCs/>
          <w:sz w:val="24"/>
          <w:szCs w:val="24"/>
        </w:rPr>
      </w:pPr>
      <w:r w:rsidRPr="003F0BE1">
        <w:rPr>
          <w:rFonts w:ascii="Times New Roman" w:hAnsi="Times New Roman"/>
          <w:bCs/>
          <w:sz w:val="24"/>
          <w:szCs w:val="24"/>
        </w:rPr>
        <w:t>м</w:t>
      </w:r>
      <w:r w:rsidRPr="003F0BE1">
        <w:rPr>
          <w:rFonts w:ascii="Times New Roman" w:hAnsi="Times New Roman"/>
          <w:bCs/>
          <w:sz w:val="24"/>
          <w:szCs w:val="24"/>
        </w:rPr>
        <w:t>ежду возрастающей необходимостью формирования инженерного мышления у детей дошкольного возраста и недостаточной разработанностью методических рекомендаций, учебных курсов и технологий, способствующих его развитию.</w:t>
      </w:r>
    </w:p>
    <w:p w14:paraId="6B92D75B" w14:textId="2124FED9" w:rsidR="003F0BE1" w:rsidRPr="003F0BE1" w:rsidRDefault="003F0BE1" w:rsidP="003F0BE1">
      <w:pPr>
        <w:pStyle w:val="ab"/>
        <w:numPr>
          <w:ilvl w:val="0"/>
          <w:numId w:val="3"/>
        </w:numPr>
        <w:spacing w:after="0" w:line="240" w:lineRule="auto"/>
        <w:ind w:left="0" w:firstLine="709"/>
        <w:jc w:val="both"/>
        <w:rPr>
          <w:rFonts w:ascii="Times New Roman" w:hAnsi="Times New Roman"/>
          <w:bCs/>
          <w:sz w:val="24"/>
          <w:szCs w:val="24"/>
        </w:rPr>
      </w:pPr>
      <w:r w:rsidRPr="003F0BE1">
        <w:rPr>
          <w:rFonts w:ascii="Times New Roman" w:hAnsi="Times New Roman"/>
          <w:bCs/>
          <w:sz w:val="24"/>
          <w:szCs w:val="24"/>
        </w:rPr>
        <w:t>м</w:t>
      </w:r>
      <w:r w:rsidRPr="003F0BE1">
        <w:rPr>
          <w:rFonts w:ascii="Times New Roman" w:hAnsi="Times New Roman"/>
          <w:bCs/>
          <w:sz w:val="24"/>
          <w:szCs w:val="24"/>
        </w:rPr>
        <w:t>ежду потенциалом современных образовательных средств, таких как LEGO DUPLO, для развития инженерного мышления и их недостаточно систематизированным использованием в практике дошкольного образования.</w:t>
      </w:r>
    </w:p>
    <w:p w14:paraId="2C052FD1" w14:textId="0A39196D" w:rsidR="003F0BE1" w:rsidRPr="003F0BE1" w:rsidRDefault="003F0BE1" w:rsidP="003F0BE1">
      <w:pPr>
        <w:pStyle w:val="ab"/>
        <w:numPr>
          <w:ilvl w:val="0"/>
          <w:numId w:val="3"/>
        </w:numPr>
        <w:spacing w:after="0" w:line="240" w:lineRule="auto"/>
        <w:ind w:left="0" w:firstLine="709"/>
        <w:jc w:val="both"/>
        <w:rPr>
          <w:rFonts w:ascii="Times New Roman" w:hAnsi="Times New Roman"/>
          <w:bCs/>
          <w:sz w:val="24"/>
          <w:szCs w:val="24"/>
        </w:rPr>
      </w:pPr>
      <w:r w:rsidRPr="003F0BE1">
        <w:rPr>
          <w:rFonts w:ascii="Times New Roman" w:hAnsi="Times New Roman"/>
          <w:bCs/>
          <w:sz w:val="24"/>
          <w:szCs w:val="24"/>
        </w:rPr>
        <w:t>м</w:t>
      </w:r>
      <w:r w:rsidRPr="003F0BE1">
        <w:rPr>
          <w:rFonts w:ascii="Times New Roman" w:hAnsi="Times New Roman"/>
          <w:bCs/>
          <w:sz w:val="24"/>
          <w:szCs w:val="24"/>
        </w:rPr>
        <w:t>ежду требованием к комплексному подходу в развитии когнитивных, творческих и социальных навыков у дошкольников и фрагментарным применением игровых и конструкторских методов в образовательных программах.</w:t>
      </w:r>
    </w:p>
    <w:p w14:paraId="792F66FB" w14:textId="16DA2BFE" w:rsidR="003F0BE1" w:rsidRPr="003F0BE1" w:rsidRDefault="003F0BE1" w:rsidP="003F0BE1">
      <w:pPr>
        <w:pStyle w:val="ab"/>
        <w:numPr>
          <w:ilvl w:val="0"/>
          <w:numId w:val="3"/>
        </w:numPr>
        <w:spacing w:after="0" w:line="240" w:lineRule="auto"/>
        <w:ind w:left="0" w:firstLine="709"/>
        <w:jc w:val="both"/>
        <w:rPr>
          <w:rFonts w:ascii="Times New Roman" w:hAnsi="Times New Roman"/>
          <w:bCs/>
          <w:sz w:val="24"/>
          <w:szCs w:val="24"/>
        </w:rPr>
      </w:pPr>
      <w:r w:rsidRPr="003F0BE1">
        <w:rPr>
          <w:rFonts w:ascii="Times New Roman" w:hAnsi="Times New Roman"/>
          <w:bCs/>
          <w:sz w:val="24"/>
          <w:szCs w:val="24"/>
        </w:rPr>
        <w:t>м</w:t>
      </w:r>
      <w:r w:rsidRPr="003F0BE1">
        <w:rPr>
          <w:rFonts w:ascii="Times New Roman" w:hAnsi="Times New Roman"/>
          <w:bCs/>
          <w:sz w:val="24"/>
          <w:szCs w:val="24"/>
        </w:rPr>
        <w:t>ежду потребностью педагогов в инновационных образовательных технологиях и отсутствием достаточного уровня подготовки и методической поддержки в вопросах использования игровых образовательных инструментов.</w:t>
      </w:r>
    </w:p>
    <w:p w14:paraId="468510AF" w14:textId="77777777" w:rsidR="003F0BE1" w:rsidRDefault="003F0BE1" w:rsidP="003F0BE1">
      <w:pPr>
        <w:spacing w:after="0" w:line="240" w:lineRule="auto"/>
        <w:ind w:firstLine="709"/>
        <w:jc w:val="both"/>
        <w:rPr>
          <w:rFonts w:ascii="Times New Roman" w:hAnsi="Times New Roman"/>
          <w:bCs/>
          <w:sz w:val="24"/>
          <w:szCs w:val="24"/>
        </w:rPr>
      </w:pPr>
      <w:r w:rsidRPr="003F0BE1">
        <w:rPr>
          <w:rFonts w:ascii="Times New Roman" w:hAnsi="Times New Roman"/>
          <w:bCs/>
          <w:sz w:val="24"/>
          <w:szCs w:val="24"/>
        </w:rPr>
        <w:t>Эти противоречия указывают на необходимость разработки и внедрения эффективной модели учебного курса, которая бы учитывала современные педагогические подходы, возрастные особенности детей дошкольного возраста и возможности средств обучения, таких как LEGO DUPLO.</w:t>
      </w:r>
    </w:p>
    <w:p w14:paraId="49A0B2DB" w14:textId="72AA74C0" w:rsidR="003F0BE1" w:rsidRDefault="004D5D28" w:rsidP="003F0BE1">
      <w:pPr>
        <w:spacing w:after="0" w:line="240" w:lineRule="auto"/>
        <w:ind w:firstLine="709"/>
        <w:jc w:val="both"/>
        <w:rPr>
          <w:rFonts w:ascii="Times New Roman" w:hAnsi="Times New Roman"/>
          <w:bCs/>
          <w:sz w:val="24"/>
          <w:szCs w:val="24"/>
        </w:rPr>
      </w:pPr>
      <w:r w:rsidRPr="004D5D28">
        <w:rPr>
          <w:rFonts w:ascii="Times New Roman" w:hAnsi="Times New Roman"/>
          <w:bCs/>
          <w:i/>
          <w:sz w:val="24"/>
          <w:szCs w:val="24"/>
        </w:rPr>
        <w:t>Актуальность</w:t>
      </w:r>
      <w:r w:rsidRPr="004D5D28">
        <w:rPr>
          <w:rFonts w:ascii="Times New Roman" w:hAnsi="Times New Roman"/>
          <w:bCs/>
          <w:sz w:val="24"/>
          <w:szCs w:val="24"/>
        </w:rPr>
        <w:t xml:space="preserve"> и указанные противоречия определили выбор темы: </w:t>
      </w:r>
      <w:r w:rsidR="003F0BE1">
        <w:rPr>
          <w:rFonts w:ascii="Times New Roman" w:hAnsi="Times New Roman"/>
          <w:bCs/>
          <w:sz w:val="24"/>
          <w:szCs w:val="24"/>
        </w:rPr>
        <w:t xml:space="preserve">«Разработка модели учебного курса </w:t>
      </w:r>
      <w:bookmarkStart w:id="2" w:name="_Hlk188011077"/>
      <w:r w:rsidR="003F0BE1" w:rsidRPr="003F0BE1">
        <w:rPr>
          <w:rFonts w:ascii="Times New Roman" w:hAnsi="Times New Roman"/>
          <w:bCs/>
          <w:sz w:val="24"/>
          <w:szCs w:val="24"/>
        </w:rPr>
        <w:t>«LEGO DUPLO»</w:t>
      </w:r>
      <w:r w:rsidR="003F0BE1">
        <w:rPr>
          <w:rFonts w:ascii="Times New Roman" w:hAnsi="Times New Roman"/>
          <w:bCs/>
          <w:sz w:val="24"/>
          <w:szCs w:val="24"/>
        </w:rPr>
        <w:t xml:space="preserve"> </w:t>
      </w:r>
      <w:bookmarkEnd w:id="2"/>
      <w:r w:rsidR="003F0BE1">
        <w:rPr>
          <w:rFonts w:ascii="Times New Roman" w:hAnsi="Times New Roman"/>
          <w:bCs/>
          <w:sz w:val="24"/>
          <w:szCs w:val="24"/>
        </w:rPr>
        <w:t>как эффективного средства формирования навыков инженерного мышления у детей дошкольного возраста»</w:t>
      </w:r>
    </w:p>
    <w:p w14:paraId="4E474BA3" w14:textId="424752D1" w:rsidR="004D5D28" w:rsidRPr="004D5D28" w:rsidRDefault="004D5D28" w:rsidP="004D5D28">
      <w:pPr>
        <w:spacing w:after="0" w:line="240" w:lineRule="auto"/>
        <w:ind w:firstLine="709"/>
        <w:jc w:val="both"/>
        <w:rPr>
          <w:rFonts w:ascii="Times New Roman" w:hAnsi="Times New Roman"/>
          <w:sz w:val="24"/>
          <w:szCs w:val="24"/>
        </w:rPr>
      </w:pPr>
      <w:r w:rsidRPr="004D5D28">
        <w:rPr>
          <w:rFonts w:ascii="Times New Roman" w:hAnsi="Times New Roman"/>
          <w:bCs/>
          <w:i/>
          <w:sz w:val="24"/>
          <w:szCs w:val="24"/>
        </w:rPr>
        <w:t>Цель исследования</w:t>
      </w:r>
      <w:r w:rsidRPr="004D5D28">
        <w:rPr>
          <w:rFonts w:ascii="Times New Roman" w:hAnsi="Times New Roman"/>
          <w:sz w:val="24"/>
          <w:szCs w:val="24"/>
        </w:rPr>
        <w:t xml:space="preserve"> – </w:t>
      </w:r>
      <w:r w:rsidR="00E44111">
        <w:rPr>
          <w:rFonts w:ascii="Times New Roman" w:hAnsi="Times New Roman"/>
          <w:sz w:val="24"/>
          <w:szCs w:val="24"/>
        </w:rPr>
        <w:t xml:space="preserve">теоретическое обоснование </w:t>
      </w:r>
      <w:r w:rsidR="00E263C0">
        <w:rPr>
          <w:rFonts w:ascii="Times New Roman" w:hAnsi="Times New Roman"/>
          <w:sz w:val="24"/>
          <w:szCs w:val="24"/>
        </w:rPr>
        <w:t xml:space="preserve">необходимости внедрения </w:t>
      </w:r>
      <w:r w:rsidR="003F0BE1" w:rsidRPr="003F0BE1">
        <w:rPr>
          <w:rFonts w:ascii="Times New Roman" w:hAnsi="Times New Roman"/>
          <w:sz w:val="24"/>
          <w:szCs w:val="24"/>
        </w:rPr>
        <w:t>учебного курса «LEGO DUPLO»</w:t>
      </w:r>
      <w:r w:rsidR="00E263C0">
        <w:rPr>
          <w:rFonts w:ascii="Times New Roman" w:hAnsi="Times New Roman"/>
          <w:sz w:val="24"/>
          <w:szCs w:val="24"/>
        </w:rPr>
        <w:t xml:space="preserve"> в условия </w:t>
      </w:r>
      <w:r w:rsidR="003F0BE1">
        <w:rPr>
          <w:rFonts w:ascii="Times New Roman" w:hAnsi="Times New Roman"/>
          <w:sz w:val="24"/>
          <w:szCs w:val="24"/>
        </w:rPr>
        <w:t>дополнительного образования дошкольников</w:t>
      </w:r>
      <w:r w:rsidRPr="004D5D28">
        <w:rPr>
          <w:rFonts w:ascii="Times New Roman" w:hAnsi="Times New Roman"/>
          <w:sz w:val="24"/>
          <w:szCs w:val="24"/>
        </w:rPr>
        <w:t>.</w:t>
      </w:r>
    </w:p>
    <w:p w14:paraId="202D7A71" w14:textId="77777777" w:rsidR="004D5D28" w:rsidRPr="004D5D28" w:rsidRDefault="004D5D28" w:rsidP="004D5D28">
      <w:pPr>
        <w:spacing w:after="0" w:line="240" w:lineRule="auto"/>
        <w:ind w:firstLine="709"/>
        <w:jc w:val="both"/>
        <w:rPr>
          <w:rFonts w:ascii="Times New Roman" w:hAnsi="Times New Roman"/>
          <w:sz w:val="24"/>
          <w:szCs w:val="24"/>
        </w:rPr>
      </w:pPr>
      <w:r w:rsidRPr="004D5D28">
        <w:rPr>
          <w:rFonts w:ascii="Times New Roman" w:hAnsi="Times New Roman"/>
          <w:i/>
          <w:sz w:val="24"/>
          <w:szCs w:val="24"/>
        </w:rPr>
        <w:t>Задачи исследования</w:t>
      </w:r>
      <w:r w:rsidRPr="004D5D28">
        <w:rPr>
          <w:rFonts w:ascii="Times New Roman" w:hAnsi="Times New Roman"/>
          <w:sz w:val="24"/>
          <w:szCs w:val="24"/>
        </w:rPr>
        <w:t>:</w:t>
      </w:r>
    </w:p>
    <w:p w14:paraId="545CEF50" w14:textId="0E100B00" w:rsidR="00E263C0" w:rsidRPr="00E263C0" w:rsidRDefault="00E263C0" w:rsidP="00E263C0">
      <w:pPr>
        <w:spacing w:after="0" w:line="240" w:lineRule="auto"/>
        <w:ind w:firstLine="709"/>
        <w:jc w:val="both"/>
        <w:rPr>
          <w:rFonts w:ascii="Times New Roman" w:hAnsi="Times New Roman"/>
          <w:sz w:val="24"/>
          <w:szCs w:val="24"/>
        </w:rPr>
      </w:pPr>
      <w:r w:rsidRPr="00E263C0">
        <w:rPr>
          <w:rFonts w:ascii="Times New Roman" w:hAnsi="Times New Roman"/>
          <w:sz w:val="24"/>
          <w:szCs w:val="24"/>
        </w:rPr>
        <w:t>- выделить роль</w:t>
      </w:r>
      <w:r w:rsidR="00742201">
        <w:rPr>
          <w:rFonts w:ascii="Times New Roman" w:hAnsi="Times New Roman"/>
          <w:sz w:val="24"/>
          <w:szCs w:val="24"/>
        </w:rPr>
        <w:t xml:space="preserve"> </w:t>
      </w:r>
      <w:r w:rsidR="00742201" w:rsidRPr="00742201">
        <w:rPr>
          <w:rFonts w:ascii="Times New Roman" w:hAnsi="Times New Roman"/>
          <w:sz w:val="24"/>
          <w:szCs w:val="24"/>
        </w:rPr>
        <w:t>«LEGO DUPLO»</w:t>
      </w:r>
      <w:r w:rsidR="00742201">
        <w:rPr>
          <w:rFonts w:ascii="Times New Roman" w:hAnsi="Times New Roman"/>
          <w:sz w:val="24"/>
          <w:szCs w:val="24"/>
        </w:rPr>
        <w:t xml:space="preserve"> как средство развития инженерного мышления у детей дошкольного возраста</w:t>
      </w:r>
      <w:r w:rsidR="00742201" w:rsidRPr="00742201">
        <w:rPr>
          <w:rFonts w:ascii="Times New Roman" w:hAnsi="Times New Roman"/>
          <w:sz w:val="24"/>
          <w:szCs w:val="24"/>
        </w:rPr>
        <w:t>;</w:t>
      </w:r>
    </w:p>
    <w:p w14:paraId="0C55B106" w14:textId="4E12F9CD" w:rsidR="00E263C0" w:rsidRPr="00E263C0" w:rsidRDefault="00E263C0" w:rsidP="00E263C0">
      <w:pPr>
        <w:spacing w:after="0" w:line="240" w:lineRule="auto"/>
        <w:ind w:firstLine="709"/>
        <w:jc w:val="both"/>
        <w:rPr>
          <w:rFonts w:ascii="Times New Roman" w:hAnsi="Times New Roman"/>
          <w:sz w:val="24"/>
          <w:szCs w:val="24"/>
        </w:rPr>
      </w:pPr>
      <w:r w:rsidRPr="00E263C0">
        <w:rPr>
          <w:rFonts w:ascii="Times New Roman" w:hAnsi="Times New Roman"/>
          <w:sz w:val="24"/>
          <w:szCs w:val="24"/>
        </w:rPr>
        <w:lastRenderedPageBreak/>
        <w:t xml:space="preserve">- </w:t>
      </w:r>
      <w:r>
        <w:rPr>
          <w:rFonts w:ascii="Times New Roman" w:hAnsi="Times New Roman"/>
          <w:sz w:val="24"/>
          <w:szCs w:val="24"/>
        </w:rPr>
        <w:t>описать средства</w:t>
      </w:r>
      <w:r w:rsidRPr="00E263C0">
        <w:rPr>
          <w:rFonts w:ascii="Times New Roman" w:hAnsi="Times New Roman"/>
          <w:sz w:val="24"/>
          <w:szCs w:val="24"/>
        </w:rPr>
        <w:t xml:space="preserve"> диагностическо</w:t>
      </w:r>
      <w:r>
        <w:rPr>
          <w:rFonts w:ascii="Times New Roman" w:hAnsi="Times New Roman"/>
          <w:sz w:val="24"/>
          <w:szCs w:val="24"/>
        </w:rPr>
        <w:t>го</w:t>
      </w:r>
      <w:r w:rsidRPr="00E263C0">
        <w:rPr>
          <w:rFonts w:ascii="Times New Roman" w:hAnsi="Times New Roman"/>
          <w:sz w:val="24"/>
          <w:szCs w:val="24"/>
        </w:rPr>
        <w:t xml:space="preserve"> исследовани</w:t>
      </w:r>
      <w:r>
        <w:rPr>
          <w:rFonts w:ascii="Times New Roman" w:hAnsi="Times New Roman"/>
          <w:sz w:val="24"/>
          <w:szCs w:val="24"/>
        </w:rPr>
        <w:t>я</w:t>
      </w:r>
      <w:r w:rsidRPr="00E263C0">
        <w:rPr>
          <w:rFonts w:ascii="Times New Roman" w:hAnsi="Times New Roman"/>
          <w:sz w:val="24"/>
          <w:szCs w:val="24"/>
        </w:rPr>
        <w:t xml:space="preserve"> по определению уровня сформированности </w:t>
      </w:r>
      <w:r w:rsidR="00742201">
        <w:rPr>
          <w:rFonts w:ascii="Times New Roman" w:hAnsi="Times New Roman"/>
          <w:sz w:val="24"/>
          <w:szCs w:val="24"/>
        </w:rPr>
        <w:t xml:space="preserve">инженерного мышления у детей дошкольного возраста средствами конструктора </w:t>
      </w:r>
      <w:r w:rsidR="00742201" w:rsidRPr="00742201">
        <w:rPr>
          <w:rFonts w:ascii="Times New Roman" w:hAnsi="Times New Roman"/>
          <w:sz w:val="24"/>
          <w:szCs w:val="24"/>
        </w:rPr>
        <w:t>«LEGO DUPLO»</w:t>
      </w:r>
      <w:r w:rsidRPr="00E263C0">
        <w:rPr>
          <w:rFonts w:ascii="Times New Roman" w:hAnsi="Times New Roman"/>
          <w:sz w:val="24"/>
          <w:szCs w:val="24"/>
        </w:rPr>
        <w:t>;</w:t>
      </w:r>
    </w:p>
    <w:p w14:paraId="0A40141D" w14:textId="23661D28" w:rsidR="00B63B52" w:rsidRDefault="00E263C0" w:rsidP="00E263C0">
      <w:pPr>
        <w:spacing w:after="0" w:line="240" w:lineRule="auto"/>
        <w:ind w:firstLine="709"/>
        <w:jc w:val="both"/>
        <w:rPr>
          <w:rFonts w:ascii="Times New Roman" w:hAnsi="Times New Roman"/>
          <w:sz w:val="24"/>
          <w:szCs w:val="24"/>
        </w:rPr>
      </w:pPr>
      <w:r w:rsidRPr="00E263C0">
        <w:rPr>
          <w:rFonts w:ascii="Times New Roman" w:hAnsi="Times New Roman"/>
          <w:sz w:val="24"/>
          <w:szCs w:val="24"/>
        </w:rPr>
        <w:t xml:space="preserve">- </w:t>
      </w:r>
      <w:r w:rsidR="00B63B52">
        <w:rPr>
          <w:rFonts w:ascii="Times New Roman" w:hAnsi="Times New Roman"/>
          <w:sz w:val="24"/>
          <w:szCs w:val="24"/>
        </w:rPr>
        <w:t>предложить</w:t>
      </w:r>
      <w:r w:rsidR="00742201">
        <w:rPr>
          <w:rFonts w:ascii="Times New Roman" w:hAnsi="Times New Roman"/>
          <w:sz w:val="24"/>
          <w:szCs w:val="24"/>
        </w:rPr>
        <w:t xml:space="preserve"> учебный курс и его содержание</w:t>
      </w:r>
      <w:r w:rsidRPr="00E263C0">
        <w:rPr>
          <w:rFonts w:ascii="Times New Roman" w:hAnsi="Times New Roman"/>
          <w:sz w:val="24"/>
          <w:szCs w:val="24"/>
        </w:rPr>
        <w:t>;</w:t>
      </w:r>
    </w:p>
    <w:p w14:paraId="206C804F" w14:textId="40762017" w:rsidR="004D5D28" w:rsidRPr="004D5D28" w:rsidRDefault="004D5D28" w:rsidP="00E263C0">
      <w:pPr>
        <w:spacing w:after="0" w:line="240" w:lineRule="auto"/>
        <w:ind w:firstLine="709"/>
        <w:jc w:val="both"/>
        <w:rPr>
          <w:rFonts w:ascii="Times New Roman" w:eastAsia="Calibri" w:hAnsi="Times New Roman" w:cs="Times New Roman"/>
          <w:color w:val="000000"/>
          <w:sz w:val="24"/>
          <w:szCs w:val="24"/>
        </w:rPr>
      </w:pPr>
      <w:r w:rsidRPr="004D5D28">
        <w:rPr>
          <w:rFonts w:ascii="Times New Roman" w:eastAsia="Calibri" w:hAnsi="Times New Roman" w:cs="Times New Roman"/>
          <w:bCs/>
          <w:i/>
          <w:color w:val="000000"/>
          <w:sz w:val="24"/>
          <w:szCs w:val="24"/>
        </w:rPr>
        <w:t>Объект исследования</w:t>
      </w:r>
      <w:r w:rsidRPr="004D5D28">
        <w:rPr>
          <w:rFonts w:ascii="Times New Roman" w:eastAsia="Calibri" w:hAnsi="Times New Roman" w:cs="Times New Roman"/>
          <w:b/>
          <w:color w:val="000000"/>
          <w:sz w:val="24"/>
          <w:szCs w:val="24"/>
        </w:rPr>
        <w:t xml:space="preserve"> </w:t>
      </w:r>
      <w:bookmarkStart w:id="3" w:name="_Hlk117827857"/>
      <w:r w:rsidRPr="004D5D28">
        <w:rPr>
          <w:rFonts w:ascii="Times New Roman" w:eastAsia="Calibri" w:hAnsi="Times New Roman" w:cs="Times New Roman"/>
          <w:b/>
          <w:color w:val="000000"/>
          <w:sz w:val="24"/>
          <w:szCs w:val="24"/>
        </w:rPr>
        <w:t xml:space="preserve">– </w:t>
      </w:r>
      <w:r w:rsidR="00742201" w:rsidRPr="00742201">
        <w:rPr>
          <w:rFonts w:ascii="Times New Roman" w:eastAsia="Calibri" w:hAnsi="Times New Roman" w:cs="Times New Roman"/>
          <w:sz w:val="24"/>
          <w:szCs w:val="24"/>
        </w:rPr>
        <w:t>«LEGO DUPLO»</w:t>
      </w:r>
      <w:r w:rsidR="00742201">
        <w:rPr>
          <w:rFonts w:ascii="Times New Roman" w:eastAsia="Calibri" w:hAnsi="Times New Roman" w:cs="Times New Roman"/>
          <w:sz w:val="24"/>
          <w:szCs w:val="24"/>
        </w:rPr>
        <w:t>.</w:t>
      </w:r>
    </w:p>
    <w:bookmarkEnd w:id="3"/>
    <w:p w14:paraId="7D831F9A" w14:textId="7EA13803" w:rsidR="004D5D28" w:rsidRPr="004D5D28" w:rsidRDefault="004D5D28" w:rsidP="004D5D28">
      <w:pPr>
        <w:spacing w:after="0" w:line="240" w:lineRule="auto"/>
        <w:ind w:firstLine="709"/>
        <w:jc w:val="both"/>
        <w:rPr>
          <w:rFonts w:ascii="Times New Roman" w:eastAsia="Calibri" w:hAnsi="Times New Roman" w:cs="Times New Roman"/>
          <w:color w:val="000000"/>
          <w:sz w:val="24"/>
          <w:szCs w:val="24"/>
        </w:rPr>
      </w:pPr>
      <w:r w:rsidRPr="004D5D28">
        <w:rPr>
          <w:rFonts w:ascii="Times New Roman" w:eastAsia="Calibri" w:hAnsi="Times New Roman" w:cs="Times New Roman"/>
          <w:bCs/>
          <w:i/>
          <w:color w:val="000000"/>
          <w:sz w:val="24"/>
          <w:szCs w:val="24"/>
        </w:rPr>
        <w:t>Предмет исследования</w:t>
      </w:r>
      <w:r w:rsidRPr="004D5D28">
        <w:rPr>
          <w:rFonts w:ascii="Times New Roman" w:eastAsia="Calibri" w:hAnsi="Times New Roman" w:cs="Times New Roman"/>
          <w:b/>
          <w:color w:val="000000"/>
          <w:sz w:val="24"/>
          <w:szCs w:val="24"/>
        </w:rPr>
        <w:t xml:space="preserve"> – </w:t>
      </w:r>
      <w:bookmarkStart w:id="4" w:name="_Hlk117827878"/>
      <w:r w:rsidRPr="004D5D28">
        <w:rPr>
          <w:rFonts w:ascii="Times New Roman" w:eastAsia="Calibri" w:hAnsi="Times New Roman" w:cs="Times New Roman"/>
          <w:sz w:val="24"/>
          <w:szCs w:val="24"/>
        </w:rPr>
        <w:t xml:space="preserve">особенности условий реализации </w:t>
      </w:r>
      <w:r w:rsidR="00742201" w:rsidRPr="00742201">
        <w:rPr>
          <w:rFonts w:ascii="Times New Roman" w:eastAsia="Calibri" w:hAnsi="Times New Roman" w:cs="Times New Roman"/>
          <w:sz w:val="24"/>
          <w:szCs w:val="24"/>
        </w:rPr>
        <w:t xml:space="preserve">«LEGO DUPLO» </w:t>
      </w:r>
      <w:r w:rsidR="00742201">
        <w:rPr>
          <w:rFonts w:ascii="Times New Roman" w:eastAsia="Calibri" w:hAnsi="Times New Roman" w:cs="Times New Roman"/>
          <w:sz w:val="24"/>
          <w:szCs w:val="24"/>
        </w:rPr>
        <w:t>в условиях дополнительного образования детей дошкольного возраста</w:t>
      </w:r>
      <w:r w:rsidR="00B63B52">
        <w:rPr>
          <w:rFonts w:ascii="Times New Roman" w:eastAsia="Calibri" w:hAnsi="Times New Roman" w:cs="Times New Roman"/>
          <w:sz w:val="24"/>
          <w:szCs w:val="24"/>
        </w:rPr>
        <w:t>.</w:t>
      </w:r>
    </w:p>
    <w:bookmarkEnd w:id="4"/>
    <w:p w14:paraId="2A604D09" w14:textId="77777777" w:rsidR="004D5D28" w:rsidRPr="004D5D28" w:rsidRDefault="004D5D28" w:rsidP="004D5D28">
      <w:pPr>
        <w:spacing w:after="0" w:line="240" w:lineRule="auto"/>
        <w:ind w:firstLine="709"/>
        <w:jc w:val="both"/>
        <w:rPr>
          <w:rFonts w:ascii="Times New Roman" w:eastAsia="Calibri" w:hAnsi="Times New Roman" w:cs="Times New Roman"/>
          <w:sz w:val="24"/>
          <w:szCs w:val="24"/>
        </w:rPr>
      </w:pPr>
      <w:r w:rsidRPr="004D5D28">
        <w:rPr>
          <w:rFonts w:ascii="Times New Roman" w:eastAsia="Calibri" w:hAnsi="Times New Roman" w:cs="Times New Roman"/>
          <w:sz w:val="24"/>
          <w:szCs w:val="24"/>
        </w:rPr>
        <w:t>Методы исследования:</w:t>
      </w:r>
    </w:p>
    <w:p w14:paraId="4B780FEF" w14:textId="5C8DF106" w:rsidR="004D5D28" w:rsidRDefault="004D5D28" w:rsidP="004D5D28">
      <w:pPr>
        <w:spacing w:after="0" w:line="240" w:lineRule="auto"/>
        <w:ind w:firstLine="709"/>
        <w:jc w:val="both"/>
        <w:rPr>
          <w:rFonts w:ascii="Times New Roman" w:eastAsia="Calibri" w:hAnsi="Times New Roman" w:cs="Times New Roman"/>
          <w:sz w:val="24"/>
          <w:szCs w:val="24"/>
        </w:rPr>
      </w:pPr>
      <w:r w:rsidRPr="004D5D28">
        <w:rPr>
          <w:rFonts w:ascii="Times New Roman" w:eastAsia="Calibri" w:hAnsi="Times New Roman" w:cs="Times New Roman"/>
          <w:sz w:val="24"/>
          <w:szCs w:val="24"/>
        </w:rPr>
        <w:t>Теоретические: анализ психолого-педагогической, научной и методической литературы по проблеме исследования;</w:t>
      </w:r>
      <w:r w:rsidR="00FF028A">
        <w:rPr>
          <w:rFonts w:ascii="Times New Roman" w:eastAsia="Calibri" w:hAnsi="Times New Roman" w:cs="Times New Roman"/>
          <w:sz w:val="24"/>
          <w:szCs w:val="24"/>
        </w:rPr>
        <w:t xml:space="preserve"> систематизация выборок диагностических методик</w:t>
      </w:r>
      <w:r w:rsidR="00742201">
        <w:rPr>
          <w:rFonts w:ascii="Times New Roman" w:eastAsia="Calibri" w:hAnsi="Times New Roman" w:cs="Times New Roman"/>
          <w:sz w:val="24"/>
          <w:szCs w:val="24"/>
        </w:rPr>
        <w:t>.</w:t>
      </w:r>
    </w:p>
    <w:p w14:paraId="654C26FE" w14:textId="3DC6EBE6" w:rsidR="00742201" w:rsidRPr="00742201" w:rsidRDefault="00742201" w:rsidP="00742201">
      <w:pPr>
        <w:spacing w:after="0" w:line="240" w:lineRule="auto"/>
        <w:ind w:firstLine="709"/>
        <w:jc w:val="both"/>
        <w:rPr>
          <w:rFonts w:ascii="Times New Roman" w:eastAsia="Calibri" w:hAnsi="Times New Roman" w:cs="Times New Roman"/>
          <w:sz w:val="24"/>
          <w:szCs w:val="24"/>
        </w:rPr>
      </w:pPr>
      <w:r w:rsidRPr="00742201">
        <w:rPr>
          <w:rFonts w:ascii="Times New Roman" w:eastAsia="Calibri" w:hAnsi="Times New Roman" w:cs="Times New Roman"/>
          <w:sz w:val="24"/>
          <w:szCs w:val="24"/>
        </w:rPr>
        <w:t>Роль «LEGO DUPLO» как средства развития инженерного мышления у детей дошкольного возраста</w:t>
      </w:r>
      <w:r>
        <w:rPr>
          <w:rFonts w:ascii="Times New Roman" w:eastAsia="Calibri" w:hAnsi="Times New Roman" w:cs="Times New Roman"/>
          <w:sz w:val="24"/>
          <w:szCs w:val="24"/>
        </w:rPr>
        <w:t xml:space="preserve"> характеризуется следующими аспектами:</w:t>
      </w:r>
    </w:p>
    <w:p w14:paraId="26FE7861" w14:textId="2840E036" w:rsidR="00742201" w:rsidRPr="00742201" w:rsidRDefault="00742201" w:rsidP="00742201">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742201">
        <w:rPr>
          <w:rFonts w:ascii="Times New Roman" w:eastAsia="Calibri" w:hAnsi="Times New Roman" w:cs="Times New Roman"/>
          <w:sz w:val="24"/>
          <w:szCs w:val="24"/>
        </w:rPr>
        <w:t>Развитие пространственного мышления и воображения. Конструктор предоставляет детям возможность работать с объемными объектами, что способствует развитию пространственного восприятия, воображения и навыков планирования. Манипуляции с деталями конструктора помогают детям понимать взаимосвязи между элементами и формировать представления о структурах и пропорциях.</w:t>
      </w:r>
    </w:p>
    <w:p w14:paraId="08164B95" w14:textId="23B932BD" w:rsidR="00742201" w:rsidRPr="00742201" w:rsidRDefault="00742201" w:rsidP="00742201">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742201">
        <w:rPr>
          <w:rFonts w:ascii="Times New Roman" w:eastAsia="Calibri" w:hAnsi="Times New Roman" w:cs="Times New Roman"/>
          <w:sz w:val="24"/>
          <w:szCs w:val="24"/>
        </w:rPr>
        <w:t>Формирование навыков анализа и решения задач. Игровой формат занятий с LEGO DUPLO стимулирует детей искать решения конструкторских задач. Например, при построении мостов, башен или других конструкций дети учатся анализировать задачу, разрабатывать план действий и находить оптимальные способы достижения цели.</w:t>
      </w:r>
    </w:p>
    <w:p w14:paraId="6BCD90BD" w14:textId="6058383A" w:rsidR="00742201" w:rsidRPr="00742201" w:rsidRDefault="00742201" w:rsidP="00742201">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742201">
        <w:rPr>
          <w:rFonts w:ascii="Times New Roman" w:eastAsia="Calibri" w:hAnsi="Times New Roman" w:cs="Times New Roman"/>
          <w:sz w:val="24"/>
          <w:szCs w:val="24"/>
        </w:rPr>
        <w:t>Поддержка творческого подхода. LEGO DUPLO способствует свободному творчеству, позволяя детям выражать свои идеи и пробовать новые конструкции. Этот процесс стимулирует развитие креативности и нестандартного мышления, что является основой инженерного подхода.</w:t>
      </w:r>
    </w:p>
    <w:p w14:paraId="72779103" w14:textId="68B49371" w:rsidR="00742201" w:rsidRPr="00742201" w:rsidRDefault="00742201" w:rsidP="00742201">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Pr="00742201">
        <w:rPr>
          <w:rFonts w:ascii="Times New Roman" w:eastAsia="Calibri" w:hAnsi="Times New Roman" w:cs="Times New Roman"/>
          <w:sz w:val="24"/>
          <w:szCs w:val="24"/>
        </w:rPr>
        <w:t>Формирование причинно-следственных связей. Дети учатся понимать, как разные элементы конструкции влияют на её устойчивость, функциональность и внешний вид. Это развивает логическое мышление и способность оценивать последствия своих действий.</w:t>
      </w:r>
    </w:p>
    <w:p w14:paraId="42CF90DC" w14:textId="55AEA987" w:rsidR="00742201" w:rsidRPr="00742201" w:rsidRDefault="00742201" w:rsidP="00742201">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Pr="00742201">
        <w:rPr>
          <w:rFonts w:ascii="Times New Roman" w:eastAsia="Calibri" w:hAnsi="Times New Roman" w:cs="Times New Roman"/>
          <w:sz w:val="24"/>
          <w:szCs w:val="24"/>
        </w:rPr>
        <w:t>Развитие мелкой моторики и координации движений. Работа с деталями конструктора требует от детей точности и аккуратности, что способствует развитию мелкой моторики. Это не только влияет на общую координацию, но и закладывает основы для точных инженерных манипуляций в будущем.</w:t>
      </w:r>
    </w:p>
    <w:p w14:paraId="67D2A1E4" w14:textId="1FF67112" w:rsidR="00742201" w:rsidRPr="00742201" w:rsidRDefault="00742201" w:rsidP="00742201">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 </w:t>
      </w:r>
      <w:r w:rsidRPr="00742201">
        <w:rPr>
          <w:rFonts w:ascii="Times New Roman" w:eastAsia="Calibri" w:hAnsi="Times New Roman" w:cs="Times New Roman"/>
          <w:sz w:val="24"/>
          <w:szCs w:val="24"/>
        </w:rPr>
        <w:t>Социальное и командное взаимодействие. Игры с LEGO DUPLO в группе помогают детям учиться работать в команде, обсуждать идеи, договариваться и распределять задачи. Такие навыки социального взаимодействия являются важной составляющей инженерного мышления в условиях реальной проектной деятельности.</w:t>
      </w:r>
    </w:p>
    <w:p w14:paraId="1F40530C" w14:textId="4BC26D68" w:rsidR="00742201" w:rsidRPr="00742201" w:rsidRDefault="00742201" w:rsidP="00742201">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7. </w:t>
      </w:r>
      <w:r w:rsidRPr="00742201">
        <w:rPr>
          <w:rFonts w:ascii="Times New Roman" w:eastAsia="Calibri" w:hAnsi="Times New Roman" w:cs="Times New Roman"/>
          <w:sz w:val="24"/>
          <w:szCs w:val="24"/>
        </w:rPr>
        <w:t>Безопасность и доступность. LEGO DUPLO специально адаптирован для детей дошкольного возраста: детали крупные, безопасные и легко собираются, что упрощает процесс обучения и делает занятия доступными для детей разного уровня подготовки.</w:t>
      </w:r>
    </w:p>
    <w:p w14:paraId="01BEB4A0" w14:textId="7CEC0F83" w:rsidR="00742201" w:rsidRDefault="00742201" w:rsidP="00742201">
      <w:pPr>
        <w:spacing w:after="0" w:line="240" w:lineRule="auto"/>
        <w:ind w:firstLine="709"/>
        <w:jc w:val="both"/>
        <w:rPr>
          <w:rFonts w:ascii="Times New Roman" w:eastAsia="Calibri" w:hAnsi="Times New Roman" w:cs="Times New Roman"/>
          <w:sz w:val="24"/>
          <w:szCs w:val="24"/>
        </w:rPr>
      </w:pPr>
      <w:r w:rsidRPr="00742201">
        <w:rPr>
          <w:rFonts w:ascii="Times New Roman" w:eastAsia="Calibri" w:hAnsi="Times New Roman" w:cs="Times New Roman"/>
          <w:sz w:val="24"/>
          <w:szCs w:val="24"/>
        </w:rPr>
        <w:t>Таким образом, LEGO DUPLO выступает как универсальное средство, которое позволяет через игровую деятельность эффективно формировать базовые навыки инженерного мышления у дошкольников, совмещая развитие когнитивных, творческих и социальных способностей.</w:t>
      </w:r>
    </w:p>
    <w:p w14:paraId="071C018A" w14:textId="4D6FAF83" w:rsidR="00742201" w:rsidRDefault="00742201" w:rsidP="00742201">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Перед внедрением формирующей работы важно понимать содержание уровня инженерного мышления. Для этого на помощь педагогу могут прийти </w:t>
      </w:r>
      <w:proofErr w:type="spellStart"/>
      <w:r>
        <w:rPr>
          <w:rFonts w:ascii="Times New Roman" w:eastAsia="Calibri" w:hAnsi="Times New Roman" w:cs="Times New Roman"/>
          <w:sz w:val="24"/>
          <w:szCs w:val="24"/>
        </w:rPr>
        <w:t>критериальные</w:t>
      </w:r>
      <w:proofErr w:type="spellEnd"/>
      <w:r>
        <w:rPr>
          <w:rFonts w:ascii="Times New Roman" w:eastAsia="Calibri" w:hAnsi="Times New Roman" w:cs="Times New Roman"/>
          <w:sz w:val="24"/>
          <w:szCs w:val="24"/>
        </w:rPr>
        <w:t xml:space="preserve"> показатели и диагностические методики, составленные на основании содержание этих показателей. В таблице ниже </w:t>
      </w:r>
      <w:r w:rsidR="00151A84">
        <w:rPr>
          <w:rFonts w:ascii="Times New Roman" w:eastAsia="Calibri" w:hAnsi="Times New Roman" w:cs="Times New Roman"/>
          <w:sz w:val="24"/>
          <w:szCs w:val="24"/>
        </w:rPr>
        <w:t>рассмотрим пример критериев для старшей и подготовительной групп детского сада.</w:t>
      </w:r>
    </w:p>
    <w:p w14:paraId="0BC5611A" w14:textId="77777777" w:rsidR="00151A84" w:rsidRDefault="00151A84" w:rsidP="00151A84">
      <w:pPr>
        <w:spacing w:after="0" w:line="240" w:lineRule="auto"/>
        <w:ind w:firstLine="709"/>
        <w:jc w:val="right"/>
        <w:rPr>
          <w:rFonts w:ascii="Times New Roman" w:eastAsia="Calibri" w:hAnsi="Times New Roman" w:cs="Times New Roman"/>
          <w:sz w:val="24"/>
          <w:szCs w:val="24"/>
        </w:rPr>
      </w:pPr>
    </w:p>
    <w:p w14:paraId="3C40D1B3" w14:textId="77777777" w:rsidR="00151A84" w:rsidRDefault="00151A84" w:rsidP="00151A84">
      <w:pPr>
        <w:spacing w:after="0" w:line="240" w:lineRule="auto"/>
        <w:ind w:firstLine="709"/>
        <w:jc w:val="right"/>
        <w:rPr>
          <w:rFonts w:ascii="Times New Roman" w:eastAsia="Calibri" w:hAnsi="Times New Roman" w:cs="Times New Roman"/>
          <w:sz w:val="24"/>
          <w:szCs w:val="24"/>
        </w:rPr>
      </w:pPr>
    </w:p>
    <w:p w14:paraId="74ACA72E" w14:textId="77777777" w:rsidR="00151A84" w:rsidRDefault="00151A84" w:rsidP="00151A84">
      <w:pPr>
        <w:spacing w:after="0" w:line="240" w:lineRule="auto"/>
        <w:ind w:firstLine="709"/>
        <w:jc w:val="right"/>
        <w:rPr>
          <w:rFonts w:ascii="Times New Roman" w:eastAsia="Calibri" w:hAnsi="Times New Roman" w:cs="Times New Roman"/>
          <w:sz w:val="24"/>
          <w:szCs w:val="24"/>
        </w:rPr>
      </w:pPr>
    </w:p>
    <w:p w14:paraId="0E86B381" w14:textId="77777777" w:rsidR="00151A84" w:rsidRDefault="00151A84" w:rsidP="00151A84">
      <w:pPr>
        <w:spacing w:after="0" w:line="240" w:lineRule="auto"/>
        <w:ind w:firstLine="709"/>
        <w:jc w:val="right"/>
        <w:rPr>
          <w:rFonts w:ascii="Times New Roman" w:eastAsia="Calibri" w:hAnsi="Times New Roman" w:cs="Times New Roman"/>
          <w:sz w:val="24"/>
          <w:szCs w:val="24"/>
        </w:rPr>
      </w:pPr>
    </w:p>
    <w:p w14:paraId="50AD250E" w14:textId="60A10A9E" w:rsidR="00151A84" w:rsidRDefault="00151A84" w:rsidP="00151A84">
      <w:pPr>
        <w:spacing w:after="0" w:line="240" w:lineRule="auto"/>
        <w:ind w:firstLine="709"/>
        <w:jc w:val="right"/>
        <w:rPr>
          <w:rFonts w:ascii="Times New Roman" w:eastAsia="Calibri" w:hAnsi="Times New Roman" w:cs="Times New Roman"/>
          <w:sz w:val="24"/>
          <w:szCs w:val="24"/>
        </w:rPr>
      </w:pPr>
      <w:r>
        <w:rPr>
          <w:rFonts w:ascii="Times New Roman" w:eastAsia="Calibri" w:hAnsi="Times New Roman" w:cs="Times New Roman"/>
          <w:sz w:val="24"/>
          <w:szCs w:val="24"/>
        </w:rPr>
        <w:lastRenderedPageBreak/>
        <w:t>Таблица 1</w:t>
      </w:r>
    </w:p>
    <w:p w14:paraId="7A85205B" w14:textId="65F7B96C" w:rsidR="00151A84" w:rsidRPr="00151A84" w:rsidRDefault="00151A84" w:rsidP="00151A84">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Пример к</w:t>
      </w:r>
      <w:r w:rsidRPr="00151A84">
        <w:rPr>
          <w:rFonts w:ascii="Times New Roman" w:eastAsia="Times New Roman" w:hAnsi="Times New Roman" w:cs="Times New Roman"/>
          <w:b/>
          <w:bCs/>
          <w:sz w:val="24"/>
          <w:szCs w:val="24"/>
          <w:lang w:eastAsia="ru-RU"/>
        </w:rPr>
        <w:t>ритери</w:t>
      </w:r>
      <w:r>
        <w:rPr>
          <w:rFonts w:ascii="Times New Roman" w:eastAsia="Times New Roman" w:hAnsi="Times New Roman" w:cs="Times New Roman"/>
          <w:b/>
          <w:bCs/>
          <w:sz w:val="24"/>
          <w:szCs w:val="24"/>
          <w:lang w:eastAsia="ru-RU"/>
        </w:rPr>
        <w:t>ев</w:t>
      </w:r>
      <w:r w:rsidRPr="00151A84">
        <w:rPr>
          <w:rFonts w:ascii="Times New Roman" w:eastAsia="Times New Roman" w:hAnsi="Times New Roman" w:cs="Times New Roman"/>
          <w:b/>
          <w:bCs/>
          <w:sz w:val="24"/>
          <w:szCs w:val="24"/>
          <w:lang w:eastAsia="ru-RU"/>
        </w:rPr>
        <w:t xml:space="preserve"> сформированности инженерного мышления у детей старшей и подготовительной групп</w:t>
      </w:r>
    </w:p>
    <w:tbl>
      <w:tblPr>
        <w:tblStyle w:val="a3"/>
        <w:tblW w:w="0" w:type="auto"/>
        <w:tblLook w:val="04A0" w:firstRow="1" w:lastRow="0" w:firstColumn="1" w:lastColumn="0" w:noHBand="0" w:noVBand="1"/>
      </w:tblPr>
      <w:tblGrid>
        <w:gridCol w:w="2547"/>
        <w:gridCol w:w="3871"/>
        <w:gridCol w:w="3210"/>
      </w:tblGrid>
      <w:tr w:rsidR="00151A84" w:rsidRPr="00151A84" w14:paraId="1C38213E" w14:textId="77777777" w:rsidTr="00151A84">
        <w:tc>
          <w:tcPr>
            <w:tcW w:w="2547" w:type="dxa"/>
            <w:vAlign w:val="center"/>
          </w:tcPr>
          <w:p w14:paraId="4FB732F4" w14:textId="10171BDD" w:rsidR="00151A84" w:rsidRPr="00151A84" w:rsidRDefault="00151A84" w:rsidP="00151A84">
            <w:pPr>
              <w:spacing w:before="100" w:beforeAutospacing="1" w:after="100" w:afterAutospacing="1"/>
              <w:jc w:val="center"/>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bCs/>
                <w:sz w:val="24"/>
                <w:szCs w:val="24"/>
                <w:lang w:eastAsia="ru-RU"/>
              </w:rPr>
              <w:t>Критерии</w:t>
            </w:r>
          </w:p>
        </w:tc>
        <w:tc>
          <w:tcPr>
            <w:tcW w:w="3871" w:type="dxa"/>
            <w:vAlign w:val="center"/>
          </w:tcPr>
          <w:p w14:paraId="422AAC9B" w14:textId="6194AA33" w:rsidR="00151A84" w:rsidRPr="00151A84" w:rsidRDefault="00151A84" w:rsidP="00151A84">
            <w:pPr>
              <w:spacing w:before="100" w:beforeAutospacing="1" w:after="100" w:afterAutospacing="1"/>
              <w:jc w:val="center"/>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bCs/>
                <w:sz w:val="24"/>
                <w:szCs w:val="24"/>
                <w:lang w:eastAsia="ru-RU"/>
              </w:rPr>
              <w:t>Показатели (старшая группа)</w:t>
            </w:r>
          </w:p>
        </w:tc>
        <w:tc>
          <w:tcPr>
            <w:tcW w:w="3210" w:type="dxa"/>
            <w:vAlign w:val="center"/>
          </w:tcPr>
          <w:p w14:paraId="7A2C9AB6" w14:textId="1F525A38" w:rsidR="00151A84" w:rsidRPr="00151A84" w:rsidRDefault="00151A84" w:rsidP="00151A84">
            <w:pPr>
              <w:spacing w:before="100" w:beforeAutospacing="1" w:after="100" w:afterAutospacing="1"/>
              <w:jc w:val="center"/>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bCs/>
                <w:sz w:val="24"/>
                <w:szCs w:val="24"/>
                <w:lang w:eastAsia="ru-RU"/>
              </w:rPr>
              <w:t>Показатели (подготовительная группа)</w:t>
            </w:r>
          </w:p>
        </w:tc>
      </w:tr>
      <w:tr w:rsidR="00151A84" w:rsidRPr="00151A84" w14:paraId="35EC7A45" w14:textId="77777777" w:rsidTr="00151A84">
        <w:tc>
          <w:tcPr>
            <w:tcW w:w="2547" w:type="dxa"/>
            <w:vAlign w:val="center"/>
          </w:tcPr>
          <w:p w14:paraId="30601B5F" w14:textId="355BDB34" w:rsidR="00151A84" w:rsidRPr="00151A84" w:rsidRDefault="00151A84" w:rsidP="00151A84">
            <w:pPr>
              <w:spacing w:before="100" w:beforeAutospacing="1" w:after="100" w:afterAutospacing="1"/>
              <w:jc w:val="center"/>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bCs/>
                <w:sz w:val="24"/>
                <w:szCs w:val="24"/>
                <w:lang w:eastAsia="ru-RU"/>
              </w:rPr>
              <w:t>Когнитивный компонент</w:t>
            </w:r>
          </w:p>
        </w:tc>
        <w:tc>
          <w:tcPr>
            <w:tcW w:w="3871" w:type="dxa"/>
            <w:vAlign w:val="center"/>
          </w:tcPr>
          <w:p w14:paraId="7206C8CD" w14:textId="247CA172"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Узнавание и понимание простейших конструктивных элементов.</w:t>
            </w:r>
          </w:p>
        </w:tc>
        <w:tc>
          <w:tcPr>
            <w:tcW w:w="3210" w:type="dxa"/>
            <w:vAlign w:val="center"/>
          </w:tcPr>
          <w:p w14:paraId="095250A5" w14:textId="62ADCCAC"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Осознанное использование конструктивных элементов в создании моделей.</w:t>
            </w:r>
          </w:p>
        </w:tc>
      </w:tr>
      <w:tr w:rsidR="00151A84" w:rsidRPr="00151A84" w14:paraId="21596A8F" w14:textId="77777777" w:rsidTr="00151A84">
        <w:tc>
          <w:tcPr>
            <w:tcW w:w="2547" w:type="dxa"/>
            <w:vAlign w:val="center"/>
          </w:tcPr>
          <w:p w14:paraId="4C1B88F9" w14:textId="77777777" w:rsidR="00151A84" w:rsidRPr="00151A84" w:rsidRDefault="00151A84" w:rsidP="00151A84">
            <w:pPr>
              <w:spacing w:before="100" w:beforeAutospacing="1" w:after="100" w:afterAutospacing="1"/>
              <w:jc w:val="center"/>
              <w:outlineLvl w:val="2"/>
              <w:rPr>
                <w:rFonts w:ascii="Times New Roman" w:eastAsia="Times New Roman" w:hAnsi="Times New Roman" w:cs="Times New Roman"/>
                <w:bCs/>
                <w:sz w:val="24"/>
                <w:szCs w:val="24"/>
                <w:lang w:eastAsia="ru-RU"/>
              </w:rPr>
            </w:pPr>
          </w:p>
        </w:tc>
        <w:tc>
          <w:tcPr>
            <w:tcW w:w="3871" w:type="dxa"/>
            <w:vAlign w:val="center"/>
          </w:tcPr>
          <w:p w14:paraId="5762A57A" w14:textId="2B730A74"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Ориентировка в пространстве при выполнении заданий.</w:t>
            </w:r>
          </w:p>
        </w:tc>
        <w:tc>
          <w:tcPr>
            <w:tcW w:w="3210" w:type="dxa"/>
            <w:vAlign w:val="center"/>
          </w:tcPr>
          <w:p w14:paraId="7E731E2C" w14:textId="34C6ED3C"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Способность планировать простые этапы построения конструкций.</w:t>
            </w:r>
          </w:p>
        </w:tc>
      </w:tr>
      <w:tr w:rsidR="00151A84" w:rsidRPr="00151A84" w14:paraId="74D98969" w14:textId="77777777" w:rsidTr="00151A84">
        <w:tc>
          <w:tcPr>
            <w:tcW w:w="2547" w:type="dxa"/>
            <w:vAlign w:val="center"/>
          </w:tcPr>
          <w:p w14:paraId="7E59AB10" w14:textId="77777777" w:rsidR="00151A84" w:rsidRPr="00151A84" w:rsidRDefault="00151A84" w:rsidP="00151A84">
            <w:pPr>
              <w:spacing w:before="100" w:beforeAutospacing="1" w:after="100" w:afterAutospacing="1"/>
              <w:jc w:val="center"/>
              <w:outlineLvl w:val="2"/>
              <w:rPr>
                <w:rFonts w:ascii="Times New Roman" w:eastAsia="Times New Roman" w:hAnsi="Times New Roman" w:cs="Times New Roman"/>
                <w:bCs/>
                <w:sz w:val="24"/>
                <w:szCs w:val="24"/>
                <w:lang w:eastAsia="ru-RU"/>
              </w:rPr>
            </w:pPr>
          </w:p>
        </w:tc>
        <w:tc>
          <w:tcPr>
            <w:tcW w:w="3871" w:type="dxa"/>
            <w:vAlign w:val="center"/>
          </w:tcPr>
          <w:p w14:paraId="51049114" w14:textId="72EFA000"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Элементарное понимание причинно-следственных связей.</w:t>
            </w:r>
          </w:p>
        </w:tc>
        <w:tc>
          <w:tcPr>
            <w:tcW w:w="3210" w:type="dxa"/>
            <w:vAlign w:val="center"/>
          </w:tcPr>
          <w:p w14:paraId="373E874E" w14:textId="4FAEB451"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Умение анализировать конструкцию и находить её слабые места.</w:t>
            </w:r>
          </w:p>
        </w:tc>
      </w:tr>
      <w:tr w:rsidR="00151A84" w:rsidRPr="00151A84" w14:paraId="62BE8865" w14:textId="77777777" w:rsidTr="00151A84">
        <w:tc>
          <w:tcPr>
            <w:tcW w:w="2547" w:type="dxa"/>
            <w:vAlign w:val="center"/>
          </w:tcPr>
          <w:p w14:paraId="58796553" w14:textId="1EF9FF89" w:rsidR="00151A84" w:rsidRPr="00151A84" w:rsidRDefault="00151A84" w:rsidP="00151A84">
            <w:pPr>
              <w:spacing w:before="100" w:beforeAutospacing="1" w:after="100" w:afterAutospacing="1"/>
              <w:jc w:val="center"/>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bCs/>
                <w:sz w:val="24"/>
                <w:szCs w:val="24"/>
                <w:lang w:eastAsia="ru-RU"/>
              </w:rPr>
              <w:t>Творческий компонент</w:t>
            </w:r>
          </w:p>
        </w:tc>
        <w:tc>
          <w:tcPr>
            <w:tcW w:w="3871" w:type="dxa"/>
            <w:vAlign w:val="center"/>
          </w:tcPr>
          <w:p w14:paraId="4430F572" w14:textId="53C50FA4"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Проявление интереса к созданию простых объектов из конструктора.</w:t>
            </w:r>
          </w:p>
        </w:tc>
        <w:tc>
          <w:tcPr>
            <w:tcW w:w="3210" w:type="dxa"/>
            <w:vAlign w:val="center"/>
          </w:tcPr>
          <w:p w14:paraId="2544FD84" w14:textId="02A81E46"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Самостоятельное создание оригинальных конструкций.</w:t>
            </w:r>
          </w:p>
        </w:tc>
      </w:tr>
      <w:tr w:rsidR="00151A84" w:rsidRPr="00151A84" w14:paraId="5A805F9E" w14:textId="77777777" w:rsidTr="00151A84">
        <w:tc>
          <w:tcPr>
            <w:tcW w:w="2547" w:type="dxa"/>
            <w:vAlign w:val="center"/>
          </w:tcPr>
          <w:p w14:paraId="4283638E" w14:textId="77777777" w:rsidR="00151A84" w:rsidRPr="00151A84" w:rsidRDefault="00151A84" w:rsidP="00151A84">
            <w:pPr>
              <w:spacing w:before="100" w:beforeAutospacing="1" w:after="100" w:afterAutospacing="1"/>
              <w:jc w:val="center"/>
              <w:outlineLvl w:val="2"/>
              <w:rPr>
                <w:rFonts w:ascii="Times New Roman" w:eastAsia="Times New Roman" w:hAnsi="Times New Roman" w:cs="Times New Roman"/>
                <w:bCs/>
                <w:sz w:val="24"/>
                <w:szCs w:val="24"/>
                <w:lang w:eastAsia="ru-RU"/>
              </w:rPr>
            </w:pPr>
          </w:p>
        </w:tc>
        <w:tc>
          <w:tcPr>
            <w:tcW w:w="3871" w:type="dxa"/>
            <w:vAlign w:val="center"/>
          </w:tcPr>
          <w:p w14:paraId="458F28C2" w14:textId="1792E4F2"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Умение использовать предложенные элементы в рамках поставленной задачи.</w:t>
            </w:r>
          </w:p>
        </w:tc>
        <w:tc>
          <w:tcPr>
            <w:tcW w:w="3210" w:type="dxa"/>
            <w:vAlign w:val="center"/>
          </w:tcPr>
          <w:p w14:paraId="201B8314" w14:textId="76F63594"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Генерация новых идей, поиск нестандартных решений.</w:t>
            </w:r>
          </w:p>
        </w:tc>
      </w:tr>
      <w:tr w:rsidR="00151A84" w:rsidRPr="00151A84" w14:paraId="16F19C91" w14:textId="77777777" w:rsidTr="00151A84">
        <w:tc>
          <w:tcPr>
            <w:tcW w:w="2547" w:type="dxa"/>
            <w:vAlign w:val="center"/>
          </w:tcPr>
          <w:p w14:paraId="09E129F0" w14:textId="01AFFDF4" w:rsidR="00151A84" w:rsidRPr="00151A84" w:rsidRDefault="00151A84" w:rsidP="00151A84">
            <w:pPr>
              <w:spacing w:before="100" w:beforeAutospacing="1" w:after="100" w:afterAutospacing="1"/>
              <w:jc w:val="center"/>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bCs/>
                <w:sz w:val="24"/>
                <w:szCs w:val="24"/>
                <w:lang w:eastAsia="ru-RU"/>
              </w:rPr>
              <w:t>Практический компонент</w:t>
            </w:r>
          </w:p>
        </w:tc>
        <w:tc>
          <w:tcPr>
            <w:tcW w:w="3871" w:type="dxa"/>
            <w:vAlign w:val="center"/>
          </w:tcPr>
          <w:p w14:paraId="1E128121" w14:textId="76447187"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Способность воспроизводить предложенные модели по образцу.</w:t>
            </w:r>
          </w:p>
        </w:tc>
        <w:tc>
          <w:tcPr>
            <w:tcW w:w="3210" w:type="dxa"/>
            <w:vAlign w:val="center"/>
          </w:tcPr>
          <w:p w14:paraId="46F09785" w14:textId="645195D8"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Умение создавать сложные конструкции по заданным условиям.</w:t>
            </w:r>
          </w:p>
        </w:tc>
      </w:tr>
      <w:tr w:rsidR="00151A84" w:rsidRPr="00151A84" w14:paraId="05F591E3" w14:textId="77777777" w:rsidTr="00151A84">
        <w:tc>
          <w:tcPr>
            <w:tcW w:w="2547" w:type="dxa"/>
            <w:vAlign w:val="center"/>
          </w:tcPr>
          <w:p w14:paraId="4E101295" w14:textId="77777777" w:rsidR="00151A84" w:rsidRPr="00151A84" w:rsidRDefault="00151A84" w:rsidP="00151A84">
            <w:pPr>
              <w:spacing w:before="100" w:beforeAutospacing="1" w:after="100" w:afterAutospacing="1"/>
              <w:jc w:val="center"/>
              <w:outlineLvl w:val="2"/>
              <w:rPr>
                <w:rFonts w:ascii="Times New Roman" w:eastAsia="Times New Roman" w:hAnsi="Times New Roman" w:cs="Times New Roman"/>
                <w:bCs/>
                <w:sz w:val="24"/>
                <w:szCs w:val="24"/>
                <w:lang w:eastAsia="ru-RU"/>
              </w:rPr>
            </w:pPr>
          </w:p>
        </w:tc>
        <w:tc>
          <w:tcPr>
            <w:tcW w:w="3871" w:type="dxa"/>
            <w:vAlign w:val="center"/>
          </w:tcPr>
          <w:p w14:paraId="59A5C8E7" w14:textId="02BE4587"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Аккуратное и последовательное соединение деталей.</w:t>
            </w:r>
          </w:p>
        </w:tc>
        <w:tc>
          <w:tcPr>
            <w:tcW w:w="3210" w:type="dxa"/>
            <w:vAlign w:val="center"/>
          </w:tcPr>
          <w:p w14:paraId="4819198A" w14:textId="5FAAA668"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Навык самостоятельной проверки устойчивости и функциональности конструкции.</w:t>
            </w:r>
          </w:p>
        </w:tc>
      </w:tr>
      <w:tr w:rsidR="00151A84" w:rsidRPr="00151A84" w14:paraId="6EA5225E" w14:textId="77777777" w:rsidTr="00151A84">
        <w:tc>
          <w:tcPr>
            <w:tcW w:w="2547" w:type="dxa"/>
            <w:vAlign w:val="center"/>
          </w:tcPr>
          <w:p w14:paraId="38EA6145" w14:textId="262AA7E7" w:rsidR="00151A84" w:rsidRPr="00151A84" w:rsidRDefault="00151A84" w:rsidP="00151A84">
            <w:pPr>
              <w:spacing w:before="100" w:beforeAutospacing="1" w:after="100" w:afterAutospacing="1"/>
              <w:jc w:val="center"/>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bCs/>
                <w:sz w:val="24"/>
                <w:szCs w:val="24"/>
                <w:lang w:eastAsia="ru-RU"/>
              </w:rPr>
              <w:t>Логический компонент</w:t>
            </w:r>
          </w:p>
        </w:tc>
        <w:tc>
          <w:tcPr>
            <w:tcW w:w="3871" w:type="dxa"/>
            <w:vAlign w:val="center"/>
          </w:tcPr>
          <w:p w14:paraId="12A26990" w14:textId="79299D77"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Элементарное логическое объяснение последовательности действий.</w:t>
            </w:r>
          </w:p>
        </w:tc>
        <w:tc>
          <w:tcPr>
            <w:tcW w:w="3210" w:type="dxa"/>
            <w:vAlign w:val="center"/>
          </w:tcPr>
          <w:p w14:paraId="7BB87673" w14:textId="2268D852"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Умение объяснять свои действия при построении сложных объектов.</w:t>
            </w:r>
          </w:p>
        </w:tc>
      </w:tr>
      <w:tr w:rsidR="00151A84" w:rsidRPr="00151A84" w14:paraId="7F637508" w14:textId="77777777" w:rsidTr="00151A84">
        <w:tc>
          <w:tcPr>
            <w:tcW w:w="2547" w:type="dxa"/>
            <w:vAlign w:val="center"/>
          </w:tcPr>
          <w:p w14:paraId="50247572" w14:textId="77777777" w:rsidR="00151A84" w:rsidRPr="00151A84" w:rsidRDefault="00151A84" w:rsidP="00151A84">
            <w:pPr>
              <w:spacing w:before="100" w:beforeAutospacing="1" w:after="100" w:afterAutospacing="1"/>
              <w:jc w:val="center"/>
              <w:outlineLvl w:val="2"/>
              <w:rPr>
                <w:rFonts w:ascii="Times New Roman" w:eastAsia="Times New Roman" w:hAnsi="Times New Roman" w:cs="Times New Roman"/>
                <w:bCs/>
                <w:sz w:val="24"/>
                <w:szCs w:val="24"/>
                <w:lang w:eastAsia="ru-RU"/>
              </w:rPr>
            </w:pPr>
          </w:p>
        </w:tc>
        <w:tc>
          <w:tcPr>
            <w:tcW w:w="3871" w:type="dxa"/>
            <w:vAlign w:val="center"/>
          </w:tcPr>
          <w:p w14:paraId="21BA75A6" w14:textId="378DF33F"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Способность выполнять задания по инструкции.</w:t>
            </w:r>
          </w:p>
        </w:tc>
        <w:tc>
          <w:tcPr>
            <w:tcW w:w="3210" w:type="dxa"/>
            <w:vAlign w:val="center"/>
          </w:tcPr>
          <w:p w14:paraId="094035FA" w14:textId="4011BA61"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Умение корректировать ошибки при построении конструкции.</w:t>
            </w:r>
          </w:p>
        </w:tc>
      </w:tr>
      <w:tr w:rsidR="00151A84" w:rsidRPr="00151A84" w14:paraId="2DD7D9B7" w14:textId="77777777" w:rsidTr="00151A84">
        <w:tc>
          <w:tcPr>
            <w:tcW w:w="2547" w:type="dxa"/>
            <w:vAlign w:val="center"/>
          </w:tcPr>
          <w:p w14:paraId="258DC379" w14:textId="480901F5" w:rsidR="00151A84" w:rsidRPr="00151A84" w:rsidRDefault="00151A84" w:rsidP="00151A84">
            <w:pPr>
              <w:spacing w:before="100" w:beforeAutospacing="1" w:after="100" w:afterAutospacing="1"/>
              <w:jc w:val="center"/>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bCs/>
                <w:sz w:val="24"/>
                <w:szCs w:val="24"/>
                <w:lang w:eastAsia="ru-RU"/>
              </w:rPr>
              <w:t>Социальный компонент</w:t>
            </w:r>
          </w:p>
        </w:tc>
        <w:tc>
          <w:tcPr>
            <w:tcW w:w="3871" w:type="dxa"/>
            <w:vAlign w:val="center"/>
          </w:tcPr>
          <w:p w14:paraId="4A90AD55" w14:textId="74B56FDD"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Участие в коллективных играх и выполнении простых групповых задач.</w:t>
            </w:r>
          </w:p>
        </w:tc>
        <w:tc>
          <w:tcPr>
            <w:tcW w:w="3210" w:type="dxa"/>
            <w:vAlign w:val="center"/>
          </w:tcPr>
          <w:p w14:paraId="2B566E72" w14:textId="2E92F635"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Активное взаимодействие в группе для реализации коллективных проектов.</w:t>
            </w:r>
          </w:p>
        </w:tc>
      </w:tr>
      <w:tr w:rsidR="00151A84" w:rsidRPr="00151A84" w14:paraId="4EB210F0" w14:textId="77777777" w:rsidTr="00151A84">
        <w:tc>
          <w:tcPr>
            <w:tcW w:w="2547" w:type="dxa"/>
            <w:vAlign w:val="center"/>
          </w:tcPr>
          <w:p w14:paraId="4CC81433" w14:textId="77777777" w:rsidR="00151A84" w:rsidRPr="00151A84" w:rsidRDefault="00151A84" w:rsidP="00151A84">
            <w:pPr>
              <w:spacing w:before="100" w:beforeAutospacing="1" w:after="100" w:afterAutospacing="1"/>
              <w:jc w:val="center"/>
              <w:outlineLvl w:val="2"/>
              <w:rPr>
                <w:rFonts w:ascii="Times New Roman" w:eastAsia="Times New Roman" w:hAnsi="Times New Roman" w:cs="Times New Roman"/>
                <w:bCs/>
                <w:sz w:val="24"/>
                <w:szCs w:val="24"/>
                <w:lang w:eastAsia="ru-RU"/>
              </w:rPr>
            </w:pPr>
          </w:p>
        </w:tc>
        <w:tc>
          <w:tcPr>
            <w:tcW w:w="3871" w:type="dxa"/>
            <w:vAlign w:val="center"/>
          </w:tcPr>
          <w:p w14:paraId="32BBD6BF" w14:textId="322EE50B"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Умение следовать указаниям воспитателя в ходе работы.</w:t>
            </w:r>
          </w:p>
        </w:tc>
        <w:tc>
          <w:tcPr>
            <w:tcW w:w="3210" w:type="dxa"/>
            <w:vAlign w:val="center"/>
          </w:tcPr>
          <w:p w14:paraId="6B2A3EA4" w14:textId="2012654E" w:rsidR="00151A84" w:rsidRPr="00151A84" w:rsidRDefault="00151A84" w:rsidP="00151A84">
            <w:pPr>
              <w:spacing w:before="100" w:beforeAutospacing="1" w:after="100" w:afterAutospacing="1"/>
              <w:outlineLvl w:val="2"/>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sz w:val="24"/>
                <w:szCs w:val="24"/>
                <w:lang w:eastAsia="ru-RU"/>
              </w:rPr>
              <w:t>Проявление лидерских качеств и инициативы в коллективной работе.</w:t>
            </w:r>
          </w:p>
        </w:tc>
      </w:tr>
    </w:tbl>
    <w:p w14:paraId="34A39AD2" w14:textId="77777777" w:rsidR="00151A84" w:rsidRDefault="00151A84" w:rsidP="00151A84">
      <w:pPr>
        <w:spacing w:after="0" w:line="360" w:lineRule="auto"/>
        <w:ind w:firstLine="709"/>
        <w:contextualSpacing/>
        <w:jc w:val="both"/>
        <w:rPr>
          <w:rFonts w:ascii="Times New Roman" w:eastAsia="Times New Roman" w:hAnsi="Times New Roman" w:cs="Times New Roman"/>
          <w:sz w:val="24"/>
          <w:szCs w:val="24"/>
          <w:lang w:eastAsia="ru-RU"/>
        </w:rPr>
      </w:pPr>
    </w:p>
    <w:p w14:paraId="44E8EC51" w14:textId="77777777" w:rsidR="00151A84" w:rsidRP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Эта таблица показывает постепенное усложнение критериев и показателей сформированности инженерного мышления, что соответствует возрастным особенностям и уровню подготовки детей.</w:t>
      </w:r>
    </w:p>
    <w:p w14:paraId="2FFE1B54" w14:textId="77777777" w:rsidR="00151A84" w:rsidRP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Оценивание проводится с использованием следующих методов:</w:t>
      </w:r>
    </w:p>
    <w:p w14:paraId="5A05D8C8" w14:textId="77777777" w:rsidR="00151A84" w:rsidRPr="00D8396A" w:rsidRDefault="00151A84" w:rsidP="00151A84">
      <w:pPr>
        <w:spacing w:after="0" w:line="240" w:lineRule="auto"/>
        <w:ind w:firstLine="709"/>
        <w:contextualSpacing/>
        <w:jc w:val="both"/>
        <w:rPr>
          <w:rFonts w:ascii="Times New Roman" w:eastAsia="Times New Roman" w:hAnsi="Times New Roman" w:cs="Times New Roman"/>
          <w:b/>
          <w:sz w:val="24"/>
          <w:szCs w:val="24"/>
          <w:lang w:eastAsia="ru-RU"/>
        </w:rPr>
      </w:pPr>
      <w:r w:rsidRPr="00151A84">
        <w:rPr>
          <w:rFonts w:ascii="Times New Roman" w:eastAsia="Times New Roman" w:hAnsi="Times New Roman" w:cs="Times New Roman"/>
          <w:b/>
          <w:bCs/>
          <w:sz w:val="24"/>
          <w:szCs w:val="24"/>
          <w:lang w:eastAsia="ru-RU"/>
        </w:rPr>
        <w:t>1. Наблюдение</w:t>
      </w:r>
      <w:r w:rsidRPr="00D8396A">
        <w:rPr>
          <w:rFonts w:ascii="Times New Roman" w:eastAsia="Times New Roman" w:hAnsi="Times New Roman" w:cs="Times New Roman"/>
          <w:b/>
          <w:bCs/>
          <w:sz w:val="24"/>
          <w:szCs w:val="24"/>
          <w:lang w:eastAsia="ru-RU"/>
        </w:rPr>
        <w:t>.</w:t>
      </w:r>
    </w:p>
    <w:p w14:paraId="61E6F956" w14:textId="77777777" w:rsidR="00151A84" w:rsidRP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Что оценивается:</w:t>
      </w:r>
      <w:r w:rsidRPr="00151A84">
        <w:rPr>
          <w:rFonts w:ascii="Times New Roman" w:eastAsia="Times New Roman" w:hAnsi="Times New Roman" w:cs="Times New Roman"/>
          <w:sz w:val="24"/>
          <w:szCs w:val="24"/>
          <w:lang w:eastAsia="ru-RU"/>
        </w:rPr>
        <w:t xml:space="preserve"> процесс выполнения детьми заданий, их инициативность, взаимодействие с педагогом и сверстниками.</w:t>
      </w:r>
    </w:p>
    <w:p w14:paraId="6B4AF8C1" w14:textId="77777777" w:rsidR="00151A84" w:rsidRP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Как проводится:</w:t>
      </w:r>
      <w:r w:rsidRPr="00151A84">
        <w:rPr>
          <w:rFonts w:ascii="Times New Roman" w:eastAsia="Times New Roman" w:hAnsi="Times New Roman" w:cs="Times New Roman"/>
          <w:sz w:val="24"/>
          <w:szCs w:val="24"/>
          <w:lang w:eastAsia="ru-RU"/>
        </w:rPr>
        <w:t xml:space="preserve"> воспитатель или педагог наблюдает за деятельностью ребенка во время игры или выполнения задания. Особое внимание уделяется последовательности действий, применяемым подходам и уровню вовлеченности.</w:t>
      </w:r>
    </w:p>
    <w:p w14:paraId="273FB841" w14:textId="77777777" w:rsid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lastRenderedPageBreak/>
        <w:t>Пример:</w:t>
      </w:r>
      <w:r w:rsidRPr="00151A84">
        <w:rPr>
          <w:rFonts w:ascii="Times New Roman" w:eastAsia="Times New Roman" w:hAnsi="Times New Roman" w:cs="Times New Roman"/>
          <w:sz w:val="24"/>
          <w:szCs w:val="24"/>
          <w:lang w:eastAsia="ru-RU"/>
        </w:rPr>
        <w:t xml:space="preserve"> во время работы с конструктором фиксируются моменты, когда ребенок проявляет самостоятельность, решает возникшие проблемы или предлагает новые идеи.</w:t>
      </w:r>
    </w:p>
    <w:p w14:paraId="5FAF101C" w14:textId="77777777" w:rsidR="00151A84" w:rsidRPr="00D8396A" w:rsidRDefault="00151A84" w:rsidP="00151A84">
      <w:pPr>
        <w:spacing w:after="0" w:line="240" w:lineRule="auto"/>
        <w:ind w:firstLine="709"/>
        <w:contextualSpacing/>
        <w:jc w:val="both"/>
        <w:rPr>
          <w:rFonts w:ascii="Times New Roman" w:eastAsia="Times New Roman" w:hAnsi="Times New Roman" w:cs="Times New Roman"/>
          <w:b/>
          <w:sz w:val="24"/>
          <w:szCs w:val="24"/>
          <w:lang w:eastAsia="ru-RU"/>
        </w:rPr>
      </w:pPr>
      <w:r w:rsidRPr="00151A84">
        <w:rPr>
          <w:rFonts w:ascii="Times New Roman" w:eastAsia="Times New Roman" w:hAnsi="Times New Roman" w:cs="Times New Roman"/>
          <w:b/>
          <w:bCs/>
          <w:sz w:val="24"/>
          <w:szCs w:val="24"/>
          <w:lang w:eastAsia="ru-RU"/>
        </w:rPr>
        <w:t>2. Практические задания</w:t>
      </w:r>
      <w:r w:rsidRPr="00D8396A">
        <w:rPr>
          <w:rFonts w:ascii="Times New Roman" w:eastAsia="Times New Roman" w:hAnsi="Times New Roman" w:cs="Times New Roman"/>
          <w:b/>
          <w:bCs/>
          <w:sz w:val="24"/>
          <w:szCs w:val="24"/>
          <w:lang w:eastAsia="ru-RU"/>
        </w:rPr>
        <w:t>.</w:t>
      </w:r>
    </w:p>
    <w:p w14:paraId="0A114B88" w14:textId="5FC63DE2" w:rsidR="00151A84" w:rsidRP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Что оценивается:</w:t>
      </w:r>
      <w:r w:rsidRPr="00151A8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w:t>
      </w:r>
      <w:r w:rsidRPr="00151A84">
        <w:rPr>
          <w:rFonts w:ascii="Times New Roman" w:eastAsia="Times New Roman" w:hAnsi="Times New Roman" w:cs="Times New Roman"/>
          <w:sz w:val="24"/>
          <w:szCs w:val="24"/>
          <w:lang w:eastAsia="ru-RU"/>
        </w:rPr>
        <w:t>мение детей выполнять задания на создание конструкций различной сложности, использование логических и творческих подходов.</w:t>
      </w:r>
    </w:p>
    <w:p w14:paraId="6C4614C2" w14:textId="7D3895BE" w:rsidR="00151A84" w:rsidRP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Как проводится:</w:t>
      </w:r>
      <w:r w:rsidRPr="00151A8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w:t>
      </w:r>
      <w:r w:rsidRPr="00151A84">
        <w:rPr>
          <w:rFonts w:ascii="Times New Roman" w:eastAsia="Times New Roman" w:hAnsi="Times New Roman" w:cs="Times New Roman"/>
          <w:sz w:val="24"/>
          <w:szCs w:val="24"/>
          <w:lang w:eastAsia="ru-RU"/>
        </w:rPr>
        <w:t>етям предлагаются задания (например, построить мост, башню или домик), которые включают разные уровни сложности. Оцениваются результат и процесс выполнения.</w:t>
      </w:r>
    </w:p>
    <w:p w14:paraId="36D597A2" w14:textId="77777777" w:rsid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Пример:</w:t>
      </w:r>
      <w:r w:rsidRPr="00151A84">
        <w:rPr>
          <w:rFonts w:ascii="Times New Roman" w:eastAsia="Times New Roman" w:hAnsi="Times New Roman" w:cs="Times New Roman"/>
          <w:sz w:val="24"/>
          <w:szCs w:val="24"/>
          <w:lang w:eastAsia="ru-RU"/>
        </w:rPr>
        <w:t xml:space="preserve"> проверяется, насколько конструкция устойчива, функциональна и соответствует заданным условиям</w:t>
      </w:r>
      <w:r>
        <w:rPr>
          <w:rFonts w:ascii="Times New Roman" w:eastAsia="Times New Roman" w:hAnsi="Times New Roman" w:cs="Times New Roman"/>
          <w:sz w:val="24"/>
          <w:szCs w:val="24"/>
          <w:lang w:eastAsia="ru-RU"/>
        </w:rPr>
        <w:t>.</w:t>
      </w:r>
    </w:p>
    <w:p w14:paraId="13C69C3C" w14:textId="77777777" w:rsidR="00151A84" w:rsidRPr="00D8396A" w:rsidRDefault="00151A84" w:rsidP="00151A84">
      <w:pPr>
        <w:spacing w:after="0" w:line="240" w:lineRule="auto"/>
        <w:ind w:firstLine="709"/>
        <w:contextualSpacing/>
        <w:jc w:val="both"/>
        <w:rPr>
          <w:rFonts w:ascii="Times New Roman" w:eastAsia="Times New Roman" w:hAnsi="Times New Roman" w:cs="Times New Roman"/>
          <w:b/>
          <w:sz w:val="24"/>
          <w:szCs w:val="24"/>
          <w:lang w:eastAsia="ru-RU"/>
        </w:rPr>
      </w:pPr>
      <w:r w:rsidRPr="00151A84">
        <w:rPr>
          <w:rFonts w:ascii="Times New Roman" w:eastAsia="Times New Roman" w:hAnsi="Times New Roman" w:cs="Times New Roman"/>
          <w:b/>
          <w:bCs/>
          <w:sz w:val="24"/>
          <w:szCs w:val="24"/>
          <w:lang w:eastAsia="ru-RU"/>
        </w:rPr>
        <w:t>3. Диагностические игры</w:t>
      </w:r>
      <w:r w:rsidRPr="00D8396A">
        <w:rPr>
          <w:rFonts w:ascii="Times New Roman" w:eastAsia="Times New Roman" w:hAnsi="Times New Roman" w:cs="Times New Roman"/>
          <w:b/>
          <w:bCs/>
          <w:sz w:val="24"/>
          <w:szCs w:val="24"/>
          <w:lang w:eastAsia="ru-RU"/>
        </w:rPr>
        <w:t>.</w:t>
      </w:r>
    </w:p>
    <w:p w14:paraId="08A21509" w14:textId="0F67D801" w:rsidR="00151A84" w:rsidRP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Что оценивается:</w:t>
      </w:r>
      <w:r w:rsidRPr="00151A8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w:t>
      </w:r>
      <w:r w:rsidRPr="00151A84">
        <w:rPr>
          <w:rFonts w:ascii="Times New Roman" w:eastAsia="Times New Roman" w:hAnsi="Times New Roman" w:cs="Times New Roman"/>
          <w:sz w:val="24"/>
          <w:szCs w:val="24"/>
          <w:lang w:eastAsia="ru-RU"/>
        </w:rPr>
        <w:t>авыки конструирования, пространственное мышление, способность решать поставленные задачи.</w:t>
      </w:r>
    </w:p>
    <w:p w14:paraId="399F64BB" w14:textId="42A3F00D" w:rsidR="00151A84" w:rsidRP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Как проводится:</w:t>
      </w:r>
      <w:r w:rsidRPr="00151A8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w:t>
      </w:r>
      <w:r w:rsidRPr="00151A84">
        <w:rPr>
          <w:rFonts w:ascii="Times New Roman" w:eastAsia="Times New Roman" w:hAnsi="Times New Roman" w:cs="Times New Roman"/>
          <w:sz w:val="24"/>
          <w:szCs w:val="24"/>
          <w:lang w:eastAsia="ru-RU"/>
        </w:rPr>
        <w:t>гровые задания проводятся в групповой или индивидуальной форме. Например, детям дается инструкция для сборки модели или задание создать собственную конструкцию с определенными характеристиками.</w:t>
      </w:r>
    </w:p>
    <w:p w14:paraId="767F5220" w14:textId="77777777" w:rsid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Пример:</w:t>
      </w:r>
      <w:r w:rsidRPr="00151A8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w:t>
      </w:r>
      <w:r w:rsidRPr="00151A84">
        <w:rPr>
          <w:rFonts w:ascii="Times New Roman" w:eastAsia="Times New Roman" w:hAnsi="Times New Roman" w:cs="Times New Roman"/>
          <w:sz w:val="24"/>
          <w:szCs w:val="24"/>
          <w:lang w:eastAsia="ru-RU"/>
        </w:rPr>
        <w:t>адание построить мост, который выдержит игрушечную машинку, помогает выявить умение применять знания о прочности конструкций</w:t>
      </w:r>
      <w:r>
        <w:rPr>
          <w:rFonts w:ascii="Times New Roman" w:eastAsia="Times New Roman" w:hAnsi="Times New Roman" w:cs="Times New Roman"/>
          <w:sz w:val="24"/>
          <w:szCs w:val="24"/>
          <w:lang w:eastAsia="ru-RU"/>
        </w:rPr>
        <w:t>.</w:t>
      </w:r>
    </w:p>
    <w:p w14:paraId="1E8474FA" w14:textId="4850057D" w:rsidR="00151A84" w:rsidRPr="00D8396A" w:rsidRDefault="00151A84" w:rsidP="00151A84">
      <w:pPr>
        <w:spacing w:after="0" w:line="240" w:lineRule="auto"/>
        <w:ind w:firstLine="709"/>
        <w:contextualSpacing/>
        <w:jc w:val="both"/>
        <w:rPr>
          <w:rFonts w:ascii="Times New Roman" w:eastAsia="Times New Roman" w:hAnsi="Times New Roman" w:cs="Times New Roman"/>
          <w:b/>
          <w:bCs/>
          <w:sz w:val="24"/>
          <w:szCs w:val="24"/>
          <w:lang w:eastAsia="ru-RU"/>
        </w:rPr>
      </w:pPr>
      <w:r w:rsidRPr="00151A84">
        <w:rPr>
          <w:rFonts w:ascii="Times New Roman" w:eastAsia="Times New Roman" w:hAnsi="Times New Roman" w:cs="Times New Roman"/>
          <w:b/>
          <w:bCs/>
          <w:sz w:val="24"/>
          <w:szCs w:val="24"/>
          <w:lang w:eastAsia="ru-RU"/>
        </w:rPr>
        <w:t>4. Анкетирование или беседы</w:t>
      </w:r>
      <w:r w:rsidRPr="00D8396A">
        <w:rPr>
          <w:rFonts w:ascii="Times New Roman" w:eastAsia="Times New Roman" w:hAnsi="Times New Roman" w:cs="Times New Roman"/>
          <w:b/>
          <w:bCs/>
          <w:sz w:val="24"/>
          <w:szCs w:val="24"/>
          <w:lang w:eastAsia="ru-RU"/>
        </w:rPr>
        <w:t>.</w:t>
      </w:r>
    </w:p>
    <w:p w14:paraId="27210B13" w14:textId="0CCA2822" w:rsidR="00151A84" w:rsidRP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Оценивается уровень осознания ребенком своих действий, понимание логики конструкций и эмоциональное отношение к процессу. После выполнения задания ребенку задаются вопросы, например: «Почему ты выбрал такие детали?», «Как можно улучшить конструкцию?».</w:t>
      </w:r>
    </w:p>
    <w:p w14:paraId="1550F9D6" w14:textId="77777777" w:rsidR="00151A84" w:rsidRP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Например, оценивается, способен ли ребенок объяснить выбор деталей и свой план построения.</w:t>
      </w:r>
    </w:p>
    <w:p w14:paraId="07B68F86" w14:textId="77777777" w:rsidR="00151A84" w:rsidRPr="00D8396A" w:rsidRDefault="00151A84" w:rsidP="00151A84">
      <w:pPr>
        <w:spacing w:after="0" w:line="240" w:lineRule="auto"/>
        <w:ind w:firstLine="709"/>
        <w:contextualSpacing/>
        <w:jc w:val="both"/>
        <w:rPr>
          <w:rFonts w:ascii="Times New Roman" w:eastAsia="Times New Roman" w:hAnsi="Times New Roman" w:cs="Times New Roman"/>
          <w:b/>
          <w:sz w:val="24"/>
          <w:szCs w:val="24"/>
          <w:lang w:eastAsia="ru-RU"/>
        </w:rPr>
      </w:pPr>
      <w:r w:rsidRPr="00151A84">
        <w:rPr>
          <w:rFonts w:ascii="Times New Roman" w:eastAsia="Times New Roman" w:hAnsi="Times New Roman" w:cs="Times New Roman"/>
          <w:b/>
          <w:bCs/>
          <w:sz w:val="24"/>
          <w:szCs w:val="24"/>
          <w:lang w:eastAsia="ru-RU"/>
        </w:rPr>
        <w:t>5. Количественная оценка</w:t>
      </w:r>
      <w:r w:rsidRPr="00D8396A">
        <w:rPr>
          <w:rFonts w:ascii="Times New Roman" w:eastAsia="Times New Roman" w:hAnsi="Times New Roman" w:cs="Times New Roman"/>
          <w:b/>
          <w:bCs/>
          <w:sz w:val="24"/>
          <w:szCs w:val="24"/>
          <w:lang w:eastAsia="ru-RU"/>
        </w:rPr>
        <w:t>.</w:t>
      </w:r>
    </w:p>
    <w:p w14:paraId="5B05D10E" w14:textId="77777777" w:rsidR="00151A84" w:rsidRP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Результаты выполнения заданий фиксируются в виде баллов или уровней (например, высокий, средний, низкий).</w:t>
      </w:r>
    </w:p>
    <w:p w14:paraId="06F0C767" w14:textId="77777777" w:rsidR="00151A84" w:rsidRP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Здесь разрабатывается система критериев, по которой оцениваются результаты работы.</w:t>
      </w:r>
    </w:p>
    <w:p w14:paraId="5A7325AA" w14:textId="77777777" w:rsidR="00151A84" w:rsidRPr="00151A84" w:rsidRDefault="00151A84" w:rsidP="00151A84">
      <w:pPr>
        <w:spacing w:after="0" w:line="240" w:lineRule="auto"/>
        <w:ind w:firstLine="709"/>
        <w:contextualSpacing/>
        <w:jc w:val="both"/>
        <w:rPr>
          <w:rFonts w:ascii="Times New Roman" w:eastAsia="Times New Roman" w:hAnsi="Times New Roman" w:cs="Times New Roman"/>
          <w:bCs/>
          <w:sz w:val="24"/>
          <w:szCs w:val="24"/>
          <w:lang w:eastAsia="ru-RU"/>
        </w:rPr>
      </w:pPr>
      <w:r w:rsidRPr="00151A84">
        <w:rPr>
          <w:rFonts w:ascii="Times New Roman" w:eastAsia="Times New Roman" w:hAnsi="Times New Roman" w:cs="Times New Roman"/>
          <w:bCs/>
          <w:sz w:val="24"/>
          <w:szCs w:val="24"/>
          <w:lang w:eastAsia="ru-RU"/>
        </w:rPr>
        <w:t>Пример:</w:t>
      </w:r>
    </w:p>
    <w:p w14:paraId="29BA7DF2" w14:textId="1F92052C" w:rsidR="00151A84" w:rsidRP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bookmarkStart w:id="5" w:name="_GoBack"/>
      <w:r w:rsidRPr="00151A84">
        <w:rPr>
          <w:rFonts w:ascii="Times New Roman" w:eastAsia="Times New Roman" w:hAnsi="Times New Roman" w:cs="Times New Roman"/>
          <w:bCs/>
          <w:sz w:val="24"/>
          <w:szCs w:val="24"/>
          <w:lang w:eastAsia="ru-RU"/>
        </w:rPr>
        <w:t>Высокий уровень</w:t>
      </w:r>
      <w:bookmarkEnd w:id="5"/>
      <w:r w:rsidRPr="00151A84">
        <w:rPr>
          <w:rFonts w:ascii="Times New Roman" w:eastAsia="Times New Roman" w:hAnsi="Times New Roman" w:cs="Times New Roman"/>
          <w:bCs/>
          <w:sz w:val="24"/>
          <w:szCs w:val="24"/>
          <w:lang w:eastAsia="ru-RU"/>
        </w:rPr>
        <w:t>:</w:t>
      </w:r>
      <w:r w:rsidRPr="00151A8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w:t>
      </w:r>
      <w:r w:rsidRPr="00151A84">
        <w:rPr>
          <w:rFonts w:ascii="Times New Roman" w:eastAsia="Times New Roman" w:hAnsi="Times New Roman" w:cs="Times New Roman"/>
          <w:sz w:val="24"/>
          <w:szCs w:val="24"/>
          <w:lang w:eastAsia="ru-RU"/>
        </w:rPr>
        <w:t>онструкция оригинальна, устойчива, выполнена без помощи.</w:t>
      </w:r>
    </w:p>
    <w:p w14:paraId="2B570F7D" w14:textId="2EFCF69B" w:rsidR="00151A84" w:rsidRP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Средний уровень:</w:t>
      </w:r>
      <w:r w:rsidRPr="00151A84">
        <w:rPr>
          <w:rFonts w:ascii="Times New Roman" w:eastAsia="Times New Roman" w:hAnsi="Times New Roman" w:cs="Times New Roman"/>
          <w:sz w:val="24"/>
          <w:szCs w:val="24"/>
          <w:lang w:eastAsia="ru-RU"/>
        </w:rPr>
        <w:t xml:space="preserve"> соответствует заданию, но выполнена с незначительной помощью.</w:t>
      </w:r>
    </w:p>
    <w:p w14:paraId="3B8194CE" w14:textId="77777777" w:rsid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Низкий уровень:</w:t>
      </w:r>
      <w:r w:rsidRPr="00151A8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w:t>
      </w:r>
      <w:r w:rsidRPr="00151A84">
        <w:rPr>
          <w:rFonts w:ascii="Times New Roman" w:eastAsia="Times New Roman" w:hAnsi="Times New Roman" w:cs="Times New Roman"/>
          <w:sz w:val="24"/>
          <w:szCs w:val="24"/>
          <w:lang w:eastAsia="ru-RU"/>
        </w:rPr>
        <w:t>адание не выполнено или выполнено только с помощью взрослого.</w:t>
      </w:r>
    </w:p>
    <w:p w14:paraId="241D93B0" w14:textId="77777777" w:rsid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6. Групповые проекты.</w:t>
      </w:r>
    </w:p>
    <w:p w14:paraId="28587228" w14:textId="77777777" w:rsid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Оцениваются</w:t>
      </w:r>
      <w:r w:rsidRPr="00151A8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w:t>
      </w:r>
      <w:r w:rsidRPr="00151A84">
        <w:rPr>
          <w:rFonts w:ascii="Times New Roman" w:eastAsia="Times New Roman" w:hAnsi="Times New Roman" w:cs="Times New Roman"/>
          <w:sz w:val="24"/>
          <w:szCs w:val="24"/>
          <w:lang w:eastAsia="ru-RU"/>
        </w:rPr>
        <w:t>авыки взаимодействия, распределения ролей, коллективное решение задач.</w:t>
      </w:r>
      <w:r>
        <w:rPr>
          <w:rFonts w:ascii="Times New Roman" w:eastAsia="Times New Roman" w:hAnsi="Times New Roman" w:cs="Times New Roman"/>
          <w:sz w:val="24"/>
          <w:szCs w:val="24"/>
          <w:lang w:eastAsia="ru-RU"/>
        </w:rPr>
        <w:t xml:space="preserve"> </w:t>
      </w:r>
      <w:r w:rsidRPr="00151A84">
        <w:rPr>
          <w:rFonts w:ascii="Times New Roman" w:eastAsia="Times New Roman" w:hAnsi="Times New Roman" w:cs="Times New Roman"/>
          <w:sz w:val="24"/>
          <w:szCs w:val="24"/>
          <w:lang w:eastAsia="ru-RU"/>
        </w:rPr>
        <w:t>Дети работают в группе над созданием одной большой конструкции. Воспитатель фиксирует вклад каждого ребенка, его умение работать в команде, предлагать идеи и решать конфликтные ситуации.</w:t>
      </w:r>
      <w:r>
        <w:rPr>
          <w:rFonts w:ascii="Times New Roman" w:eastAsia="Times New Roman" w:hAnsi="Times New Roman" w:cs="Times New Roman"/>
          <w:sz w:val="24"/>
          <w:szCs w:val="24"/>
          <w:lang w:eastAsia="ru-RU"/>
        </w:rPr>
        <w:t xml:space="preserve"> </w:t>
      </w:r>
      <w:r w:rsidRPr="00151A84">
        <w:rPr>
          <w:rFonts w:ascii="Times New Roman" w:eastAsia="Times New Roman" w:hAnsi="Times New Roman" w:cs="Times New Roman"/>
          <w:bCs/>
          <w:sz w:val="24"/>
          <w:szCs w:val="24"/>
          <w:lang w:eastAsia="ru-RU"/>
        </w:rPr>
        <w:t>Например,</w:t>
      </w:r>
      <w:r w:rsidRPr="00151A8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151A84">
        <w:rPr>
          <w:rFonts w:ascii="Times New Roman" w:eastAsia="Times New Roman" w:hAnsi="Times New Roman" w:cs="Times New Roman"/>
          <w:sz w:val="24"/>
          <w:szCs w:val="24"/>
          <w:lang w:eastAsia="ru-RU"/>
        </w:rPr>
        <w:t>ри постройке «города» из конструктора оценивается, как дети договариваются, распределяют обязанности и вносят свой вклад в общий результат.</w:t>
      </w:r>
    </w:p>
    <w:p w14:paraId="326C64A5" w14:textId="0D2E8764" w:rsidR="00151A84" w:rsidRPr="00151A84" w:rsidRDefault="00151A84" w:rsidP="00151A84">
      <w:pPr>
        <w:spacing w:after="0" w:line="240" w:lineRule="auto"/>
        <w:ind w:firstLine="709"/>
        <w:contextualSpacing/>
        <w:jc w:val="both"/>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По итогам оценки данные фиксируются в виде таблиц или карт наблюдений, что позволяет педагогу проследить динамику развития инженерного мышления у детей и корректировать образовательный процесс.</w:t>
      </w:r>
      <w:r>
        <w:rPr>
          <w:rFonts w:ascii="Times New Roman" w:eastAsia="Times New Roman" w:hAnsi="Times New Roman" w:cs="Times New Roman"/>
          <w:sz w:val="24"/>
          <w:szCs w:val="24"/>
          <w:lang w:eastAsia="ru-RU"/>
        </w:rPr>
        <w:t xml:space="preserve"> Пример представлен в таблице 2.</w:t>
      </w:r>
    </w:p>
    <w:p w14:paraId="12C528EC" w14:textId="249D33BA" w:rsidR="00151A84" w:rsidRDefault="00151A84" w:rsidP="00151A84">
      <w:pPr>
        <w:spacing w:after="0" w:line="360" w:lineRule="auto"/>
        <w:ind w:firstLine="709"/>
        <w:contextualSpacing/>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2</w:t>
      </w:r>
    </w:p>
    <w:p w14:paraId="401174FA" w14:textId="692108BA" w:rsidR="00151A84" w:rsidRPr="00151A84" w:rsidRDefault="00151A84" w:rsidP="00151A84">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151A84">
        <w:rPr>
          <w:rFonts w:ascii="Times New Roman" w:eastAsia="Times New Roman" w:hAnsi="Times New Roman" w:cs="Times New Roman"/>
          <w:b/>
          <w:bCs/>
          <w:sz w:val="24"/>
          <w:szCs w:val="24"/>
          <w:lang w:eastAsia="ru-RU"/>
        </w:rPr>
        <w:t>Пример фиксации результатов оценки развития инженерного мышления у детей</w:t>
      </w:r>
    </w:p>
    <w:tbl>
      <w:tblPr>
        <w:tblStyle w:val="a3"/>
        <w:tblW w:w="0" w:type="auto"/>
        <w:tblLook w:val="04A0" w:firstRow="1" w:lastRow="0" w:firstColumn="1" w:lastColumn="0" w:noHBand="0" w:noVBand="1"/>
      </w:tblPr>
      <w:tblGrid>
        <w:gridCol w:w="1696"/>
        <w:gridCol w:w="2552"/>
        <w:gridCol w:w="2551"/>
        <w:gridCol w:w="2829"/>
      </w:tblGrid>
      <w:tr w:rsidR="00151A84" w:rsidRPr="00EC24FC" w14:paraId="1093EECD" w14:textId="77777777" w:rsidTr="00EC24FC">
        <w:tc>
          <w:tcPr>
            <w:tcW w:w="1696" w:type="dxa"/>
            <w:vAlign w:val="center"/>
          </w:tcPr>
          <w:p w14:paraId="02E15D19" w14:textId="0D1B3989" w:rsidR="00151A84" w:rsidRPr="00EC24FC" w:rsidRDefault="00151A84" w:rsidP="00151A84">
            <w:pPr>
              <w:contextualSpacing/>
              <w:jc w:val="right"/>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ФИ ребенка</w:t>
            </w:r>
          </w:p>
        </w:tc>
        <w:tc>
          <w:tcPr>
            <w:tcW w:w="2552" w:type="dxa"/>
            <w:vAlign w:val="center"/>
          </w:tcPr>
          <w:p w14:paraId="1ABD3903" w14:textId="687B05D3" w:rsidR="00151A84" w:rsidRPr="00EC24FC" w:rsidRDefault="00151A84" w:rsidP="00151A84">
            <w:pPr>
              <w:contextualSpacing/>
              <w:jc w:val="right"/>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Критерии оценки</w:t>
            </w:r>
          </w:p>
        </w:tc>
        <w:tc>
          <w:tcPr>
            <w:tcW w:w="2551" w:type="dxa"/>
            <w:vAlign w:val="center"/>
          </w:tcPr>
          <w:p w14:paraId="6840F305" w14:textId="529B4D50" w:rsidR="00151A84" w:rsidRPr="00EC24FC" w:rsidRDefault="00151A84" w:rsidP="00151A84">
            <w:pPr>
              <w:contextualSpacing/>
              <w:jc w:val="right"/>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Результаты оценки</w:t>
            </w:r>
          </w:p>
        </w:tc>
        <w:tc>
          <w:tcPr>
            <w:tcW w:w="2829" w:type="dxa"/>
            <w:vAlign w:val="center"/>
          </w:tcPr>
          <w:p w14:paraId="1EB7E9E0" w14:textId="2AF1D1DA" w:rsidR="00151A84" w:rsidRPr="00EC24FC" w:rsidRDefault="00151A84" w:rsidP="00151A84">
            <w:pPr>
              <w:contextualSpacing/>
              <w:jc w:val="right"/>
              <w:rPr>
                <w:rFonts w:ascii="Times New Roman" w:eastAsia="Times New Roman" w:hAnsi="Times New Roman" w:cs="Times New Roman"/>
                <w:sz w:val="24"/>
                <w:szCs w:val="24"/>
                <w:lang w:eastAsia="ru-RU"/>
              </w:rPr>
            </w:pPr>
            <w:r w:rsidRPr="00151A84">
              <w:rPr>
                <w:rFonts w:ascii="Times New Roman" w:eastAsia="Times New Roman" w:hAnsi="Times New Roman" w:cs="Times New Roman"/>
                <w:bCs/>
                <w:sz w:val="24"/>
                <w:szCs w:val="24"/>
                <w:lang w:eastAsia="ru-RU"/>
              </w:rPr>
              <w:t>Рекомендации педагога</w:t>
            </w:r>
          </w:p>
        </w:tc>
      </w:tr>
      <w:tr w:rsidR="00151A84" w14:paraId="4C90CBA6" w14:textId="77777777" w:rsidTr="00EC24FC">
        <w:tc>
          <w:tcPr>
            <w:tcW w:w="1696" w:type="dxa"/>
            <w:vAlign w:val="center"/>
          </w:tcPr>
          <w:p w14:paraId="163CD956" w14:textId="1A0C5F3B" w:rsidR="00151A84" w:rsidRDefault="00151A84" w:rsidP="00EC24FC">
            <w:pPr>
              <w:contextualSpacing/>
              <w:jc w:val="center"/>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Иванов Илья</w:t>
            </w:r>
          </w:p>
        </w:tc>
        <w:tc>
          <w:tcPr>
            <w:tcW w:w="2552" w:type="dxa"/>
            <w:vAlign w:val="center"/>
          </w:tcPr>
          <w:p w14:paraId="376A67D3" w14:textId="465AF9F1" w:rsidR="00151A84" w:rsidRDefault="00151A84" w:rsidP="00EC24FC">
            <w:pPr>
              <w:contextualSpacing/>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 xml:space="preserve">Пространственное мышление: 2 балла </w:t>
            </w:r>
            <w:r w:rsidRPr="00151A84">
              <w:rPr>
                <w:rFonts w:ascii="Times New Roman" w:eastAsia="Times New Roman" w:hAnsi="Times New Roman" w:cs="Times New Roman"/>
                <w:sz w:val="24"/>
                <w:szCs w:val="24"/>
                <w:lang w:eastAsia="ru-RU"/>
              </w:rPr>
              <w:br/>
              <w:t xml:space="preserve">Логическое мышление: 3 балла </w:t>
            </w:r>
            <w:r w:rsidRPr="00151A84">
              <w:rPr>
                <w:rFonts w:ascii="Times New Roman" w:eastAsia="Times New Roman" w:hAnsi="Times New Roman" w:cs="Times New Roman"/>
                <w:sz w:val="24"/>
                <w:szCs w:val="24"/>
                <w:lang w:eastAsia="ru-RU"/>
              </w:rPr>
              <w:lastRenderedPageBreak/>
              <w:t>Творческое мышление: 1 балл Навыки работы в команде: 2 балла</w:t>
            </w:r>
          </w:p>
        </w:tc>
        <w:tc>
          <w:tcPr>
            <w:tcW w:w="2551" w:type="dxa"/>
            <w:vAlign w:val="center"/>
          </w:tcPr>
          <w:p w14:paraId="081DCA3F" w14:textId="1C77E863" w:rsidR="00151A84" w:rsidRDefault="00151A84" w:rsidP="00EC24FC">
            <w:pPr>
              <w:contextualSpacing/>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lastRenderedPageBreak/>
              <w:t xml:space="preserve">Умеет следовать инструкции, однако затрудняется в самостоятельном </w:t>
            </w:r>
            <w:r w:rsidRPr="00151A84">
              <w:rPr>
                <w:rFonts w:ascii="Times New Roman" w:eastAsia="Times New Roman" w:hAnsi="Times New Roman" w:cs="Times New Roman"/>
                <w:sz w:val="24"/>
                <w:szCs w:val="24"/>
                <w:lang w:eastAsia="ru-RU"/>
              </w:rPr>
              <w:lastRenderedPageBreak/>
              <w:t>поиске решений. Требуется дополнительное стимулирование творческой активности.</w:t>
            </w:r>
          </w:p>
        </w:tc>
        <w:tc>
          <w:tcPr>
            <w:tcW w:w="2829" w:type="dxa"/>
            <w:vAlign w:val="center"/>
          </w:tcPr>
          <w:p w14:paraId="79E47606" w14:textId="3F1ADAE2" w:rsidR="00151A84" w:rsidRDefault="00151A84" w:rsidP="00EC24FC">
            <w:pPr>
              <w:contextualSpacing/>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lastRenderedPageBreak/>
              <w:t xml:space="preserve">Включать ребенка в творческие групповые проекты, давать задания </w:t>
            </w:r>
            <w:r w:rsidRPr="00151A84">
              <w:rPr>
                <w:rFonts w:ascii="Times New Roman" w:eastAsia="Times New Roman" w:hAnsi="Times New Roman" w:cs="Times New Roman"/>
                <w:sz w:val="24"/>
                <w:szCs w:val="24"/>
                <w:lang w:eastAsia="ru-RU"/>
              </w:rPr>
              <w:lastRenderedPageBreak/>
              <w:t>с элементами свободного конструирования.</w:t>
            </w:r>
          </w:p>
        </w:tc>
      </w:tr>
      <w:tr w:rsidR="00151A84" w14:paraId="5AF515A8" w14:textId="77777777" w:rsidTr="00EC24FC">
        <w:tc>
          <w:tcPr>
            <w:tcW w:w="1696" w:type="dxa"/>
            <w:vAlign w:val="center"/>
          </w:tcPr>
          <w:p w14:paraId="69E188BA" w14:textId="044BDD6E" w:rsidR="00151A84" w:rsidRDefault="00151A84" w:rsidP="00EC24FC">
            <w:pPr>
              <w:contextualSpacing/>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lastRenderedPageBreak/>
              <w:t>Петрова Маша</w:t>
            </w:r>
          </w:p>
        </w:tc>
        <w:tc>
          <w:tcPr>
            <w:tcW w:w="2552" w:type="dxa"/>
            <w:vAlign w:val="center"/>
          </w:tcPr>
          <w:p w14:paraId="0C473738" w14:textId="168D13F3" w:rsidR="00151A84" w:rsidRDefault="00151A84" w:rsidP="00EC24FC">
            <w:pPr>
              <w:contextualSpacing/>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 xml:space="preserve">Пространственное мышление: 3 балла </w:t>
            </w:r>
            <w:r w:rsidRPr="00151A84">
              <w:rPr>
                <w:rFonts w:ascii="Times New Roman" w:eastAsia="Times New Roman" w:hAnsi="Times New Roman" w:cs="Times New Roman"/>
                <w:sz w:val="24"/>
                <w:szCs w:val="24"/>
                <w:lang w:eastAsia="ru-RU"/>
              </w:rPr>
              <w:br/>
              <w:t xml:space="preserve">Логическое мышление: 3 балла </w:t>
            </w:r>
            <w:r w:rsidRPr="00151A84">
              <w:rPr>
                <w:rFonts w:ascii="Times New Roman" w:eastAsia="Times New Roman" w:hAnsi="Times New Roman" w:cs="Times New Roman"/>
                <w:sz w:val="24"/>
                <w:szCs w:val="24"/>
                <w:lang w:eastAsia="ru-RU"/>
              </w:rPr>
              <w:br/>
              <w:t xml:space="preserve">Творческое мышление: 3 балла </w:t>
            </w:r>
            <w:r w:rsidRPr="00151A84">
              <w:rPr>
                <w:rFonts w:ascii="Times New Roman" w:eastAsia="Times New Roman" w:hAnsi="Times New Roman" w:cs="Times New Roman"/>
                <w:sz w:val="24"/>
                <w:szCs w:val="24"/>
                <w:lang w:eastAsia="ru-RU"/>
              </w:rPr>
              <w:br/>
              <w:t>Навыки работы в команде: 3 балла</w:t>
            </w:r>
          </w:p>
        </w:tc>
        <w:tc>
          <w:tcPr>
            <w:tcW w:w="2551" w:type="dxa"/>
            <w:vAlign w:val="center"/>
          </w:tcPr>
          <w:p w14:paraId="231E052F" w14:textId="1106145C" w:rsidR="00151A84" w:rsidRDefault="00151A84" w:rsidP="00EC24FC">
            <w:pPr>
              <w:contextualSpacing/>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Демонстрирует высокий уровень самостоятельности и инициативы. Предпочитает искать нестандартные решения.</w:t>
            </w:r>
          </w:p>
        </w:tc>
        <w:tc>
          <w:tcPr>
            <w:tcW w:w="2829" w:type="dxa"/>
            <w:vAlign w:val="center"/>
          </w:tcPr>
          <w:p w14:paraId="51B9AB7F" w14:textId="3147C399" w:rsidR="00151A84" w:rsidRDefault="00151A84" w:rsidP="00EC24FC">
            <w:pPr>
              <w:contextualSpacing/>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Углублять работу над сложными задачами, поощрять лидерские качества в коллективных проектах.</w:t>
            </w:r>
          </w:p>
        </w:tc>
      </w:tr>
      <w:tr w:rsidR="00151A84" w14:paraId="311196A1" w14:textId="77777777" w:rsidTr="00EC24FC">
        <w:tc>
          <w:tcPr>
            <w:tcW w:w="1696" w:type="dxa"/>
            <w:vAlign w:val="center"/>
          </w:tcPr>
          <w:p w14:paraId="074CA4CD" w14:textId="29278493" w:rsidR="00151A84" w:rsidRDefault="00151A84" w:rsidP="00151A84">
            <w:pPr>
              <w:contextualSpacing/>
              <w:jc w:val="right"/>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Сидоров Артем</w:t>
            </w:r>
          </w:p>
        </w:tc>
        <w:tc>
          <w:tcPr>
            <w:tcW w:w="2552" w:type="dxa"/>
            <w:vAlign w:val="center"/>
          </w:tcPr>
          <w:p w14:paraId="2B011E79" w14:textId="77777777" w:rsidR="00EC24FC" w:rsidRDefault="00151A84" w:rsidP="00EC24FC">
            <w:pPr>
              <w:contextualSpacing/>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Пространственное мышление: 1 балл</w:t>
            </w:r>
          </w:p>
          <w:p w14:paraId="225B0CFD" w14:textId="2A87BB55" w:rsidR="00151A84" w:rsidRDefault="00151A84" w:rsidP="00EC24FC">
            <w:pPr>
              <w:contextualSpacing/>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 xml:space="preserve">Логическое мышление: 2 балла </w:t>
            </w:r>
            <w:r w:rsidRPr="00151A84">
              <w:rPr>
                <w:rFonts w:ascii="Times New Roman" w:eastAsia="Times New Roman" w:hAnsi="Times New Roman" w:cs="Times New Roman"/>
                <w:sz w:val="24"/>
                <w:szCs w:val="24"/>
                <w:lang w:eastAsia="ru-RU"/>
              </w:rPr>
              <w:br/>
              <w:t>Творческое мышление: 1 балл Навыки работы в команде: 1 балл</w:t>
            </w:r>
          </w:p>
        </w:tc>
        <w:tc>
          <w:tcPr>
            <w:tcW w:w="2551" w:type="dxa"/>
            <w:vAlign w:val="center"/>
          </w:tcPr>
          <w:p w14:paraId="1A0E0873" w14:textId="1794F765" w:rsidR="00151A84" w:rsidRDefault="00151A84" w:rsidP="00EC24FC">
            <w:pPr>
              <w:contextualSpacing/>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Требуется значительная помощь при выполнении заданий. Затрудняется в поиске решений и взаимодействии с группой.</w:t>
            </w:r>
          </w:p>
        </w:tc>
        <w:tc>
          <w:tcPr>
            <w:tcW w:w="2829" w:type="dxa"/>
            <w:vAlign w:val="center"/>
          </w:tcPr>
          <w:p w14:paraId="2766E2A5" w14:textId="48E39DC1" w:rsidR="00151A84" w:rsidRDefault="00151A84" w:rsidP="00EC24FC">
            <w:pPr>
              <w:contextualSpacing/>
              <w:rPr>
                <w:rFonts w:ascii="Times New Roman" w:eastAsia="Times New Roman" w:hAnsi="Times New Roman" w:cs="Times New Roman"/>
                <w:sz w:val="24"/>
                <w:szCs w:val="24"/>
                <w:lang w:eastAsia="ru-RU"/>
              </w:rPr>
            </w:pPr>
            <w:r w:rsidRPr="00151A84">
              <w:rPr>
                <w:rFonts w:ascii="Times New Roman" w:eastAsia="Times New Roman" w:hAnsi="Times New Roman" w:cs="Times New Roman"/>
                <w:sz w:val="24"/>
                <w:szCs w:val="24"/>
                <w:lang w:eastAsia="ru-RU"/>
              </w:rPr>
              <w:t>Проводить индивидуальную работу, направленную на развитие уверенности и самостоятельности в действиях.</w:t>
            </w:r>
          </w:p>
        </w:tc>
      </w:tr>
    </w:tbl>
    <w:p w14:paraId="3DD62848" w14:textId="77777777" w:rsidR="00151A84" w:rsidRPr="00151A84" w:rsidRDefault="00151A84" w:rsidP="00151A84">
      <w:pPr>
        <w:spacing w:after="0" w:line="360" w:lineRule="auto"/>
        <w:ind w:firstLine="709"/>
        <w:contextualSpacing/>
        <w:jc w:val="right"/>
        <w:rPr>
          <w:rFonts w:ascii="Times New Roman" w:eastAsia="Times New Roman" w:hAnsi="Times New Roman" w:cs="Times New Roman"/>
          <w:sz w:val="24"/>
          <w:szCs w:val="24"/>
          <w:lang w:eastAsia="ru-RU"/>
        </w:rPr>
      </w:pPr>
    </w:p>
    <w:p w14:paraId="1D21366D" w14:textId="5FBBDE53" w:rsidR="00151A84" w:rsidRDefault="00EC24FC" w:rsidP="00EC24FC">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Т</w:t>
      </w:r>
      <w:r w:rsidRPr="00EC24FC">
        <w:rPr>
          <w:rFonts w:ascii="Times New Roman" w:eastAsia="Calibri" w:hAnsi="Times New Roman" w:cs="Times New Roman"/>
          <w:sz w:val="24"/>
          <w:szCs w:val="24"/>
        </w:rPr>
        <w:t>аблица позволяет не только фиксировать текущий уровень развития детей, но и использовать данные для анализа динамики их достижений.</w:t>
      </w:r>
    </w:p>
    <w:p w14:paraId="59504513" w14:textId="77777777" w:rsidR="00EC24FC" w:rsidRDefault="00EC24FC" w:rsidP="00EC24FC">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качестве формирующего этапа целесообразно предложить учебный курс, целью которого будет являться развитие инженерного мышления у детей дошкольного возраста. В его содержание могут быть включены:</w:t>
      </w:r>
    </w:p>
    <w:p w14:paraId="7992B999" w14:textId="128D5DA0" w:rsidR="00EC24FC" w:rsidRPr="00D8396A" w:rsidRDefault="00EC24FC" w:rsidP="00EC24FC">
      <w:pPr>
        <w:spacing w:after="0" w:line="240" w:lineRule="auto"/>
        <w:ind w:firstLine="709"/>
        <w:jc w:val="both"/>
        <w:rPr>
          <w:rFonts w:ascii="Times New Roman" w:eastAsia="Calibri" w:hAnsi="Times New Roman" w:cs="Times New Roman"/>
          <w:b/>
          <w:sz w:val="24"/>
          <w:szCs w:val="24"/>
        </w:rPr>
      </w:pPr>
      <w:r w:rsidRPr="00D8396A">
        <w:rPr>
          <w:rFonts w:ascii="Times New Roman" w:eastAsia="Times New Roman" w:hAnsi="Times New Roman" w:cs="Times New Roman"/>
          <w:b/>
          <w:bCs/>
          <w:sz w:val="24"/>
          <w:szCs w:val="24"/>
          <w:lang w:eastAsia="ru-RU"/>
        </w:rPr>
        <w:t xml:space="preserve">1. </w:t>
      </w:r>
      <w:r w:rsidRPr="00EC24FC">
        <w:rPr>
          <w:rFonts w:ascii="Times New Roman" w:eastAsia="Times New Roman" w:hAnsi="Times New Roman" w:cs="Times New Roman"/>
          <w:b/>
          <w:bCs/>
          <w:sz w:val="24"/>
          <w:szCs w:val="24"/>
          <w:lang w:eastAsia="ru-RU"/>
        </w:rPr>
        <w:t>Игровые и конструкторские задания</w:t>
      </w:r>
      <w:r w:rsidRPr="00D8396A">
        <w:rPr>
          <w:rFonts w:ascii="Times New Roman" w:eastAsia="Times New Roman" w:hAnsi="Times New Roman" w:cs="Times New Roman"/>
          <w:b/>
          <w:bCs/>
          <w:sz w:val="24"/>
          <w:szCs w:val="24"/>
          <w:lang w:eastAsia="ru-RU"/>
        </w:rPr>
        <w:t>.</w:t>
      </w:r>
    </w:p>
    <w:p w14:paraId="34A6597D" w14:textId="1E50EF93"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с</w:t>
      </w:r>
      <w:r w:rsidR="00EC24FC" w:rsidRPr="00D8396A">
        <w:rPr>
          <w:rFonts w:ascii="Times New Roman" w:eastAsia="Times New Roman" w:hAnsi="Times New Roman" w:cs="Times New Roman"/>
          <w:sz w:val="24"/>
          <w:szCs w:val="24"/>
          <w:lang w:eastAsia="ru-RU"/>
        </w:rPr>
        <w:t>оздание простых конструкций (домики, мосты, башни) с использованием конструктора LEGO DUPLO</w:t>
      </w:r>
      <w:r>
        <w:rPr>
          <w:rFonts w:ascii="Times New Roman" w:eastAsia="Times New Roman" w:hAnsi="Times New Roman" w:cs="Times New Roman"/>
          <w:sz w:val="24"/>
          <w:szCs w:val="24"/>
          <w:lang w:eastAsia="ru-RU"/>
        </w:rPr>
        <w:t>;</w:t>
      </w:r>
    </w:p>
    <w:p w14:paraId="2C7D4BC7" w14:textId="3D6627D6"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и</w:t>
      </w:r>
      <w:r w:rsidR="00EC24FC" w:rsidRPr="00D8396A">
        <w:rPr>
          <w:rFonts w:ascii="Times New Roman" w:eastAsia="Times New Roman" w:hAnsi="Times New Roman" w:cs="Times New Roman"/>
          <w:sz w:val="24"/>
          <w:szCs w:val="24"/>
          <w:lang w:eastAsia="ru-RU"/>
        </w:rPr>
        <w:t>гры на развитие пространственного мышления (например, сборка моделей по схеме)</w:t>
      </w:r>
      <w:r>
        <w:rPr>
          <w:rFonts w:ascii="Times New Roman" w:eastAsia="Times New Roman" w:hAnsi="Times New Roman" w:cs="Times New Roman"/>
          <w:sz w:val="24"/>
          <w:szCs w:val="24"/>
          <w:lang w:eastAsia="ru-RU"/>
        </w:rPr>
        <w:t>;</w:t>
      </w:r>
    </w:p>
    <w:p w14:paraId="00BBCCCC" w14:textId="5B0EC990"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п</w:t>
      </w:r>
      <w:r w:rsidR="00EC24FC" w:rsidRPr="00D8396A">
        <w:rPr>
          <w:rFonts w:ascii="Times New Roman" w:eastAsia="Times New Roman" w:hAnsi="Times New Roman" w:cs="Times New Roman"/>
          <w:sz w:val="24"/>
          <w:szCs w:val="24"/>
          <w:lang w:eastAsia="ru-RU"/>
        </w:rPr>
        <w:t>роектирование моделей с учетом функциональных характеристик (например, построить мост, который выдержит игрушечный транспорт).</w:t>
      </w:r>
    </w:p>
    <w:p w14:paraId="5A487A6F" w14:textId="1C654483" w:rsidR="00EC24FC" w:rsidRPr="00D8396A" w:rsidRDefault="00D8396A" w:rsidP="00EC24FC">
      <w:pPr>
        <w:spacing w:after="0" w:line="240" w:lineRule="auto"/>
        <w:ind w:firstLine="709"/>
        <w:jc w:val="both"/>
        <w:rPr>
          <w:rFonts w:ascii="Times New Roman" w:eastAsia="Calibri" w:hAnsi="Times New Roman" w:cs="Times New Roman"/>
          <w:b/>
          <w:sz w:val="24"/>
          <w:szCs w:val="24"/>
        </w:rPr>
      </w:pPr>
      <w:r w:rsidRPr="00D8396A">
        <w:rPr>
          <w:rFonts w:ascii="Times New Roman" w:eastAsia="Times New Roman" w:hAnsi="Times New Roman" w:cs="Times New Roman"/>
          <w:b/>
          <w:bCs/>
          <w:sz w:val="24"/>
          <w:szCs w:val="24"/>
          <w:lang w:eastAsia="ru-RU"/>
        </w:rPr>
        <w:t xml:space="preserve">2. </w:t>
      </w:r>
      <w:r w:rsidR="00EC24FC" w:rsidRPr="00EC24FC">
        <w:rPr>
          <w:rFonts w:ascii="Times New Roman" w:eastAsia="Times New Roman" w:hAnsi="Times New Roman" w:cs="Times New Roman"/>
          <w:b/>
          <w:bCs/>
          <w:sz w:val="24"/>
          <w:szCs w:val="24"/>
          <w:lang w:eastAsia="ru-RU"/>
        </w:rPr>
        <w:t>Исследовательская деятельность</w:t>
      </w:r>
      <w:r w:rsidR="00EC24FC" w:rsidRPr="00D8396A">
        <w:rPr>
          <w:rFonts w:ascii="Times New Roman" w:eastAsia="Calibri" w:hAnsi="Times New Roman" w:cs="Times New Roman"/>
          <w:b/>
          <w:sz w:val="24"/>
          <w:szCs w:val="24"/>
        </w:rPr>
        <w:t>:</w:t>
      </w:r>
    </w:p>
    <w:p w14:paraId="2D170AEF" w14:textId="194B0B13"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п</w:t>
      </w:r>
      <w:r w:rsidR="00EC24FC" w:rsidRPr="00D8396A">
        <w:rPr>
          <w:rFonts w:ascii="Times New Roman" w:eastAsia="Times New Roman" w:hAnsi="Times New Roman" w:cs="Times New Roman"/>
          <w:sz w:val="24"/>
          <w:szCs w:val="24"/>
          <w:lang w:eastAsia="ru-RU"/>
        </w:rPr>
        <w:t>роведение опытов для изучения устойчивости и прочности конструкций</w:t>
      </w:r>
      <w:r>
        <w:rPr>
          <w:rFonts w:ascii="Times New Roman" w:eastAsia="Times New Roman" w:hAnsi="Times New Roman" w:cs="Times New Roman"/>
          <w:sz w:val="24"/>
          <w:szCs w:val="24"/>
          <w:lang w:eastAsia="ru-RU"/>
        </w:rPr>
        <w:t>;</w:t>
      </w:r>
    </w:p>
    <w:p w14:paraId="7D906CAD" w14:textId="3A065235"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и</w:t>
      </w:r>
      <w:r w:rsidR="00EC24FC" w:rsidRPr="00D8396A">
        <w:rPr>
          <w:rFonts w:ascii="Times New Roman" w:eastAsia="Times New Roman" w:hAnsi="Times New Roman" w:cs="Times New Roman"/>
          <w:sz w:val="24"/>
          <w:szCs w:val="24"/>
          <w:lang w:eastAsia="ru-RU"/>
        </w:rPr>
        <w:t>сследование свойств материалов, используемых в строительстве (пластик, дерево, картон)</w:t>
      </w:r>
      <w:r>
        <w:rPr>
          <w:rFonts w:ascii="Times New Roman" w:eastAsia="Times New Roman" w:hAnsi="Times New Roman" w:cs="Times New Roman"/>
          <w:sz w:val="24"/>
          <w:szCs w:val="24"/>
          <w:lang w:eastAsia="ru-RU"/>
        </w:rPr>
        <w:t>;</w:t>
      </w:r>
    </w:p>
    <w:p w14:paraId="4121017B" w14:textId="52150903"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з</w:t>
      </w:r>
      <w:r w:rsidR="00EC24FC" w:rsidRPr="00D8396A">
        <w:rPr>
          <w:rFonts w:ascii="Times New Roman" w:eastAsia="Times New Roman" w:hAnsi="Times New Roman" w:cs="Times New Roman"/>
          <w:sz w:val="24"/>
          <w:szCs w:val="24"/>
          <w:lang w:eastAsia="ru-RU"/>
        </w:rPr>
        <w:t>адания на поиск решений для повышения устойчивости конструкций.</w:t>
      </w:r>
    </w:p>
    <w:p w14:paraId="1FCC5770" w14:textId="43BBA928" w:rsidR="00EC24FC" w:rsidRPr="00D8396A" w:rsidRDefault="00D8396A" w:rsidP="00EC24FC">
      <w:pPr>
        <w:spacing w:after="0" w:line="240" w:lineRule="auto"/>
        <w:ind w:firstLine="709"/>
        <w:jc w:val="both"/>
        <w:rPr>
          <w:rFonts w:ascii="Times New Roman" w:eastAsia="Calibri" w:hAnsi="Times New Roman" w:cs="Times New Roman"/>
          <w:b/>
          <w:sz w:val="24"/>
          <w:szCs w:val="24"/>
        </w:rPr>
      </w:pPr>
      <w:r w:rsidRPr="00D8396A">
        <w:rPr>
          <w:rFonts w:ascii="Times New Roman" w:eastAsia="Times New Roman" w:hAnsi="Times New Roman" w:cs="Times New Roman"/>
          <w:b/>
          <w:bCs/>
          <w:sz w:val="24"/>
          <w:szCs w:val="24"/>
          <w:lang w:eastAsia="ru-RU"/>
        </w:rPr>
        <w:t xml:space="preserve">3. </w:t>
      </w:r>
      <w:r w:rsidR="00EC24FC" w:rsidRPr="00EC24FC">
        <w:rPr>
          <w:rFonts w:ascii="Times New Roman" w:eastAsia="Times New Roman" w:hAnsi="Times New Roman" w:cs="Times New Roman"/>
          <w:b/>
          <w:bCs/>
          <w:sz w:val="24"/>
          <w:szCs w:val="24"/>
          <w:lang w:eastAsia="ru-RU"/>
        </w:rPr>
        <w:t>Творческие задания</w:t>
      </w:r>
      <w:r w:rsidR="00EC24FC" w:rsidRPr="00D8396A">
        <w:rPr>
          <w:rFonts w:ascii="Times New Roman" w:eastAsia="Times New Roman" w:hAnsi="Times New Roman" w:cs="Times New Roman"/>
          <w:b/>
          <w:bCs/>
          <w:sz w:val="24"/>
          <w:szCs w:val="24"/>
          <w:lang w:eastAsia="ru-RU"/>
        </w:rPr>
        <w:t>:</w:t>
      </w:r>
    </w:p>
    <w:p w14:paraId="74C9599B" w14:textId="1A6EE66B"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с</w:t>
      </w:r>
      <w:r w:rsidR="00EC24FC" w:rsidRPr="00D8396A">
        <w:rPr>
          <w:rFonts w:ascii="Times New Roman" w:eastAsia="Times New Roman" w:hAnsi="Times New Roman" w:cs="Times New Roman"/>
          <w:sz w:val="24"/>
          <w:szCs w:val="24"/>
          <w:lang w:eastAsia="ru-RU"/>
        </w:rPr>
        <w:t>вободное проектирование: создание моделей по собственному замыслу</w:t>
      </w:r>
      <w:r>
        <w:rPr>
          <w:rFonts w:ascii="Times New Roman" w:eastAsia="Times New Roman" w:hAnsi="Times New Roman" w:cs="Times New Roman"/>
          <w:sz w:val="24"/>
          <w:szCs w:val="24"/>
          <w:lang w:eastAsia="ru-RU"/>
        </w:rPr>
        <w:t>;</w:t>
      </w:r>
    </w:p>
    <w:p w14:paraId="5E59F9F2" w14:textId="37AB2744"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в</w:t>
      </w:r>
      <w:r w:rsidR="00EC24FC" w:rsidRPr="00D8396A">
        <w:rPr>
          <w:rFonts w:ascii="Times New Roman" w:eastAsia="Times New Roman" w:hAnsi="Times New Roman" w:cs="Times New Roman"/>
          <w:sz w:val="24"/>
          <w:szCs w:val="24"/>
          <w:lang w:eastAsia="ru-RU"/>
        </w:rPr>
        <w:t>ключение элементов декора и функциональности в конструкции (например, постройка «дома мечты» или «сказочного замка»)</w:t>
      </w:r>
      <w:r>
        <w:rPr>
          <w:rFonts w:ascii="Times New Roman" w:eastAsia="Times New Roman" w:hAnsi="Times New Roman" w:cs="Times New Roman"/>
          <w:sz w:val="24"/>
          <w:szCs w:val="24"/>
          <w:lang w:eastAsia="ru-RU"/>
        </w:rPr>
        <w:t>;</w:t>
      </w:r>
    </w:p>
    <w:p w14:paraId="2FF8C6E5" w14:textId="09091D16"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р</w:t>
      </w:r>
      <w:r w:rsidR="00EC24FC" w:rsidRPr="00D8396A">
        <w:rPr>
          <w:rFonts w:ascii="Times New Roman" w:eastAsia="Times New Roman" w:hAnsi="Times New Roman" w:cs="Times New Roman"/>
          <w:sz w:val="24"/>
          <w:szCs w:val="24"/>
          <w:lang w:eastAsia="ru-RU"/>
        </w:rPr>
        <w:t>ешение проблемных задач, требующих креативного подхода (например, «построй корабль, который не утонет»).</w:t>
      </w:r>
    </w:p>
    <w:p w14:paraId="0D2C3064" w14:textId="0A876E8D" w:rsidR="00EC24FC" w:rsidRPr="00D8396A" w:rsidRDefault="00D8396A" w:rsidP="00EC24FC">
      <w:pPr>
        <w:spacing w:after="0" w:line="240" w:lineRule="auto"/>
        <w:ind w:firstLine="709"/>
        <w:jc w:val="both"/>
        <w:rPr>
          <w:rFonts w:ascii="Times New Roman" w:eastAsia="Calibri" w:hAnsi="Times New Roman" w:cs="Times New Roman"/>
          <w:b/>
          <w:sz w:val="24"/>
          <w:szCs w:val="24"/>
        </w:rPr>
      </w:pPr>
      <w:r w:rsidRPr="00D8396A">
        <w:rPr>
          <w:rFonts w:ascii="Times New Roman" w:eastAsia="Times New Roman" w:hAnsi="Times New Roman" w:cs="Times New Roman"/>
          <w:b/>
          <w:bCs/>
          <w:sz w:val="24"/>
          <w:szCs w:val="24"/>
          <w:lang w:eastAsia="ru-RU"/>
        </w:rPr>
        <w:t xml:space="preserve">4. </w:t>
      </w:r>
      <w:r w:rsidR="00EC24FC" w:rsidRPr="00EC24FC">
        <w:rPr>
          <w:rFonts w:ascii="Times New Roman" w:eastAsia="Times New Roman" w:hAnsi="Times New Roman" w:cs="Times New Roman"/>
          <w:b/>
          <w:bCs/>
          <w:sz w:val="24"/>
          <w:szCs w:val="24"/>
          <w:lang w:eastAsia="ru-RU"/>
        </w:rPr>
        <w:t>Коллективные проекты</w:t>
      </w:r>
      <w:r w:rsidR="00EC24FC" w:rsidRPr="00D8396A">
        <w:rPr>
          <w:rFonts w:ascii="Times New Roman" w:eastAsia="Calibri" w:hAnsi="Times New Roman" w:cs="Times New Roman"/>
          <w:b/>
          <w:sz w:val="24"/>
          <w:szCs w:val="24"/>
        </w:rPr>
        <w:t>:</w:t>
      </w:r>
    </w:p>
    <w:p w14:paraId="032CDFAF" w14:textId="7C44B214"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в</w:t>
      </w:r>
      <w:r w:rsidR="00EC24FC" w:rsidRPr="00D8396A">
        <w:rPr>
          <w:rFonts w:ascii="Times New Roman" w:eastAsia="Times New Roman" w:hAnsi="Times New Roman" w:cs="Times New Roman"/>
          <w:sz w:val="24"/>
          <w:szCs w:val="24"/>
          <w:lang w:eastAsia="ru-RU"/>
        </w:rPr>
        <w:t xml:space="preserve">ыполнение групповых заданий, требующих совместного планирования и распределения </w:t>
      </w:r>
      <w:proofErr w:type="gramStart"/>
      <w:r w:rsidR="00EC24FC" w:rsidRPr="00D8396A">
        <w:rPr>
          <w:rFonts w:ascii="Times New Roman" w:eastAsia="Times New Roman" w:hAnsi="Times New Roman" w:cs="Times New Roman"/>
          <w:sz w:val="24"/>
          <w:szCs w:val="24"/>
          <w:lang w:eastAsia="ru-RU"/>
        </w:rPr>
        <w:t>ролей</w:t>
      </w:r>
      <w:r>
        <w:rPr>
          <w:rFonts w:ascii="Times New Roman" w:eastAsia="Times New Roman" w:hAnsi="Times New Roman" w:cs="Times New Roman"/>
          <w:sz w:val="24"/>
          <w:szCs w:val="24"/>
          <w:lang w:eastAsia="ru-RU"/>
        </w:rPr>
        <w:t>;</w:t>
      </w:r>
      <w:r>
        <w:rPr>
          <w:rFonts w:ascii="Times New Roman" w:eastAsia="Calibri" w:hAnsi="Times New Roman" w:cs="Times New Roman"/>
          <w:sz w:val="24"/>
          <w:szCs w:val="24"/>
        </w:rPr>
        <w:t>;</w:t>
      </w:r>
      <w:proofErr w:type="gramEnd"/>
    </w:p>
    <w:p w14:paraId="657809B8" w14:textId="1275B0A5"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р</w:t>
      </w:r>
      <w:r w:rsidR="00EC24FC" w:rsidRPr="00D8396A">
        <w:rPr>
          <w:rFonts w:ascii="Times New Roman" w:eastAsia="Times New Roman" w:hAnsi="Times New Roman" w:cs="Times New Roman"/>
          <w:sz w:val="24"/>
          <w:szCs w:val="24"/>
          <w:lang w:eastAsia="ru-RU"/>
        </w:rPr>
        <w:t>азвитие навыков общения, обсуждения идей и поиска компромиссов.</w:t>
      </w:r>
    </w:p>
    <w:p w14:paraId="4E230DC5" w14:textId="4504C0C5" w:rsidR="00EC24FC" w:rsidRPr="00D8396A" w:rsidRDefault="00D8396A" w:rsidP="00EC24FC">
      <w:pPr>
        <w:spacing w:after="0" w:line="240" w:lineRule="auto"/>
        <w:ind w:firstLine="709"/>
        <w:jc w:val="both"/>
        <w:rPr>
          <w:rFonts w:ascii="Times New Roman" w:eastAsia="Calibri" w:hAnsi="Times New Roman" w:cs="Times New Roman"/>
          <w:b/>
          <w:sz w:val="24"/>
          <w:szCs w:val="24"/>
        </w:rPr>
      </w:pPr>
      <w:r w:rsidRPr="00D8396A">
        <w:rPr>
          <w:rFonts w:ascii="Times New Roman" w:eastAsia="Times New Roman" w:hAnsi="Times New Roman" w:cs="Times New Roman"/>
          <w:b/>
          <w:bCs/>
          <w:sz w:val="24"/>
          <w:szCs w:val="24"/>
          <w:lang w:eastAsia="ru-RU"/>
        </w:rPr>
        <w:t xml:space="preserve">5. </w:t>
      </w:r>
      <w:r w:rsidR="00EC24FC" w:rsidRPr="00EC24FC">
        <w:rPr>
          <w:rFonts w:ascii="Times New Roman" w:eastAsia="Times New Roman" w:hAnsi="Times New Roman" w:cs="Times New Roman"/>
          <w:b/>
          <w:bCs/>
          <w:sz w:val="24"/>
          <w:szCs w:val="24"/>
          <w:lang w:eastAsia="ru-RU"/>
        </w:rPr>
        <w:t>Работа с инструкциями</w:t>
      </w:r>
      <w:r w:rsidR="00EC24FC" w:rsidRPr="00D8396A">
        <w:rPr>
          <w:rFonts w:ascii="Times New Roman" w:eastAsia="Times New Roman" w:hAnsi="Times New Roman" w:cs="Times New Roman"/>
          <w:b/>
          <w:bCs/>
          <w:sz w:val="24"/>
          <w:szCs w:val="24"/>
          <w:lang w:eastAsia="ru-RU"/>
        </w:rPr>
        <w:t>:</w:t>
      </w:r>
    </w:p>
    <w:p w14:paraId="34DB8FEE" w14:textId="0E5ABEA1"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lastRenderedPageBreak/>
        <w:t>о</w:t>
      </w:r>
      <w:r w:rsidR="00EC24FC" w:rsidRPr="00D8396A">
        <w:rPr>
          <w:rFonts w:ascii="Times New Roman" w:eastAsia="Times New Roman" w:hAnsi="Times New Roman" w:cs="Times New Roman"/>
          <w:sz w:val="24"/>
          <w:szCs w:val="24"/>
          <w:lang w:eastAsia="ru-RU"/>
        </w:rPr>
        <w:t>бучение чтению и выполнению заданий по готовым схемам и инструкциям</w:t>
      </w:r>
      <w:r>
        <w:rPr>
          <w:rFonts w:ascii="Times New Roman" w:eastAsia="Times New Roman" w:hAnsi="Times New Roman" w:cs="Times New Roman"/>
          <w:sz w:val="24"/>
          <w:szCs w:val="24"/>
          <w:lang w:eastAsia="ru-RU"/>
        </w:rPr>
        <w:t>;</w:t>
      </w:r>
    </w:p>
    <w:p w14:paraId="6133BB3C" w14:textId="747DC97F"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с</w:t>
      </w:r>
      <w:r w:rsidR="00EC24FC" w:rsidRPr="00D8396A">
        <w:rPr>
          <w:rFonts w:ascii="Times New Roman" w:eastAsia="Times New Roman" w:hAnsi="Times New Roman" w:cs="Times New Roman"/>
          <w:sz w:val="24"/>
          <w:szCs w:val="24"/>
          <w:lang w:eastAsia="ru-RU"/>
        </w:rPr>
        <w:t>оздание собственных схем и объяснение последовательности действий</w:t>
      </w:r>
      <w:r>
        <w:rPr>
          <w:rFonts w:ascii="Times New Roman" w:eastAsia="Times New Roman" w:hAnsi="Times New Roman" w:cs="Times New Roman"/>
          <w:sz w:val="24"/>
          <w:szCs w:val="24"/>
          <w:lang w:eastAsia="ru-RU"/>
        </w:rPr>
        <w:t>;</w:t>
      </w:r>
    </w:p>
    <w:p w14:paraId="251A403C" w14:textId="29CA0893"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с</w:t>
      </w:r>
      <w:r w:rsidR="00EC24FC" w:rsidRPr="00D8396A">
        <w:rPr>
          <w:rFonts w:ascii="Times New Roman" w:eastAsia="Times New Roman" w:hAnsi="Times New Roman" w:cs="Times New Roman"/>
          <w:sz w:val="24"/>
          <w:szCs w:val="24"/>
          <w:lang w:eastAsia="ru-RU"/>
        </w:rPr>
        <w:t>овмещение самостоятельной работы с выполнением заданий по образцу.</w:t>
      </w:r>
    </w:p>
    <w:p w14:paraId="3AF0CBB4" w14:textId="0E3CD033" w:rsidR="00EC24FC" w:rsidRPr="00D8396A" w:rsidRDefault="00D8396A" w:rsidP="00EC24FC">
      <w:pPr>
        <w:spacing w:after="0" w:line="240" w:lineRule="auto"/>
        <w:ind w:firstLine="709"/>
        <w:jc w:val="both"/>
        <w:rPr>
          <w:rFonts w:ascii="Times New Roman" w:eastAsia="Calibri" w:hAnsi="Times New Roman" w:cs="Times New Roman"/>
          <w:b/>
          <w:sz w:val="24"/>
          <w:szCs w:val="24"/>
        </w:rPr>
      </w:pPr>
      <w:r w:rsidRPr="00D8396A">
        <w:rPr>
          <w:rFonts w:ascii="Times New Roman" w:eastAsia="Times New Roman" w:hAnsi="Times New Roman" w:cs="Times New Roman"/>
          <w:b/>
          <w:bCs/>
          <w:sz w:val="24"/>
          <w:szCs w:val="24"/>
          <w:lang w:eastAsia="ru-RU"/>
        </w:rPr>
        <w:t xml:space="preserve">6. </w:t>
      </w:r>
      <w:r w:rsidR="00EC24FC" w:rsidRPr="00EC24FC">
        <w:rPr>
          <w:rFonts w:ascii="Times New Roman" w:eastAsia="Times New Roman" w:hAnsi="Times New Roman" w:cs="Times New Roman"/>
          <w:b/>
          <w:bCs/>
          <w:sz w:val="24"/>
          <w:szCs w:val="24"/>
          <w:lang w:eastAsia="ru-RU"/>
        </w:rPr>
        <w:t>Элементы программирования и робототехники</w:t>
      </w:r>
      <w:r w:rsidR="00EC24FC" w:rsidRPr="00D8396A">
        <w:rPr>
          <w:rFonts w:ascii="Times New Roman" w:eastAsia="Times New Roman" w:hAnsi="Times New Roman" w:cs="Times New Roman"/>
          <w:b/>
          <w:bCs/>
          <w:sz w:val="24"/>
          <w:szCs w:val="24"/>
          <w:lang w:eastAsia="ru-RU"/>
        </w:rPr>
        <w:t>:</w:t>
      </w:r>
    </w:p>
    <w:p w14:paraId="758CF590" w14:textId="1A27CE58"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в</w:t>
      </w:r>
      <w:r w:rsidR="00EC24FC" w:rsidRPr="00D8396A">
        <w:rPr>
          <w:rFonts w:ascii="Times New Roman" w:eastAsia="Times New Roman" w:hAnsi="Times New Roman" w:cs="Times New Roman"/>
          <w:sz w:val="24"/>
          <w:szCs w:val="24"/>
          <w:lang w:eastAsia="ru-RU"/>
        </w:rPr>
        <w:t>ведение основ алгоритмического мышления (простые последовательности действий)</w:t>
      </w:r>
      <w:r>
        <w:rPr>
          <w:rFonts w:ascii="Times New Roman" w:eastAsia="Times New Roman" w:hAnsi="Times New Roman" w:cs="Times New Roman"/>
          <w:sz w:val="24"/>
          <w:szCs w:val="24"/>
          <w:lang w:eastAsia="ru-RU"/>
        </w:rPr>
        <w:t>;</w:t>
      </w:r>
    </w:p>
    <w:p w14:paraId="0E3B0756" w14:textId="6D4A483A"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и</w:t>
      </w:r>
      <w:r w:rsidR="00EC24FC" w:rsidRPr="00D8396A">
        <w:rPr>
          <w:rFonts w:ascii="Times New Roman" w:eastAsia="Times New Roman" w:hAnsi="Times New Roman" w:cs="Times New Roman"/>
          <w:sz w:val="24"/>
          <w:szCs w:val="24"/>
          <w:lang w:eastAsia="ru-RU"/>
        </w:rPr>
        <w:t>спользование базовых программируемых модулей LEGO DUPLO для создания движущихся конструкций</w:t>
      </w:r>
      <w:r>
        <w:rPr>
          <w:rFonts w:ascii="Times New Roman" w:eastAsia="Times New Roman" w:hAnsi="Times New Roman" w:cs="Times New Roman"/>
          <w:sz w:val="24"/>
          <w:szCs w:val="24"/>
          <w:lang w:eastAsia="ru-RU"/>
        </w:rPr>
        <w:t>;</w:t>
      </w:r>
    </w:p>
    <w:p w14:paraId="55BE426F" w14:textId="08D8C2D5"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о</w:t>
      </w:r>
      <w:r w:rsidR="00EC24FC" w:rsidRPr="00D8396A">
        <w:rPr>
          <w:rFonts w:ascii="Times New Roman" w:eastAsia="Times New Roman" w:hAnsi="Times New Roman" w:cs="Times New Roman"/>
          <w:sz w:val="24"/>
          <w:szCs w:val="24"/>
          <w:lang w:eastAsia="ru-RU"/>
        </w:rPr>
        <w:t>бучение детей управлению механизмами (например, вращающиеся элементы, шестеренки).</w:t>
      </w:r>
    </w:p>
    <w:p w14:paraId="576427A7" w14:textId="484E02F8" w:rsidR="00EC24FC" w:rsidRPr="00D8396A" w:rsidRDefault="00D8396A" w:rsidP="00EC24FC">
      <w:pPr>
        <w:spacing w:after="0" w:line="240" w:lineRule="auto"/>
        <w:ind w:firstLine="709"/>
        <w:jc w:val="both"/>
        <w:rPr>
          <w:rFonts w:ascii="Times New Roman" w:eastAsia="Calibri" w:hAnsi="Times New Roman" w:cs="Times New Roman"/>
          <w:b/>
          <w:sz w:val="24"/>
          <w:szCs w:val="24"/>
        </w:rPr>
      </w:pPr>
      <w:r w:rsidRPr="00D8396A">
        <w:rPr>
          <w:rFonts w:ascii="Times New Roman" w:eastAsia="Times New Roman" w:hAnsi="Times New Roman" w:cs="Times New Roman"/>
          <w:b/>
          <w:bCs/>
          <w:sz w:val="24"/>
          <w:szCs w:val="24"/>
          <w:lang w:eastAsia="ru-RU"/>
        </w:rPr>
        <w:t xml:space="preserve">7. </w:t>
      </w:r>
      <w:r w:rsidR="00EC24FC" w:rsidRPr="00EC24FC">
        <w:rPr>
          <w:rFonts w:ascii="Times New Roman" w:eastAsia="Times New Roman" w:hAnsi="Times New Roman" w:cs="Times New Roman"/>
          <w:b/>
          <w:bCs/>
          <w:sz w:val="24"/>
          <w:szCs w:val="24"/>
          <w:lang w:eastAsia="ru-RU"/>
        </w:rPr>
        <w:t>Развивающие игры и викторины</w:t>
      </w:r>
      <w:r w:rsidR="00EC24FC" w:rsidRPr="00D8396A">
        <w:rPr>
          <w:rFonts w:ascii="Times New Roman" w:eastAsia="Calibri" w:hAnsi="Times New Roman" w:cs="Times New Roman"/>
          <w:b/>
          <w:sz w:val="24"/>
          <w:szCs w:val="24"/>
        </w:rPr>
        <w:t>:</w:t>
      </w:r>
    </w:p>
    <w:p w14:paraId="45F4C7B5" w14:textId="5F600A88"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и</w:t>
      </w:r>
      <w:r w:rsidR="00EC24FC" w:rsidRPr="00D8396A">
        <w:rPr>
          <w:rFonts w:ascii="Times New Roman" w:eastAsia="Times New Roman" w:hAnsi="Times New Roman" w:cs="Times New Roman"/>
          <w:sz w:val="24"/>
          <w:szCs w:val="24"/>
          <w:lang w:eastAsia="ru-RU"/>
        </w:rPr>
        <w:t>нтерактивные игры на внимание, логику и память</w:t>
      </w:r>
      <w:r>
        <w:rPr>
          <w:rFonts w:ascii="Times New Roman" w:eastAsia="Times New Roman" w:hAnsi="Times New Roman" w:cs="Times New Roman"/>
          <w:sz w:val="24"/>
          <w:szCs w:val="24"/>
          <w:lang w:eastAsia="ru-RU"/>
        </w:rPr>
        <w:t>;</w:t>
      </w:r>
    </w:p>
    <w:p w14:paraId="292041EE" w14:textId="4C28DA07"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в</w:t>
      </w:r>
      <w:r w:rsidR="00EC24FC" w:rsidRPr="00D8396A">
        <w:rPr>
          <w:rFonts w:ascii="Times New Roman" w:eastAsia="Times New Roman" w:hAnsi="Times New Roman" w:cs="Times New Roman"/>
          <w:sz w:val="24"/>
          <w:szCs w:val="24"/>
          <w:lang w:eastAsia="ru-RU"/>
        </w:rPr>
        <w:t>икторины и задания на тему «Как работают машины?» или «Почему здания не падают?»</w:t>
      </w:r>
      <w:r>
        <w:rPr>
          <w:rFonts w:ascii="Times New Roman" w:eastAsia="Times New Roman" w:hAnsi="Times New Roman" w:cs="Times New Roman"/>
          <w:sz w:val="24"/>
          <w:szCs w:val="24"/>
          <w:lang w:eastAsia="ru-RU"/>
        </w:rPr>
        <w:t>;</w:t>
      </w:r>
    </w:p>
    <w:p w14:paraId="571606C8" w14:textId="4BEE6B6F"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и</w:t>
      </w:r>
      <w:r w:rsidR="00EC24FC" w:rsidRPr="00D8396A">
        <w:rPr>
          <w:rFonts w:ascii="Times New Roman" w:eastAsia="Times New Roman" w:hAnsi="Times New Roman" w:cs="Times New Roman"/>
          <w:sz w:val="24"/>
          <w:szCs w:val="24"/>
          <w:lang w:eastAsia="ru-RU"/>
        </w:rPr>
        <w:t>спользование игровых форм для закрепления изученного материала.</w:t>
      </w:r>
    </w:p>
    <w:p w14:paraId="01962CD0" w14:textId="50149D1D" w:rsidR="00EC24FC" w:rsidRPr="00D8396A" w:rsidRDefault="00D8396A" w:rsidP="00EC24FC">
      <w:pPr>
        <w:spacing w:after="0" w:line="240" w:lineRule="auto"/>
        <w:ind w:firstLine="709"/>
        <w:jc w:val="both"/>
        <w:rPr>
          <w:rFonts w:ascii="Times New Roman" w:eastAsia="Calibri" w:hAnsi="Times New Roman" w:cs="Times New Roman"/>
          <w:b/>
          <w:sz w:val="24"/>
          <w:szCs w:val="24"/>
        </w:rPr>
      </w:pPr>
      <w:r w:rsidRPr="00D8396A">
        <w:rPr>
          <w:rFonts w:ascii="Times New Roman" w:eastAsia="Times New Roman" w:hAnsi="Times New Roman" w:cs="Times New Roman"/>
          <w:b/>
          <w:bCs/>
          <w:sz w:val="24"/>
          <w:szCs w:val="24"/>
          <w:lang w:eastAsia="ru-RU"/>
        </w:rPr>
        <w:t xml:space="preserve">8. </w:t>
      </w:r>
      <w:r w:rsidR="00EC24FC" w:rsidRPr="00EC24FC">
        <w:rPr>
          <w:rFonts w:ascii="Times New Roman" w:eastAsia="Times New Roman" w:hAnsi="Times New Roman" w:cs="Times New Roman"/>
          <w:b/>
          <w:bCs/>
          <w:sz w:val="24"/>
          <w:szCs w:val="24"/>
          <w:lang w:eastAsia="ru-RU"/>
        </w:rPr>
        <w:t>Формирование рефлексивных навыков</w:t>
      </w:r>
      <w:r w:rsidR="00EC24FC" w:rsidRPr="00D8396A">
        <w:rPr>
          <w:rFonts w:ascii="Times New Roman" w:eastAsia="Calibri" w:hAnsi="Times New Roman" w:cs="Times New Roman"/>
          <w:b/>
          <w:sz w:val="24"/>
          <w:szCs w:val="24"/>
        </w:rPr>
        <w:t>:</w:t>
      </w:r>
    </w:p>
    <w:p w14:paraId="12893304" w14:textId="5AA67352"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о</w:t>
      </w:r>
      <w:r w:rsidR="00EC24FC" w:rsidRPr="00D8396A">
        <w:rPr>
          <w:rFonts w:ascii="Times New Roman" w:eastAsia="Times New Roman" w:hAnsi="Times New Roman" w:cs="Times New Roman"/>
          <w:sz w:val="24"/>
          <w:szCs w:val="24"/>
          <w:lang w:eastAsia="ru-RU"/>
        </w:rPr>
        <w:t>бсуждение созданных моделей: что получилось, что можно улучшить</w:t>
      </w:r>
      <w:r>
        <w:rPr>
          <w:rFonts w:ascii="Times New Roman" w:eastAsia="Times New Roman" w:hAnsi="Times New Roman" w:cs="Times New Roman"/>
          <w:sz w:val="24"/>
          <w:szCs w:val="24"/>
          <w:lang w:eastAsia="ru-RU"/>
        </w:rPr>
        <w:t>;</w:t>
      </w:r>
    </w:p>
    <w:p w14:paraId="2DA8D74D" w14:textId="0ACDD723" w:rsidR="00EC24FC" w:rsidRPr="00D8396A" w:rsidRDefault="00D8396A" w:rsidP="00D8396A">
      <w:pPr>
        <w:pStyle w:val="ab"/>
        <w:numPr>
          <w:ilvl w:val="0"/>
          <w:numId w:val="3"/>
        </w:numPr>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а</w:t>
      </w:r>
      <w:r w:rsidR="00EC24FC" w:rsidRPr="00D8396A">
        <w:rPr>
          <w:rFonts w:ascii="Times New Roman" w:eastAsia="Times New Roman" w:hAnsi="Times New Roman" w:cs="Times New Roman"/>
          <w:sz w:val="24"/>
          <w:szCs w:val="24"/>
          <w:lang w:eastAsia="ru-RU"/>
        </w:rPr>
        <w:t>нализ причин успешности или неудач в выполнении задания</w:t>
      </w:r>
      <w:r>
        <w:rPr>
          <w:rFonts w:ascii="Times New Roman" w:eastAsia="Times New Roman" w:hAnsi="Times New Roman" w:cs="Times New Roman"/>
          <w:sz w:val="24"/>
          <w:szCs w:val="24"/>
          <w:lang w:eastAsia="ru-RU"/>
        </w:rPr>
        <w:t>;</w:t>
      </w:r>
    </w:p>
    <w:p w14:paraId="4168115F" w14:textId="608FF4D9" w:rsidR="00EC24FC" w:rsidRPr="00D8396A" w:rsidRDefault="00D8396A" w:rsidP="00D8396A">
      <w:pPr>
        <w:pStyle w:val="ab"/>
        <w:numPr>
          <w:ilvl w:val="0"/>
          <w:numId w:val="3"/>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EC24FC" w:rsidRPr="00D8396A">
        <w:rPr>
          <w:rFonts w:ascii="Times New Roman" w:eastAsia="Times New Roman" w:hAnsi="Times New Roman" w:cs="Times New Roman"/>
          <w:sz w:val="24"/>
          <w:szCs w:val="24"/>
          <w:lang w:eastAsia="ru-RU"/>
        </w:rPr>
        <w:t>азвитие умения критически оценивать свою работу и предлагать идеи для улучшений.</w:t>
      </w:r>
    </w:p>
    <w:p w14:paraId="3CA19839" w14:textId="77777777" w:rsidR="00D8396A" w:rsidRDefault="00D8396A" w:rsidP="00EC24FC">
      <w:pPr>
        <w:spacing w:after="0" w:line="240" w:lineRule="auto"/>
        <w:ind w:firstLine="709"/>
        <w:jc w:val="both"/>
        <w:rPr>
          <w:rFonts w:ascii="Times New Roman" w:eastAsia="Times New Roman" w:hAnsi="Times New Roman" w:cs="Times New Roman"/>
          <w:bCs/>
          <w:sz w:val="27"/>
          <w:szCs w:val="27"/>
          <w:lang w:eastAsia="ru-RU"/>
        </w:rPr>
      </w:pPr>
    </w:p>
    <w:p w14:paraId="765CF4F5" w14:textId="5D63C94D" w:rsidR="00EC24FC" w:rsidRPr="00D8396A" w:rsidRDefault="00EC24FC" w:rsidP="00D8396A">
      <w:pPr>
        <w:spacing w:after="0" w:line="240" w:lineRule="auto"/>
        <w:ind w:firstLine="709"/>
        <w:jc w:val="both"/>
        <w:rPr>
          <w:rFonts w:ascii="Times New Roman" w:eastAsia="Calibri" w:hAnsi="Times New Roman" w:cs="Times New Roman"/>
          <w:b/>
          <w:sz w:val="24"/>
          <w:szCs w:val="24"/>
        </w:rPr>
      </w:pPr>
      <w:r w:rsidRPr="00EC24FC">
        <w:rPr>
          <w:rFonts w:ascii="Times New Roman" w:eastAsia="Times New Roman" w:hAnsi="Times New Roman" w:cs="Times New Roman"/>
          <w:b/>
          <w:bCs/>
          <w:sz w:val="24"/>
          <w:szCs w:val="24"/>
          <w:lang w:eastAsia="ru-RU"/>
        </w:rPr>
        <w:t>Примерная структура курса:</w:t>
      </w:r>
      <w:r w:rsidR="00D8396A">
        <w:rPr>
          <w:rFonts w:ascii="Times New Roman" w:eastAsia="Calibri" w:hAnsi="Times New Roman" w:cs="Times New Roman"/>
          <w:b/>
          <w:sz w:val="24"/>
          <w:szCs w:val="24"/>
        </w:rPr>
        <w:t xml:space="preserve"> </w:t>
      </w:r>
      <w:r w:rsidR="00D8396A">
        <w:rPr>
          <w:rFonts w:ascii="Times New Roman" w:eastAsia="Times New Roman" w:hAnsi="Times New Roman" w:cs="Times New Roman"/>
          <w:bCs/>
          <w:sz w:val="24"/>
          <w:szCs w:val="24"/>
          <w:lang w:eastAsia="ru-RU"/>
        </w:rPr>
        <w:t>п</w:t>
      </w:r>
      <w:r w:rsidRPr="00EC24FC">
        <w:rPr>
          <w:rFonts w:ascii="Times New Roman" w:eastAsia="Times New Roman" w:hAnsi="Times New Roman" w:cs="Times New Roman"/>
          <w:bCs/>
          <w:sz w:val="24"/>
          <w:szCs w:val="24"/>
          <w:lang w:eastAsia="ru-RU"/>
        </w:rPr>
        <w:t>родолжительность:</w:t>
      </w:r>
      <w:r w:rsidRPr="00EC24FC">
        <w:rPr>
          <w:rFonts w:ascii="Times New Roman" w:eastAsia="Times New Roman" w:hAnsi="Times New Roman" w:cs="Times New Roman"/>
          <w:sz w:val="24"/>
          <w:szCs w:val="24"/>
          <w:lang w:eastAsia="ru-RU"/>
        </w:rPr>
        <w:t xml:space="preserve"> 12–15 занятий, 1–2 раза в неделю.</w:t>
      </w:r>
    </w:p>
    <w:p w14:paraId="7167DB49" w14:textId="08ED746D" w:rsidR="00EC24FC" w:rsidRPr="00D8396A" w:rsidRDefault="00EC24FC" w:rsidP="00EC24FC">
      <w:pPr>
        <w:spacing w:after="0" w:line="240" w:lineRule="auto"/>
        <w:ind w:firstLine="709"/>
        <w:jc w:val="both"/>
        <w:rPr>
          <w:rFonts w:ascii="Times New Roman" w:eastAsia="Calibri" w:hAnsi="Times New Roman" w:cs="Times New Roman"/>
          <w:sz w:val="24"/>
          <w:szCs w:val="24"/>
        </w:rPr>
      </w:pPr>
      <w:r w:rsidRPr="00EC24FC">
        <w:rPr>
          <w:rFonts w:ascii="Times New Roman" w:eastAsia="Times New Roman" w:hAnsi="Times New Roman" w:cs="Times New Roman"/>
          <w:b/>
          <w:bCs/>
          <w:sz w:val="24"/>
          <w:szCs w:val="24"/>
          <w:lang w:eastAsia="ru-RU"/>
        </w:rPr>
        <w:t>Форма занятий:</w:t>
      </w:r>
      <w:r w:rsidRPr="00EC24FC">
        <w:rPr>
          <w:rFonts w:ascii="Times New Roman" w:eastAsia="Times New Roman" w:hAnsi="Times New Roman" w:cs="Times New Roman"/>
          <w:sz w:val="24"/>
          <w:szCs w:val="24"/>
          <w:lang w:eastAsia="ru-RU"/>
        </w:rPr>
        <w:t xml:space="preserve"> </w:t>
      </w:r>
      <w:r w:rsidR="00D8396A">
        <w:rPr>
          <w:rFonts w:ascii="Times New Roman" w:eastAsia="Times New Roman" w:hAnsi="Times New Roman" w:cs="Times New Roman"/>
          <w:sz w:val="24"/>
          <w:szCs w:val="24"/>
          <w:lang w:eastAsia="ru-RU"/>
        </w:rPr>
        <w:t>и</w:t>
      </w:r>
      <w:r w:rsidRPr="00EC24FC">
        <w:rPr>
          <w:rFonts w:ascii="Times New Roman" w:eastAsia="Times New Roman" w:hAnsi="Times New Roman" w:cs="Times New Roman"/>
          <w:sz w:val="24"/>
          <w:szCs w:val="24"/>
          <w:lang w:eastAsia="ru-RU"/>
        </w:rPr>
        <w:t>гровая, с чередованием теоретических мини-блоков и практической деятельности.</w:t>
      </w:r>
    </w:p>
    <w:p w14:paraId="459DA804" w14:textId="21288206" w:rsidR="00EC24FC" w:rsidRPr="00EC24FC" w:rsidRDefault="00EC24FC" w:rsidP="00EC24FC">
      <w:pPr>
        <w:spacing w:after="0" w:line="240" w:lineRule="auto"/>
        <w:ind w:firstLine="709"/>
        <w:jc w:val="both"/>
        <w:rPr>
          <w:rFonts w:ascii="Times New Roman" w:eastAsia="Calibri" w:hAnsi="Times New Roman" w:cs="Times New Roman"/>
          <w:sz w:val="24"/>
          <w:szCs w:val="24"/>
        </w:rPr>
      </w:pPr>
      <w:r w:rsidRPr="00EC24FC">
        <w:rPr>
          <w:rFonts w:ascii="Times New Roman" w:eastAsia="Times New Roman" w:hAnsi="Times New Roman" w:cs="Times New Roman"/>
          <w:b/>
          <w:bCs/>
          <w:sz w:val="24"/>
          <w:szCs w:val="24"/>
          <w:lang w:eastAsia="ru-RU"/>
        </w:rPr>
        <w:t>Возраст:</w:t>
      </w:r>
      <w:r w:rsidRPr="00EC24FC">
        <w:rPr>
          <w:rFonts w:ascii="Times New Roman" w:eastAsia="Times New Roman" w:hAnsi="Times New Roman" w:cs="Times New Roman"/>
          <w:sz w:val="24"/>
          <w:szCs w:val="24"/>
          <w:lang w:eastAsia="ru-RU"/>
        </w:rPr>
        <w:t xml:space="preserve"> </w:t>
      </w:r>
      <w:r w:rsidR="00D8396A">
        <w:rPr>
          <w:rFonts w:ascii="Times New Roman" w:eastAsia="Times New Roman" w:hAnsi="Times New Roman" w:cs="Times New Roman"/>
          <w:sz w:val="24"/>
          <w:szCs w:val="24"/>
          <w:lang w:eastAsia="ru-RU"/>
        </w:rPr>
        <w:t>д</w:t>
      </w:r>
      <w:r w:rsidRPr="00EC24FC">
        <w:rPr>
          <w:rFonts w:ascii="Times New Roman" w:eastAsia="Times New Roman" w:hAnsi="Times New Roman" w:cs="Times New Roman"/>
          <w:sz w:val="24"/>
          <w:szCs w:val="24"/>
          <w:lang w:eastAsia="ru-RU"/>
        </w:rPr>
        <w:t>ети старшей и подготовительной групп (5–7 лет).</w:t>
      </w:r>
    </w:p>
    <w:p w14:paraId="2FA5FAE9" w14:textId="77777777" w:rsidR="00151A84" w:rsidRPr="00742201" w:rsidRDefault="00151A84" w:rsidP="00151A84">
      <w:pPr>
        <w:spacing w:after="0" w:line="240" w:lineRule="auto"/>
        <w:ind w:firstLine="709"/>
        <w:jc w:val="right"/>
        <w:rPr>
          <w:rFonts w:ascii="Times New Roman" w:eastAsia="Calibri" w:hAnsi="Times New Roman" w:cs="Times New Roman"/>
          <w:sz w:val="24"/>
          <w:szCs w:val="24"/>
        </w:rPr>
      </w:pPr>
    </w:p>
    <w:p w14:paraId="00067679" w14:textId="77344198" w:rsidR="00EC24FC" w:rsidRPr="00EC24FC" w:rsidRDefault="00EC24FC" w:rsidP="00EC24FC">
      <w:pPr>
        <w:spacing w:after="0" w:line="240" w:lineRule="auto"/>
        <w:ind w:firstLine="709"/>
        <w:jc w:val="both"/>
        <w:rPr>
          <w:rFonts w:ascii="Times New Roman" w:eastAsia="Calibri" w:hAnsi="Times New Roman" w:cs="Times New Roman"/>
          <w:sz w:val="24"/>
          <w:szCs w:val="24"/>
        </w:rPr>
      </w:pPr>
      <w:r w:rsidRPr="00EC24FC">
        <w:rPr>
          <w:rFonts w:ascii="Times New Roman" w:eastAsia="Calibri" w:hAnsi="Times New Roman" w:cs="Times New Roman"/>
          <w:sz w:val="24"/>
          <w:szCs w:val="24"/>
        </w:rPr>
        <w:t>Таким образом, превращая дополнительное образование по формированию инженерного мышления в систему, мы создаем условия для всестороннего развития ребенка. Систематическое обучение позволяет гармонично развивать когнитивные, творческие и практические навыки, формируя у детей основу инженерного мышления.</w:t>
      </w:r>
    </w:p>
    <w:p w14:paraId="5AE374BB" w14:textId="2AC56552" w:rsidR="00EC24FC" w:rsidRPr="00EC24FC" w:rsidRDefault="00EC24FC" w:rsidP="00EC24FC">
      <w:pPr>
        <w:spacing w:after="0" w:line="240" w:lineRule="auto"/>
        <w:ind w:firstLine="709"/>
        <w:jc w:val="both"/>
        <w:rPr>
          <w:rFonts w:ascii="Times New Roman" w:eastAsia="Calibri" w:hAnsi="Times New Roman" w:cs="Times New Roman"/>
          <w:sz w:val="24"/>
          <w:szCs w:val="24"/>
        </w:rPr>
      </w:pPr>
      <w:r w:rsidRPr="00EC24FC">
        <w:rPr>
          <w:rFonts w:ascii="Times New Roman" w:eastAsia="Calibri" w:hAnsi="Times New Roman" w:cs="Times New Roman"/>
          <w:sz w:val="24"/>
          <w:szCs w:val="24"/>
        </w:rPr>
        <w:t>Мы стимулируем познавательную активность. Интересные, увлекательные и практико-ориентированные занятия мотивируют детей к изучению окружающего мира и самостоятельному поиску решений.</w:t>
      </w:r>
    </w:p>
    <w:p w14:paraId="637CFCD4" w14:textId="71CCD36D" w:rsidR="00EC24FC" w:rsidRPr="00EC24FC" w:rsidRDefault="00EC24FC" w:rsidP="00EC24FC">
      <w:pPr>
        <w:spacing w:after="0" w:line="240" w:lineRule="auto"/>
        <w:ind w:firstLine="709"/>
        <w:jc w:val="both"/>
        <w:rPr>
          <w:rFonts w:ascii="Times New Roman" w:eastAsia="Calibri" w:hAnsi="Times New Roman" w:cs="Times New Roman"/>
          <w:sz w:val="24"/>
          <w:szCs w:val="24"/>
        </w:rPr>
      </w:pPr>
      <w:r w:rsidRPr="00EC24FC">
        <w:rPr>
          <w:rFonts w:ascii="Times New Roman" w:eastAsia="Calibri" w:hAnsi="Times New Roman" w:cs="Times New Roman"/>
          <w:sz w:val="24"/>
          <w:szCs w:val="24"/>
        </w:rPr>
        <w:t>Обеспечивается преемственность в обучении. Постепенное усложнение задач способствует подготовке детей к более глубокому изучению инженерии и технических дисциплин в будущем.</w:t>
      </w:r>
    </w:p>
    <w:p w14:paraId="029D12DF" w14:textId="59D7F83A" w:rsidR="00EC24FC" w:rsidRPr="00EC24FC" w:rsidRDefault="00EC24FC" w:rsidP="00EC24FC">
      <w:pPr>
        <w:spacing w:after="0" w:line="240" w:lineRule="auto"/>
        <w:ind w:firstLine="709"/>
        <w:jc w:val="both"/>
        <w:rPr>
          <w:rFonts w:ascii="Times New Roman" w:eastAsia="Calibri" w:hAnsi="Times New Roman" w:cs="Times New Roman"/>
          <w:sz w:val="24"/>
          <w:szCs w:val="24"/>
        </w:rPr>
      </w:pPr>
      <w:r w:rsidRPr="00EC24FC">
        <w:rPr>
          <w:rFonts w:ascii="Times New Roman" w:eastAsia="Calibri" w:hAnsi="Times New Roman" w:cs="Times New Roman"/>
          <w:sz w:val="24"/>
          <w:szCs w:val="24"/>
        </w:rPr>
        <w:t>Дополнительное образование формирует навыки работы в коллективе. Работа над проектами в группах развивает умение сотрудничать, обсуждать идеи, делиться обязанностями и принимать совместные решения.</w:t>
      </w:r>
    </w:p>
    <w:p w14:paraId="436AA6AC" w14:textId="4D5ABE2F" w:rsidR="00EC24FC" w:rsidRPr="00EC24FC" w:rsidRDefault="00EC24FC" w:rsidP="00EC24FC">
      <w:pPr>
        <w:spacing w:after="0" w:line="240" w:lineRule="auto"/>
        <w:ind w:firstLine="709"/>
        <w:jc w:val="both"/>
        <w:rPr>
          <w:rFonts w:ascii="Times New Roman" w:eastAsia="Calibri" w:hAnsi="Times New Roman" w:cs="Times New Roman"/>
          <w:sz w:val="24"/>
          <w:szCs w:val="24"/>
        </w:rPr>
      </w:pPr>
      <w:r w:rsidRPr="00EC24FC">
        <w:rPr>
          <w:rFonts w:ascii="Times New Roman" w:eastAsia="Calibri" w:hAnsi="Times New Roman" w:cs="Times New Roman"/>
          <w:sz w:val="24"/>
          <w:szCs w:val="24"/>
        </w:rPr>
        <w:t>Мы внедряем современные образовательные технологии. Использование конструктора LEGO DUPLO и элементов робототехники помогает внедрить интерактивные подходы, соответствующие современным стандартам образования.</w:t>
      </w:r>
    </w:p>
    <w:p w14:paraId="3A4E0AC3" w14:textId="2D3EE73E" w:rsidR="00EC24FC" w:rsidRPr="00EC24FC" w:rsidRDefault="00EC24FC" w:rsidP="00EC24FC">
      <w:pPr>
        <w:spacing w:after="0" w:line="240" w:lineRule="auto"/>
        <w:ind w:firstLine="709"/>
        <w:jc w:val="both"/>
        <w:rPr>
          <w:rFonts w:ascii="Times New Roman" w:eastAsia="Calibri" w:hAnsi="Times New Roman" w:cs="Times New Roman"/>
          <w:sz w:val="24"/>
          <w:szCs w:val="24"/>
        </w:rPr>
      </w:pPr>
      <w:r w:rsidRPr="00EC24FC">
        <w:rPr>
          <w:rFonts w:ascii="Times New Roman" w:eastAsia="Calibri" w:hAnsi="Times New Roman" w:cs="Times New Roman"/>
          <w:sz w:val="24"/>
          <w:szCs w:val="24"/>
        </w:rPr>
        <w:t>Развиваются гибкие навыки («</w:t>
      </w:r>
      <w:proofErr w:type="spellStart"/>
      <w:r w:rsidRPr="00EC24FC">
        <w:rPr>
          <w:rFonts w:ascii="Times New Roman" w:eastAsia="Calibri" w:hAnsi="Times New Roman" w:cs="Times New Roman"/>
          <w:sz w:val="24"/>
          <w:szCs w:val="24"/>
        </w:rPr>
        <w:t>soft</w:t>
      </w:r>
      <w:proofErr w:type="spellEnd"/>
      <w:r w:rsidRPr="00EC24FC">
        <w:rPr>
          <w:rFonts w:ascii="Times New Roman" w:eastAsia="Calibri" w:hAnsi="Times New Roman" w:cs="Times New Roman"/>
          <w:sz w:val="24"/>
          <w:szCs w:val="24"/>
        </w:rPr>
        <w:t xml:space="preserve"> </w:t>
      </w:r>
      <w:proofErr w:type="spellStart"/>
      <w:r w:rsidRPr="00EC24FC">
        <w:rPr>
          <w:rFonts w:ascii="Times New Roman" w:eastAsia="Calibri" w:hAnsi="Times New Roman" w:cs="Times New Roman"/>
          <w:sz w:val="24"/>
          <w:szCs w:val="24"/>
        </w:rPr>
        <w:t>skills</w:t>
      </w:r>
      <w:proofErr w:type="spellEnd"/>
      <w:r w:rsidRPr="00EC24FC">
        <w:rPr>
          <w:rFonts w:ascii="Times New Roman" w:eastAsia="Calibri" w:hAnsi="Times New Roman" w:cs="Times New Roman"/>
          <w:sz w:val="24"/>
          <w:szCs w:val="24"/>
        </w:rPr>
        <w:t>»). Ребенок учится адаптироваться к новым задачам, проявлять инициативу, креативно подходить к решению проблем и осваивать основы проектной деятельности.</w:t>
      </w:r>
    </w:p>
    <w:p w14:paraId="13923F93" w14:textId="613A0B04" w:rsidR="00EC24FC" w:rsidRPr="00EC24FC" w:rsidRDefault="00EC24FC" w:rsidP="00EC24FC">
      <w:pPr>
        <w:spacing w:after="0" w:line="240" w:lineRule="auto"/>
        <w:ind w:firstLine="709"/>
        <w:jc w:val="both"/>
        <w:rPr>
          <w:rFonts w:ascii="Times New Roman" w:eastAsia="Calibri" w:hAnsi="Times New Roman" w:cs="Times New Roman"/>
          <w:sz w:val="24"/>
          <w:szCs w:val="24"/>
        </w:rPr>
      </w:pPr>
      <w:r w:rsidRPr="00EC24FC">
        <w:rPr>
          <w:rFonts w:ascii="Times New Roman" w:eastAsia="Calibri" w:hAnsi="Times New Roman" w:cs="Times New Roman"/>
          <w:sz w:val="24"/>
          <w:szCs w:val="24"/>
        </w:rPr>
        <w:t>Наконец, содействуем профессиональному самоопределению. Закладывается интерес к инженерным и техническим профессиям, что может повлиять на выбор образовательной и карьерной траектории ребенка в будущем.</w:t>
      </w:r>
    </w:p>
    <w:p w14:paraId="0C24199F" w14:textId="6C9DA79E" w:rsidR="00742201" w:rsidRPr="00742201" w:rsidRDefault="00EC24FC" w:rsidP="00EC24FC">
      <w:pPr>
        <w:spacing w:after="0" w:line="240" w:lineRule="auto"/>
        <w:ind w:firstLine="709"/>
        <w:jc w:val="both"/>
        <w:rPr>
          <w:rFonts w:ascii="Times New Roman" w:eastAsia="Calibri" w:hAnsi="Times New Roman" w:cs="Times New Roman"/>
          <w:sz w:val="24"/>
          <w:szCs w:val="24"/>
        </w:rPr>
      </w:pPr>
      <w:r w:rsidRPr="00EC24FC">
        <w:rPr>
          <w:rFonts w:ascii="Times New Roman" w:eastAsia="Calibri" w:hAnsi="Times New Roman" w:cs="Times New Roman"/>
          <w:sz w:val="24"/>
          <w:szCs w:val="24"/>
        </w:rPr>
        <w:t>Систематическое дополнительное образование становится важным инструментом формирования инженерного мышления у дошкольников, что отвечает требованиям современного общества, направленного на развитие инноваций и технологий.</w:t>
      </w:r>
    </w:p>
    <w:p w14:paraId="5EE78596" w14:textId="77777777" w:rsidR="00742201" w:rsidRPr="00742201" w:rsidRDefault="00742201" w:rsidP="00D8396A">
      <w:pPr>
        <w:spacing w:after="0" w:line="240" w:lineRule="auto"/>
        <w:jc w:val="both"/>
        <w:rPr>
          <w:rFonts w:ascii="Times New Roman" w:eastAsia="Calibri" w:hAnsi="Times New Roman" w:cs="Times New Roman"/>
          <w:sz w:val="24"/>
          <w:szCs w:val="24"/>
        </w:rPr>
      </w:pPr>
    </w:p>
    <w:p w14:paraId="72FCC326" w14:textId="047B8A5E" w:rsidR="00742201" w:rsidRPr="00EC24FC" w:rsidRDefault="00EC24FC" w:rsidP="00EC24FC">
      <w:pPr>
        <w:spacing w:after="0" w:line="240" w:lineRule="auto"/>
        <w:ind w:firstLine="709"/>
        <w:jc w:val="center"/>
        <w:rPr>
          <w:rFonts w:ascii="Times New Roman" w:eastAsia="Calibri" w:hAnsi="Times New Roman" w:cs="Times New Roman"/>
          <w:b/>
          <w:sz w:val="24"/>
          <w:szCs w:val="24"/>
        </w:rPr>
      </w:pPr>
      <w:r w:rsidRPr="00EC24FC">
        <w:rPr>
          <w:rFonts w:ascii="Times New Roman" w:eastAsia="Calibri" w:hAnsi="Times New Roman" w:cs="Times New Roman"/>
          <w:b/>
          <w:sz w:val="24"/>
          <w:szCs w:val="24"/>
        </w:rPr>
        <w:lastRenderedPageBreak/>
        <w:t>Список литературы</w:t>
      </w:r>
    </w:p>
    <w:p w14:paraId="65D78C14" w14:textId="1277E256" w:rsidR="00742201" w:rsidRDefault="00742201" w:rsidP="00742201">
      <w:pPr>
        <w:spacing w:after="0" w:line="240" w:lineRule="auto"/>
        <w:ind w:firstLine="709"/>
        <w:jc w:val="both"/>
        <w:rPr>
          <w:rFonts w:ascii="Times New Roman" w:eastAsia="Calibri" w:hAnsi="Times New Roman" w:cs="Times New Roman"/>
          <w:sz w:val="24"/>
          <w:szCs w:val="24"/>
        </w:rPr>
      </w:pPr>
    </w:p>
    <w:p w14:paraId="6136630E"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 xml:space="preserve">1. </w:t>
      </w:r>
      <w:proofErr w:type="spellStart"/>
      <w:r w:rsidRPr="00EC24FC">
        <w:rPr>
          <w:rFonts w:ascii="Times New Roman" w:hAnsi="Times New Roman" w:cs="Times New Roman"/>
          <w:sz w:val="24"/>
          <w:szCs w:val="24"/>
        </w:rPr>
        <w:t>Болотский</w:t>
      </w:r>
      <w:proofErr w:type="spellEnd"/>
      <w:r w:rsidRPr="00EC24FC">
        <w:rPr>
          <w:rFonts w:ascii="Times New Roman" w:hAnsi="Times New Roman" w:cs="Times New Roman"/>
          <w:sz w:val="24"/>
          <w:szCs w:val="24"/>
        </w:rPr>
        <w:t xml:space="preserve">, А. А. Диагностика сформированности познавательной самостоятельности студентов / А. А. </w:t>
      </w:r>
      <w:proofErr w:type="spellStart"/>
      <w:r w:rsidRPr="00EC24FC">
        <w:rPr>
          <w:rFonts w:ascii="Times New Roman" w:hAnsi="Times New Roman" w:cs="Times New Roman"/>
          <w:sz w:val="24"/>
          <w:szCs w:val="24"/>
        </w:rPr>
        <w:t>Болотский</w:t>
      </w:r>
      <w:proofErr w:type="spellEnd"/>
      <w:r w:rsidRPr="00EC24FC">
        <w:rPr>
          <w:rFonts w:ascii="Times New Roman" w:hAnsi="Times New Roman" w:cs="Times New Roman"/>
          <w:sz w:val="24"/>
          <w:szCs w:val="24"/>
        </w:rPr>
        <w:t>. — Текст: непосредственный // Молодой ученый. — 2016. — № 12 (116). — С. 821–824.</w:t>
      </w:r>
    </w:p>
    <w:p w14:paraId="7E82FC94"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 xml:space="preserve">2. </w:t>
      </w:r>
      <w:proofErr w:type="spellStart"/>
      <w:r w:rsidRPr="00EC24FC">
        <w:rPr>
          <w:rFonts w:ascii="Times New Roman" w:hAnsi="Times New Roman" w:cs="Times New Roman"/>
          <w:sz w:val="24"/>
          <w:szCs w:val="24"/>
        </w:rPr>
        <w:t>Бормотова</w:t>
      </w:r>
      <w:proofErr w:type="spellEnd"/>
      <w:r w:rsidRPr="00EC24FC">
        <w:rPr>
          <w:rFonts w:ascii="Times New Roman" w:hAnsi="Times New Roman" w:cs="Times New Roman"/>
          <w:sz w:val="24"/>
          <w:szCs w:val="24"/>
        </w:rPr>
        <w:t xml:space="preserve"> А. Г. Методические аспекты использования метода проектов и метода обратной мозговой атаки при формировании инженерного мышления у младших школьников в рамках внеурочной деятельности // Педагогическое образование в России. 2016. №6.</w:t>
      </w:r>
    </w:p>
    <w:p w14:paraId="0220BA92"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3. Воробьева, И. М. Усиление роли инженерного образования и практической составляющей образовательных программ в техническом вузе / И. М. Воробьева. — Текст: непосредственный // Молодой ученый. — 2015. — № 11 (91). — С. 1304–1307.</w:t>
      </w:r>
    </w:p>
    <w:p w14:paraId="3CA22FCE"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 xml:space="preserve">4. </w:t>
      </w:r>
      <w:proofErr w:type="spellStart"/>
      <w:r w:rsidRPr="00EC24FC">
        <w:rPr>
          <w:rFonts w:ascii="Times New Roman" w:hAnsi="Times New Roman" w:cs="Times New Roman"/>
          <w:sz w:val="24"/>
          <w:szCs w:val="24"/>
        </w:rPr>
        <w:t>Головешкина</w:t>
      </w:r>
      <w:proofErr w:type="spellEnd"/>
      <w:r w:rsidRPr="00EC24FC">
        <w:rPr>
          <w:rFonts w:ascii="Times New Roman" w:hAnsi="Times New Roman" w:cs="Times New Roman"/>
          <w:sz w:val="24"/>
          <w:szCs w:val="24"/>
        </w:rPr>
        <w:t xml:space="preserve"> Н. В. - Индивидуально-психологические и личностные характеристики обучающихся среднего звена общеобразовательной школы // Вестник ЛГУ им. А. С. Пушкина. 2015. №3.</w:t>
      </w:r>
    </w:p>
    <w:p w14:paraId="3510D798"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5. Гунько, А. П. Исследование мотивации успеха у основной, специальной и освобожденной групп по физической культуре / А. П. Гунько. — Текст: непосредственный // Молодой ученый. — 2018. — № 20 (206). — С. 83-84.</w:t>
      </w:r>
    </w:p>
    <w:p w14:paraId="622B9FF5"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 xml:space="preserve">6. Долженко Р. А. </w:t>
      </w:r>
      <w:proofErr w:type="spellStart"/>
      <w:r w:rsidRPr="00EC24FC">
        <w:rPr>
          <w:rFonts w:ascii="Times New Roman" w:hAnsi="Times New Roman" w:cs="Times New Roman"/>
          <w:sz w:val="24"/>
          <w:szCs w:val="24"/>
        </w:rPr>
        <w:t>Инженериада</w:t>
      </w:r>
      <w:proofErr w:type="spellEnd"/>
      <w:r w:rsidRPr="00EC24FC">
        <w:rPr>
          <w:rFonts w:ascii="Times New Roman" w:hAnsi="Times New Roman" w:cs="Times New Roman"/>
          <w:sz w:val="24"/>
          <w:szCs w:val="24"/>
        </w:rPr>
        <w:t xml:space="preserve"> как среда формирования инженерного мышления у одаренной молодежи // Педагогическое образование в России. 2017. №7.</w:t>
      </w:r>
    </w:p>
    <w:p w14:paraId="3EA46D9E"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 xml:space="preserve">7. </w:t>
      </w:r>
      <w:proofErr w:type="spellStart"/>
      <w:r w:rsidRPr="00EC24FC">
        <w:rPr>
          <w:rFonts w:ascii="Times New Roman" w:hAnsi="Times New Roman" w:cs="Times New Roman"/>
          <w:sz w:val="24"/>
          <w:szCs w:val="24"/>
        </w:rPr>
        <w:t>Есикова</w:t>
      </w:r>
      <w:proofErr w:type="spellEnd"/>
      <w:r w:rsidRPr="00EC24FC">
        <w:rPr>
          <w:rFonts w:ascii="Times New Roman" w:hAnsi="Times New Roman" w:cs="Times New Roman"/>
          <w:sz w:val="24"/>
          <w:szCs w:val="24"/>
        </w:rPr>
        <w:t xml:space="preserve"> Т. В. Диагностика уровня сформированности правовой культуры у детей 6-10 лет // Социальная педагогика. 2017. №4–5.</w:t>
      </w:r>
    </w:p>
    <w:p w14:paraId="450E2AA7"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8. Зуев П. В. Развитие инженерного мышления учащихся в процессе обучения // Педагогическое образование в России. 2016. №6.</w:t>
      </w:r>
    </w:p>
    <w:p w14:paraId="4B8723DB"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9. Зуев П. В., Развитие инженерного мышления учащихся в процессе обучения физике на основе схемотехнического моделирования // Педагогическое образование в России. 2017. №7.</w:t>
      </w:r>
    </w:p>
    <w:p w14:paraId="1A776493"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10. Иванова Н. И. Особенности формирования основ технического мышления у младших школьников // Проблемы Науки. 2017. №27 (109).</w:t>
      </w:r>
    </w:p>
    <w:p w14:paraId="715A10F9"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 xml:space="preserve">11. </w:t>
      </w:r>
      <w:proofErr w:type="spellStart"/>
      <w:r w:rsidRPr="00EC24FC">
        <w:rPr>
          <w:rFonts w:ascii="Times New Roman" w:hAnsi="Times New Roman" w:cs="Times New Roman"/>
          <w:sz w:val="24"/>
          <w:szCs w:val="24"/>
        </w:rPr>
        <w:t>Костыряченко</w:t>
      </w:r>
      <w:proofErr w:type="spellEnd"/>
      <w:r w:rsidRPr="00EC24FC">
        <w:rPr>
          <w:rFonts w:ascii="Times New Roman" w:hAnsi="Times New Roman" w:cs="Times New Roman"/>
          <w:sz w:val="24"/>
          <w:szCs w:val="24"/>
        </w:rPr>
        <w:t xml:space="preserve"> О.А. структурные компоненты инженерного мышления как формирующая основа созидательной личности младшего школьника [электронный ресурс], режим доступа: </w:t>
      </w:r>
      <w:hyperlink r:id="rId8" w:history="1">
        <w:r w:rsidRPr="00EC24FC">
          <w:rPr>
            <w:rStyle w:val="ac"/>
            <w:rFonts w:ascii="Times New Roman" w:hAnsi="Times New Roman" w:cs="Times New Roman"/>
            <w:sz w:val="24"/>
            <w:szCs w:val="24"/>
          </w:rPr>
          <w:t>https://solncesvet.ru/opublikovannyie-materialyi/strukturnye-komponenty-injenernogo-myshl.1892031/</w:t>
        </w:r>
      </w:hyperlink>
    </w:p>
    <w:p w14:paraId="274A1BCA"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 xml:space="preserve">12. Кузнецова, Д. А. Особенности развития мышления в подростковом возрасте / Д. А. Кузнецова, О. А. </w:t>
      </w:r>
      <w:proofErr w:type="spellStart"/>
      <w:r w:rsidRPr="00EC24FC">
        <w:rPr>
          <w:rFonts w:ascii="Times New Roman" w:hAnsi="Times New Roman" w:cs="Times New Roman"/>
          <w:sz w:val="24"/>
          <w:szCs w:val="24"/>
        </w:rPr>
        <w:t>Братцева</w:t>
      </w:r>
      <w:proofErr w:type="spellEnd"/>
      <w:r w:rsidRPr="00EC24FC">
        <w:rPr>
          <w:rFonts w:ascii="Times New Roman" w:hAnsi="Times New Roman" w:cs="Times New Roman"/>
          <w:sz w:val="24"/>
          <w:szCs w:val="24"/>
        </w:rPr>
        <w:t>. — Текст: непосредственный // Молодой ученый. — 2018. — № 22 (208). — С. 285–288.</w:t>
      </w:r>
    </w:p>
    <w:p w14:paraId="6118ED9F"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13. Категории мышления инженерной деятельности [электронный ресурс], режим доступа: https://proiskra.ru/diagnostik/</w:t>
      </w:r>
    </w:p>
    <w:p w14:paraId="1460D36B"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14. Лебедева Т. Н. Инженерное мышление: определение и состав его компонентов // Актуальные проблемы гуманитарных и естественных наук. 2015. №4–3.</w:t>
      </w:r>
    </w:p>
    <w:p w14:paraId="619B5D80"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 xml:space="preserve">15. </w:t>
      </w:r>
      <w:proofErr w:type="spellStart"/>
      <w:r w:rsidRPr="00EC24FC">
        <w:rPr>
          <w:rFonts w:ascii="Times New Roman" w:hAnsi="Times New Roman" w:cs="Times New Roman"/>
          <w:sz w:val="24"/>
          <w:szCs w:val="24"/>
        </w:rPr>
        <w:t>Миназова</w:t>
      </w:r>
      <w:proofErr w:type="spellEnd"/>
      <w:r w:rsidRPr="00EC24FC">
        <w:rPr>
          <w:rFonts w:ascii="Times New Roman" w:hAnsi="Times New Roman" w:cs="Times New Roman"/>
          <w:sz w:val="24"/>
          <w:szCs w:val="24"/>
        </w:rPr>
        <w:t xml:space="preserve">, Л. И. Особенности развития инженерного мышления детей дошкольного возраста / Л. И. </w:t>
      </w:r>
      <w:proofErr w:type="spellStart"/>
      <w:r w:rsidRPr="00EC24FC">
        <w:rPr>
          <w:rFonts w:ascii="Times New Roman" w:hAnsi="Times New Roman" w:cs="Times New Roman"/>
          <w:sz w:val="24"/>
          <w:szCs w:val="24"/>
        </w:rPr>
        <w:t>Миназова</w:t>
      </w:r>
      <w:proofErr w:type="spellEnd"/>
      <w:r w:rsidRPr="00EC24FC">
        <w:rPr>
          <w:rFonts w:ascii="Times New Roman" w:hAnsi="Times New Roman" w:cs="Times New Roman"/>
          <w:sz w:val="24"/>
          <w:szCs w:val="24"/>
        </w:rPr>
        <w:t>. — Текст: непосредственный // Молодой ученый. — 2015. — № 17 (97). — С. 545–548.</w:t>
      </w:r>
    </w:p>
    <w:p w14:paraId="205EE918"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 xml:space="preserve">16. Миргородская, Л. В. Растим будущих инженеров / Л. В. Миргородская, Е. В. </w:t>
      </w:r>
      <w:proofErr w:type="spellStart"/>
      <w:r w:rsidRPr="00EC24FC">
        <w:rPr>
          <w:rFonts w:ascii="Times New Roman" w:hAnsi="Times New Roman" w:cs="Times New Roman"/>
          <w:sz w:val="24"/>
          <w:szCs w:val="24"/>
        </w:rPr>
        <w:t>Червенко</w:t>
      </w:r>
      <w:proofErr w:type="spellEnd"/>
      <w:r w:rsidRPr="00EC24FC">
        <w:rPr>
          <w:rFonts w:ascii="Times New Roman" w:hAnsi="Times New Roman" w:cs="Times New Roman"/>
          <w:sz w:val="24"/>
          <w:szCs w:val="24"/>
        </w:rPr>
        <w:t xml:space="preserve">, М. А. </w:t>
      </w:r>
      <w:proofErr w:type="spellStart"/>
      <w:r w:rsidRPr="00EC24FC">
        <w:rPr>
          <w:rFonts w:ascii="Times New Roman" w:hAnsi="Times New Roman" w:cs="Times New Roman"/>
          <w:sz w:val="24"/>
          <w:szCs w:val="24"/>
        </w:rPr>
        <w:t>Старжинская</w:t>
      </w:r>
      <w:proofErr w:type="spellEnd"/>
      <w:r w:rsidRPr="00EC24FC">
        <w:rPr>
          <w:rFonts w:ascii="Times New Roman" w:hAnsi="Times New Roman" w:cs="Times New Roman"/>
          <w:sz w:val="24"/>
          <w:szCs w:val="24"/>
        </w:rPr>
        <w:t xml:space="preserve">, А. В. Скрипникова. — Текст: непосредственный // Молодой ученый. — 2020. — № 21 (311). — С. 681–683. </w:t>
      </w:r>
    </w:p>
    <w:p w14:paraId="7420FF47"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 xml:space="preserve">17. </w:t>
      </w:r>
      <w:proofErr w:type="spellStart"/>
      <w:r w:rsidRPr="00EC24FC">
        <w:rPr>
          <w:rFonts w:ascii="Times New Roman" w:hAnsi="Times New Roman" w:cs="Times New Roman"/>
          <w:sz w:val="24"/>
          <w:szCs w:val="24"/>
        </w:rPr>
        <w:t>Паськова</w:t>
      </w:r>
      <w:proofErr w:type="spellEnd"/>
      <w:r w:rsidRPr="00EC24FC">
        <w:rPr>
          <w:rFonts w:ascii="Times New Roman" w:hAnsi="Times New Roman" w:cs="Times New Roman"/>
          <w:sz w:val="24"/>
          <w:szCs w:val="24"/>
        </w:rPr>
        <w:t xml:space="preserve"> Т. В. Диагностика уровня развития исследовательских умений у младших школьников на начальном этапе [электронный ресурс], режим доступа: https://multiurok.ru/index.php/files/diagnostika-urovnia-razvitiia-issledovatelskikh-um.html</w:t>
      </w:r>
    </w:p>
    <w:p w14:paraId="30EE4486"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 xml:space="preserve">18. Растим будущих инженеров в детском саду / Н. А. </w:t>
      </w:r>
      <w:proofErr w:type="spellStart"/>
      <w:r w:rsidRPr="00EC24FC">
        <w:rPr>
          <w:rFonts w:ascii="Times New Roman" w:hAnsi="Times New Roman" w:cs="Times New Roman"/>
          <w:sz w:val="24"/>
          <w:szCs w:val="24"/>
        </w:rPr>
        <w:t>Хламова</w:t>
      </w:r>
      <w:proofErr w:type="spellEnd"/>
      <w:r w:rsidRPr="00EC24FC">
        <w:rPr>
          <w:rFonts w:ascii="Times New Roman" w:hAnsi="Times New Roman" w:cs="Times New Roman"/>
          <w:sz w:val="24"/>
          <w:szCs w:val="24"/>
        </w:rPr>
        <w:t xml:space="preserve">, Н. А. Новикова, Р. Р. </w:t>
      </w:r>
      <w:proofErr w:type="spellStart"/>
      <w:r w:rsidRPr="00EC24FC">
        <w:rPr>
          <w:rFonts w:ascii="Times New Roman" w:hAnsi="Times New Roman" w:cs="Times New Roman"/>
          <w:sz w:val="24"/>
          <w:szCs w:val="24"/>
        </w:rPr>
        <w:t>Тарунина</w:t>
      </w:r>
      <w:proofErr w:type="spellEnd"/>
      <w:r w:rsidRPr="00EC24FC">
        <w:rPr>
          <w:rFonts w:ascii="Times New Roman" w:hAnsi="Times New Roman" w:cs="Times New Roman"/>
          <w:sz w:val="24"/>
          <w:szCs w:val="24"/>
        </w:rPr>
        <w:t xml:space="preserve"> [и др.]. — Текст: непосредственный // Молодой ученый. — 2018. — № 46 (232). — С. 335–337.</w:t>
      </w:r>
    </w:p>
    <w:p w14:paraId="3FC79ABA"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lastRenderedPageBreak/>
        <w:t>19. Симонова А. А. Тест "Коробка форм"[электронный ресурс], режим доступа: https://nsportal.ru/detskiy-sad/raznoe/2012/01/16/test-korobka-form</w:t>
      </w:r>
    </w:p>
    <w:p w14:paraId="6787A770"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 xml:space="preserve">20. </w:t>
      </w:r>
      <w:proofErr w:type="spellStart"/>
      <w:r w:rsidRPr="00EC24FC">
        <w:rPr>
          <w:rFonts w:ascii="Times New Roman" w:hAnsi="Times New Roman" w:cs="Times New Roman"/>
          <w:sz w:val="24"/>
          <w:szCs w:val="24"/>
        </w:rPr>
        <w:t>Симчера</w:t>
      </w:r>
      <w:proofErr w:type="spellEnd"/>
      <w:r w:rsidRPr="00EC24FC">
        <w:rPr>
          <w:rFonts w:ascii="Times New Roman" w:hAnsi="Times New Roman" w:cs="Times New Roman"/>
          <w:sz w:val="24"/>
          <w:szCs w:val="24"/>
        </w:rPr>
        <w:t xml:space="preserve">, М. И. Особенности современных образовательных конструкторов и возможности их использования в дополнительном образовании детей / М. И. </w:t>
      </w:r>
      <w:proofErr w:type="spellStart"/>
      <w:r w:rsidRPr="00EC24FC">
        <w:rPr>
          <w:rFonts w:ascii="Times New Roman" w:hAnsi="Times New Roman" w:cs="Times New Roman"/>
          <w:sz w:val="24"/>
          <w:szCs w:val="24"/>
        </w:rPr>
        <w:t>Симчера</w:t>
      </w:r>
      <w:proofErr w:type="spellEnd"/>
      <w:r w:rsidRPr="00EC24FC">
        <w:rPr>
          <w:rFonts w:ascii="Times New Roman" w:hAnsi="Times New Roman" w:cs="Times New Roman"/>
          <w:sz w:val="24"/>
          <w:szCs w:val="24"/>
        </w:rPr>
        <w:t>. — Текст: непосредственный // Молодой ученый. — 2020. — № 23 (313). — С. 640–643.</w:t>
      </w:r>
    </w:p>
    <w:p w14:paraId="5A2F53AB"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21. Соболева Е. В. Применение мобильных технологий для развития познавательной активности учащихся при решении практико-ориентированных задач по математике // Концепт. 2020. №4.</w:t>
      </w:r>
    </w:p>
    <w:p w14:paraId="64A9BB1C"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 xml:space="preserve">22. Стандартизированные диагностические методики, адаптированные для работы с детьми, имеющими нарушения зрения [электронный ресурс], режим доступа: </w:t>
      </w:r>
      <w:hyperlink r:id="rId9" w:history="1">
        <w:r w:rsidRPr="00EC24FC">
          <w:rPr>
            <w:rStyle w:val="ac"/>
            <w:rFonts w:ascii="Times New Roman" w:hAnsi="Times New Roman" w:cs="Times New Roman"/>
            <w:sz w:val="24"/>
            <w:szCs w:val="24"/>
          </w:rPr>
          <w:t>https://infourok.ru/standartizirovannie-diagnosticheskie-metodiki-adaptirovannie-dlya-raboti-s-detmi-imeyuschimi-narusheniya-zreniya-1024116.html</w:t>
        </w:r>
      </w:hyperlink>
    </w:p>
    <w:p w14:paraId="5E7C01E7"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23. Суворова Т. Н. Особенности формирования инженерного мышления средствами 3D-технологий // Концепт. 2020. №8.</w:t>
      </w:r>
    </w:p>
    <w:p w14:paraId="5661E7DD"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24. Труфанова, Т. В. Формирование у детей дошкольного возраста инженерного мышления в процессе конструирования в условиях реализации ФГОС ДО / Т. В. Труфанова, С. А. Постникова. — Текст: непосредственный // Молодой ученый. — 2020. — № 51 (341). — С. 391–393.</w:t>
      </w:r>
    </w:p>
    <w:p w14:paraId="0508E72D" w14:textId="77777777" w:rsidR="00EC24FC" w:rsidRPr="00EC24FC" w:rsidRDefault="00EC24FC" w:rsidP="00EC24FC">
      <w:pPr>
        <w:spacing w:after="0" w:line="240" w:lineRule="auto"/>
        <w:ind w:firstLine="709"/>
        <w:contextualSpacing/>
        <w:jc w:val="both"/>
        <w:rPr>
          <w:rFonts w:ascii="Times New Roman" w:hAnsi="Times New Roman" w:cs="Times New Roman"/>
          <w:sz w:val="24"/>
          <w:szCs w:val="24"/>
        </w:rPr>
      </w:pPr>
      <w:r w:rsidRPr="00EC24FC">
        <w:rPr>
          <w:rFonts w:ascii="Times New Roman" w:hAnsi="Times New Roman" w:cs="Times New Roman"/>
          <w:sz w:val="24"/>
          <w:szCs w:val="24"/>
        </w:rPr>
        <w:t xml:space="preserve">25. </w:t>
      </w:r>
      <w:proofErr w:type="spellStart"/>
      <w:r w:rsidRPr="00EC24FC">
        <w:rPr>
          <w:rFonts w:ascii="Times New Roman" w:hAnsi="Times New Roman" w:cs="Times New Roman"/>
          <w:sz w:val="24"/>
          <w:szCs w:val="24"/>
        </w:rPr>
        <w:t>Щепелина</w:t>
      </w:r>
      <w:proofErr w:type="spellEnd"/>
      <w:r w:rsidRPr="00EC24FC">
        <w:rPr>
          <w:rFonts w:ascii="Times New Roman" w:hAnsi="Times New Roman" w:cs="Times New Roman"/>
          <w:sz w:val="24"/>
          <w:szCs w:val="24"/>
        </w:rPr>
        <w:t xml:space="preserve">, Е. В. Развитие инженерного образования в общеобразовательной школе / Е. В. </w:t>
      </w:r>
      <w:proofErr w:type="spellStart"/>
      <w:r w:rsidRPr="00EC24FC">
        <w:rPr>
          <w:rFonts w:ascii="Times New Roman" w:hAnsi="Times New Roman" w:cs="Times New Roman"/>
          <w:sz w:val="24"/>
          <w:szCs w:val="24"/>
        </w:rPr>
        <w:t>Щепелина</w:t>
      </w:r>
      <w:proofErr w:type="spellEnd"/>
      <w:r w:rsidRPr="00EC24FC">
        <w:rPr>
          <w:rFonts w:ascii="Times New Roman" w:hAnsi="Times New Roman" w:cs="Times New Roman"/>
          <w:sz w:val="24"/>
          <w:szCs w:val="24"/>
        </w:rPr>
        <w:t xml:space="preserve">. — Текст: непосредственный // Аспекты и тенденции педагогической науки: материалы VII </w:t>
      </w:r>
      <w:proofErr w:type="spellStart"/>
      <w:r w:rsidRPr="00EC24FC">
        <w:rPr>
          <w:rFonts w:ascii="Times New Roman" w:hAnsi="Times New Roman" w:cs="Times New Roman"/>
          <w:sz w:val="24"/>
          <w:szCs w:val="24"/>
        </w:rPr>
        <w:t>Междунар</w:t>
      </w:r>
      <w:proofErr w:type="spellEnd"/>
      <w:r w:rsidRPr="00EC24FC">
        <w:rPr>
          <w:rFonts w:ascii="Times New Roman" w:hAnsi="Times New Roman" w:cs="Times New Roman"/>
          <w:sz w:val="24"/>
          <w:szCs w:val="24"/>
        </w:rPr>
        <w:t xml:space="preserve">. науч. </w:t>
      </w:r>
      <w:proofErr w:type="spellStart"/>
      <w:r w:rsidRPr="00EC24FC">
        <w:rPr>
          <w:rFonts w:ascii="Times New Roman" w:hAnsi="Times New Roman" w:cs="Times New Roman"/>
          <w:sz w:val="24"/>
          <w:szCs w:val="24"/>
        </w:rPr>
        <w:t>конф</w:t>
      </w:r>
      <w:proofErr w:type="spellEnd"/>
      <w:r w:rsidRPr="00EC24FC">
        <w:rPr>
          <w:rFonts w:ascii="Times New Roman" w:hAnsi="Times New Roman" w:cs="Times New Roman"/>
          <w:sz w:val="24"/>
          <w:szCs w:val="24"/>
        </w:rPr>
        <w:t>. (г. Санкт-Петербург, декабрь 2020 г.). — Санкт-Петербург: Свое издательство, 2020. — С. 8–13.</w:t>
      </w:r>
    </w:p>
    <w:p w14:paraId="41994D50" w14:textId="77777777" w:rsidR="00EC24FC" w:rsidRDefault="00EC24FC" w:rsidP="00EC24FC"/>
    <w:p w14:paraId="3137D719" w14:textId="77777777" w:rsidR="00EC24FC" w:rsidRPr="00710310" w:rsidRDefault="00EC24FC" w:rsidP="00EC24FC">
      <w:pPr>
        <w:spacing w:after="0" w:line="360" w:lineRule="auto"/>
        <w:contextualSpacing/>
        <w:jc w:val="both"/>
        <w:rPr>
          <w:rFonts w:ascii="Times New Roman" w:hAnsi="Times New Roman" w:cs="Times New Roman"/>
          <w:b/>
          <w:bCs/>
          <w:sz w:val="28"/>
          <w:szCs w:val="28"/>
        </w:rPr>
      </w:pPr>
    </w:p>
    <w:p w14:paraId="1C32BAD6" w14:textId="77777777" w:rsidR="00EC24FC" w:rsidRPr="00742201" w:rsidRDefault="00EC24FC" w:rsidP="00742201">
      <w:pPr>
        <w:spacing w:after="0" w:line="240" w:lineRule="auto"/>
        <w:ind w:firstLine="709"/>
        <w:jc w:val="both"/>
        <w:rPr>
          <w:rFonts w:ascii="Times New Roman" w:eastAsia="Calibri" w:hAnsi="Times New Roman" w:cs="Times New Roman"/>
          <w:sz w:val="24"/>
          <w:szCs w:val="24"/>
        </w:rPr>
      </w:pPr>
    </w:p>
    <w:p w14:paraId="4C645602" w14:textId="77777777" w:rsidR="00742201" w:rsidRPr="004D5D28" w:rsidRDefault="00742201" w:rsidP="004D5D28">
      <w:pPr>
        <w:spacing w:after="0" w:line="240" w:lineRule="auto"/>
        <w:ind w:firstLine="709"/>
        <w:jc w:val="both"/>
        <w:rPr>
          <w:rFonts w:ascii="Times New Roman" w:eastAsia="Calibri" w:hAnsi="Times New Roman" w:cs="Times New Roman"/>
          <w:sz w:val="24"/>
          <w:szCs w:val="24"/>
        </w:rPr>
      </w:pPr>
    </w:p>
    <w:sectPr w:rsidR="00742201" w:rsidRPr="004D5D28" w:rsidSect="00C1034B">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8AB88" w14:textId="77777777" w:rsidR="00251ECF" w:rsidRDefault="00251ECF" w:rsidP="004D5D28">
      <w:pPr>
        <w:spacing w:after="0" w:line="240" w:lineRule="auto"/>
      </w:pPr>
      <w:r>
        <w:separator/>
      </w:r>
    </w:p>
  </w:endnote>
  <w:endnote w:type="continuationSeparator" w:id="0">
    <w:p w14:paraId="41E7C90C" w14:textId="77777777" w:rsidR="00251ECF" w:rsidRDefault="00251ECF" w:rsidP="004D5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2507786"/>
      <w:docPartObj>
        <w:docPartGallery w:val="Page Numbers (Bottom of Page)"/>
        <w:docPartUnique/>
      </w:docPartObj>
    </w:sdtPr>
    <w:sdtEndPr/>
    <w:sdtContent>
      <w:p w14:paraId="42111FD0" w14:textId="2463892A" w:rsidR="002F501C" w:rsidRDefault="002F501C">
        <w:pPr>
          <w:pStyle w:val="a9"/>
          <w:jc w:val="right"/>
        </w:pPr>
        <w:r>
          <w:fldChar w:fldCharType="begin"/>
        </w:r>
        <w:r>
          <w:instrText>PAGE   \* MERGEFORMAT</w:instrText>
        </w:r>
        <w:r>
          <w:fldChar w:fldCharType="separate"/>
        </w:r>
        <w:r>
          <w:t>2</w:t>
        </w:r>
        <w:r>
          <w:fldChar w:fldCharType="end"/>
        </w:r>
      </w:p>
    </w:sdtContent>
  </w:sdt>
  <w:p w14:paraId="2B42CC22" w14:textId="77777777" w:rsidR="002F501C" w:rsidRDefault="002F501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EF039" w14:textId="77777777" w:rsidR="00251ECF" w:rsidRDefault="00251ECF" w:rsidP="004D5D28">
      <w:pPr>
        <w:spacing w:after="0" w:line="240" w:lineRule="auto"/>
      </w:pPr>
      <w:r>
        <w:separator/>
      </w:r>
    </w:p>
  </w:footnote>
  <w:footnote w:type="continuationSeparator" w:id="0">
    <w:p w14:paraId="19C8321A" w14:textId="77777777" w:rsidR="00251ECF" w:rsidRDefault="00251ECF" w:rsidP="004D5D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C45C3"/>
    <w:multiLevelType w:val="multilevel"/>
    <w:tmpl w:val="FA785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6250F"/>
    <w:multiLevelType w:val="hybridMultilevel"/>
    <w:tmpl w:val="B5E222B6"/>
    <w:lvl w:ilvl="0" w:tplc="2FB48A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536BFC"/>
    <w:multiLevelType w:val="multilevel"/>
    <w:tmpl w:val="E97CDB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175CCF"/>
    <w:multiLevelType w:val="multilevel"/>
    <w:tmpl w:val="6B1C7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925D2D"/>
    <w:multiLevelType w:val="multilevel"/>
    <w:tmpl w:val="AFE6A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BE35D3"/>
    <w:multiLevelType w:val="hybridMultilevel"/>
    <w:tmpl w:val="AC803126"/>
    <w:lvl w:ilvl="0" w:tplc="F14813A0">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6E01EF4"/>
    <w:multiLevelType w:val="multilevel"/>
    <w:tmpl w:val="65665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3A7280"/>
    <w:multiLevelType w:val="multilevel"/>
    <w:tmpl w:val="CC6A7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3C4BEF"/>
    <w:multiLevelType w:val="multilevel"/>
    <w:tmpl w:val="9782F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002953"/>
    <w:multiLevelType w:val="hybridMultilevel"/>
    <w:tmpl w:val="40C054CC"/>
    <w:lvl w:ilvl="0" w:tplc="2FB48A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6FC793B"/>
    <w:multiLevelType w:val="multilevel"/>
    <w:tmpl w:val="3E2C8A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7084B8C"/>
    <w:multiLevelType w:val="multilevel"/>
    <w:tmpl w:val="EE745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
  </w:num>
  <w:num w:numId="3">
    <w:abstractNumId w:val="5"/>
  </w:num>
  <w:num w:numId="4">
    <w:abstractNumId w:val="8"/>
  </w:num>
  <w:num w:numId="5">
    <w:abstractNumId w:val="0"/>
  </w:num>
  <w:num w:numId="6">
    <w:abstractNumId w:val="7"/>
  </w:num>
  <w:num w:numId="7">
    <w:abstractNumId w:val="6"/>
  </w:num>
  <w:num w:numId="8">
    <w:abstractNumId w:val="2"/>
  </w:num>
  <w:num w:numId="9">
    <w:abstractNumId w:val="11"/>
  </w:num>
  <w:num w:numId="10">
    <w:abstractNumId w:val="3"/>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186"/>
    <w:rsid w:val="000055F0"/>
    <w:rsid w:val="00011429"/>
    <w:rsid w:val="0004151F"/>
    <w:rsid w:val="000A142B"/>
    <w:rsid w:val="000C08CB"/>
    <w:rsid w:val="000C6186"/>
    <w:rsid w:val="00151A84"/>
    <w:rsid w:val="00151DCA"/>
    <w:rsid w:val="00183B46"/>
    <w:rsid w:val="001A60ED"/>
    <w:rsid w:val="001B05B9"/>
    <w:rsid w:val="001C526E"/>
    <w:rsid w:val="00251ECF"/>
    <w:rsid w:val="002832F1"/>
    <w:rsid w:val="002B39BB"/>
    <w:rsid w:val="002F501C"/>
    <w:rsid w:val="00334070"/>
    <w:rsid w:val="003360D6"/>
    <w:rsid w:val="0034491B"/>
    <w:rsid w:val="00393A8A"/>
    <w:rsid w:val="003B0CF3"/>
    <w:rsid w:val="003F0BE1"/>
    <w:rsid w:val="004D5D28"/>
    <w:rsid w:val="00623447"/>
    <w:rsid w:val="0063292C"/>
    <w:rsid w:val="006E7404"/>
    <w:rsid w:val="00700288"/>
    <w:rsid w:val="00715532"/>
    <w:rsid w:val="00742201"/>
    <w:rsid w:val="007B2E1E"/>
    <w:rsid w:val="007B5AB7"/>
    <w:rsid w:val="007E0939"/>
    <w:rsid w:val="00860D6B"/>
    <w:rsid w:val="008928F0"/>
    <w:rsid w:val="008D4BC5"/>
    <w:rsid w:val="00952D24"/>
    <w:rsid w:val="00A23DB8"/>
    <w:rsid w:val="00A44964"/>
    <w:rsid w:val="00A524AD"/>
    <w:rsid w:val="00AE21AE"/>
    <w:rsid w:val="00B0410C"/>
    <w:rsid w:val="00B20E97"/>
    <w:rsid w:val="00B5482A"/>
    <w:rsid w:val="00B63B52"/>
    <w:rsid w:val="00BC2D0C"/>
    <w:rsid w:val="00BD2BE6"/>
    <w:rsid w:val="00BE1688"/>
    <w:rsid w:val="00C0151A"/>
    <w:rsid w:val="00C1034B"/>
    <w:rsid w:val="00C16A35"/>
    <w:rsid w:val="00C779A0"/>
    <w:rsid w:val="00C83C2F"/>
    <w:rsid w:val="00CB7BC2"/>
    <w:rsid w:val="00D55136"/>
    <w:rsid w:val="00D668F4"/>
    <w:rsid w:val="00D8396A"/>
    <w:rsid w:val="00D92BC2"/>
    <w:rsid w:val="00DB74EC"/>
    <w:rsid w:val="00DD0F70"/>
    <w:rsid w:val="00E263C0"/>
    <w:rsid w:val="00E44111"/>
    <w:rsid w:val="00E52911"/>
    <w:rsid w:val="00EA0250"/>
    <w:rsid w:val="00EC24FC"/>
    <w:rsid w:val="00ED12A5"/>
    <w:rsid w:val="00EE0CCA"/>
    <w:rsid w:val="00EF23B7"/>
    <w:rsid w:val="00F52321"/>
    <w:rsid w:val="00F72D0E"/>
    <w:rsid w:val="00FF028A"/>
    <w:rsid w:val="00FF3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FF7E"/>
  <w15:chartTrackingRefBased/>
  <w15:docId w15:val="{B7B25AFC-ACE1-4CDF-B624-C24E08450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92B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4D5D28"/>
    <w:pPr>
      <w:spacing w:after="0" w:line="240" w:lineRule="auto"/>
    </w:pPr>
    <w:rPr>
      <w:sz w:val="20"/>
      <w:szCs w:val="20"/>
    </w:rPr>
  </w:style>
  <w:style w:type="character" w:customStyle="1" w:styleId="a5">
    <w:name w:val="Текст сноски Знак"/>
    <w:basedOn w:val="a0"/>
    <w:link w:val="a4"/>
    <w:uiPriority w:val="99"/>
    <w:semiHidden/>
    <w:rsid w:val="004D5D28"/>
    <w:rPr>
      <w:sz w:val="20"/>
      <w:szCs w:val="20"/>
    </w:rPr>
  </w:style>
  <w:style w:type="character" w:styleId="a6">
    <w:name w:val="footnote reference"/>
    <w:basedOn w:val="a0"/>
    <w:semiHidden/>
    <w:unhideWhenUsed/>
    <w:rsid w:val="004D5D28"/>
    <w:rPr>
      <w:vertAlign w:val="superscript"/>
    </w:rPr>
  </w:style>
  <w:style w:type="paragraph" w:styleId="a7">
    <w:name w:val="header"/>
    <w:basedOn w:val="a"/>
    <w:link w:val="a8"/>
    <w:uiPriority w:val="99"/>
    <w:unhideWhenUsed/>
    <w:rsid w:val="002F501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F501C"/>
  </w:style>
  <w:style w:type="paragraph" w:styleId="a9">
    <w:name w:val="footer"/>
    <w:basedOn w:val="a"/>
    <w:link w:val="aa"/>
    <w:uiPriority w:val="99"/>
    <w:unhideWhenUsed/>
    <w:rsid w:val="002F501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F501C"/>
  </w:style>
  <w:style w:type="table" w:customStyle="1" w:styleId="11">
    <w:name w:val="Сетка таблицы11"/>
    <w:basedOn w:val="a1"/>
    <w:next w:val="a3"/>
    <w:uiPriority w:val="39"/>
    <w:rsid w:val="00B54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3F0BE1"/>
    <w:pPr>
      <w:ind w:left="720"/>
      <w:contextualSpacing/>
    </w:pPr>
  </w:style>
  <w:style w:type="character" w:styleId="ac">
    <w:name w:val="Hyperlink"/>
    <w:basedOn w:val="a0"/>
    <w:uiPriority w:val="99"/>
    <w:unhideWhenUsed/>
    <w:rsid w:val="00EC24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480797">
      <w:bodyDiv w:val="1"/>
      <w:marLeft w:val="0"/>
      <w:marRight w:val="0"/>
      <w:marTop w:val="0"/>
      <w:marBottom w:val="0"/>
      <w:divBdr>
        <w:top w:val="none" w:sz="0" w:space="0" w:color="auto"/>
        <w:left w:val="none" w:sz="0" w:space="0" w:color="auto"/>
        <w:bottom w:val="none" w:sz="0" w:space="0" w:color="auto"/>
        <w:right w:val="none" w:sz="0" w:space="0" w:color="auto"/>
      </w:divBdr>
    </w:div>
    <w:div w:id="962464195">
      <w:bodyDiv w:val="1"/>
      <w:marLeft w:val="0"/>
      <w:marRight w:val="0"/>
      <w:marTop w:val="0"/>
      <w:marBottom w:val="0"/>
      <w:divBdr>
        <w:top w:val="none" w:sz="0" w:space="0" w:color="auto"/>
        <w:left w:val="none" w:sz="0" w:space="0" w:color="auto"/>
        <w:bottom w:val="none" w:sz="0" w:space="0" w:color="auto"/>
        <w:right w:val="none" w:sz="0" w:space="0" w:color="auto"/>
      </w:divBdr>
    </w:div>
    <w:div w:id="1173909752">
      <w:bodyDiv w:val="1"/>
      <w:marLeft w:val="0"/>
      <w:marRight w:val="0"/>
      <w:marTop w:val="0"/>
      <w:marBottom w:val="0"/>
      <w:divBdr>
        <w:top w:val="none" w:sz="0" w:space="0" w:color="auto"/>
        <w:left w:val="none" w:sz="0" w:space="0" w:color="auto"/>
        <w:bottom w:val="none" w:sz="0" w:space="0" w:color="auto"/>
        <w:right w:val="none" w:sz="0" w:space="0" w:color="auto"/>
      </w:divBdr>
    </w:div>
    <w:div w:id="1396199086">
      <w:bodyDiv w:val="1"/>
      <w:marLeft w:val="0"/>
      <w:marRight w:val="0"/>
      <w:marTop w:val="0"/>
      <w:marBottom w:val="0"/>
      <w:divBdr>
        <w:top w:val="none" w:sz="0" w:space="0" w:color="auto"/>
        <w:left w:val="none" w:sz="0" w:space="0" w:color="auto"/>
        <w:bottom w:val="none" w:sz="0" w:space="0" w:color="auto"/>
        <w:right w:val="none" w:sz="0" w:space="0" w:color="auto"/>
      </w:divBdr>
      <w:divsChild>
        <w:div w:id="1797142602">
          <w:marLeft w:val="0"/>
          <w:marRight w:val="0"/>
          <w:marTop w:val="0"/>
          <w:marBottom w:val="0"/>
          <w:divBdr>
            <w:top w:val="none" w:sz="0" w:space="0" w:color="auto"/>
            <w:left w:val="none" w:sz="0" w:space="0" w:color="auto"/>
            <w:bottom w:val="none" w:sz="0" w:space="0" w:color="auto"/>
            <w:right w:val="none" w:sz="0" w:space="0" w:color="auto"/>
          </w:divBdr>
          <w:divsChild>
            <w:div w:id="1231303780">
              <w:marLeft w:val="0"/>
              <w:marRight w:val="0"/>
              <w:marTop w:val="0"/>
              <w:marBottom w:val="0"/>
              <w:divBdr>
                <w:top w:val="none" w:sz="0" w:space="0" w:color="auto"/>
                <w:left w:val="none" w:sz="0" w:space="0" w:color="auto"/>
                <w:bottom w:val="none" w:sz="0" w:space="0" w:color="auto"/>
                <w:right w:val="none" w:sz="0" w:space="0" w:color="auto"/>
              </w:divBdr>
              <w:divsChild>
                <w:div w:id="943615409">
                  <w:marLeft w:val="0"/>
                  <w:marRight w:val="0"/>
                  <w:marTop w:val="0"/>
                  <w:marBottom w:val="0"/>
                  <w:divBdr>
                    <w:top w:val="none" w:sz="0" w:space="0" w:color="auto"/>
                    <w:left w:val="none" w:sz="0" w:space="0" w:color="auto"/>
                    <w:bottom w:val="none" w:sz="0" w:space="0" w:color="auto"/>
                    <w:right w:val="none" w:sz="0" w:space="0" w:color="auto"/>
                  </w:divBdr>
                  <w:divsChild>
                    <w:div w:id="142175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829907">
          <w:marLeft w:val="0"/>
          <w:marRight w:val="0"/>
          <w:marTop w:val="0"/>
          <w:marBottom w:val="0"/>
          <w:divBdr>
            <w:top w:val="none" w:sz="0" w:space="0" w:color="auto"/>
            <w:left w:val="none" w:sz="0" w:space="0" w:color="auto"/>
            <w:bottom w:val="none" w:sz="0" w:space="0" w:color="auto"/>
            <w:right w:val="none" w:sz="0" w:space="0" w:color="auto"/>
          </w:divBdr>
          <w:divsChild>
            <w:div w:id="954216989">
              <w:marLeft w:val="0"/>
              <w:marRight w:val="0"/>
              <w:marTop w:val="0"/>
              <w:marBottom w:val="0"/>
              <w:divBdr>
                <w:top w:val="none" w:sz="0" w:space="0" w:color="auto"/>
                <w:left w:val="none" w:sz="0" w:space="0" w:color="auto"/>
                <w:bottom w:val="none" w:sz="0" w:space="0" w:color="auto"/>
                <w:right w:val="none" w:sz="0" w:space="0" w:color="auto"/>
              </w:divBdr>
              <w:divsChild>
                <w:div w:id="338115963">
                  <w:marLeft w:val="0"/>
                  <w:marRight w:val="0"/>
                  <w:marTop w:val="0"/>
                  <w:marBottom w:val="0"/>
                  <w:divBdr>
                    <w:top w:val="none" w:sz="0" w:space="0" w:color="auto"/>
                    <w:left w:val="none" w:sz="0" w:space="0" w:color="auto"/>
                    <w:bottom w:val="none" w:sz="0" w:space="0" w:color="auto"/>
                    <w:right w:val="none" w:sz="0" w:space="0" w:color="auto"/>
                  </w:divBdr>
                  <w:divsChild>
                    <w:div w:id="212527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94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lncesvet.ru/opublikovannyie-materialyi/strukturnye-komponenty-injenernogo-myshl.189203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nfourok.ru/standartizirovannie-diagnosticheskie-metodiki-adaptirovannie-dlya-raboti-s-detmi-imeyuschimi-narusheniya-zreniya-102411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BF06C-E99C-4A9D-82E2-99808927B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4149</TotalTime>
  <Pages>9</Pages>
  <Words>3688</Words>
  <Characters>21024</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dc:creator>
  <cp:keywords/>
  <dc:description/>
  <cp:lastModifiedBy>Лилия</cp:lastModifiedBy>
  <cp:revision>17</cp:revision>
  <dcterms:created xsi:type="dcterms:W3CDTF">2023-09-24T21:11:00Z</dcterms:created>
  <dcterms:modified xsi:type="dcterms:W3CDTF">2025-01-17T10:37:00Z</dcterms:modified>
</cp:coreProperties>
</file>