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07" w:rsidRPr="006E4A07" w:rsidRDefault="006E4A07" w:rsidP="00705FDB">
      <w:pPr>
        <w:spacing w:line="360" w:lineRule="auto"/>
        <w:ind w:left="708"/>
        <w:jc w:val="right"/>
        <w:rPr>
          <w:i/>
          <w:sz w:val="28"/>
          <w:szCs w:val="28"/>
        </w:rPr>
      </w:pPr>
      <w:proofErr w:type="spellStart"/>
      <w:r w:rsidRPr="006E4A07">
        <w:rPr>
          <w:i/>
          <w:sz w:val="28"/>
          <w:szCs w:val="28"/>
        </w:rPr>
        <w:t>Зиангирова</w:t>
      </w:r>
      <w:proofErr w:type="spellEnd"/>
      <w:r w:rsidRPr="006E4A07">
        <w:rPr>
          <w:i/>
          <w:sz w:val="28"/>
          <w:szCs w:val="28"/>
        </w:rPr>
        <w:t xml:space="preserve"> Э.М.,</w:t>
      </w:r>
      <w:r w:rsidRPr="006E4A07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кандидат</w:t>
      </w:r>
      <w:r w:rsidRPr="006E4A07">
        <w:rPr>
          <w:i/>
          <w:sz w:val="28"/>
          <w:szCs w:val="28"/>
        </w:rPr>
        <w:t xml:space="preserve"> филологических наук, доцент</w:t>
      </w:r>
      <w:r>
        <w:rPr>
          <w:i/>
          <w:sz w:val="28"/>
          <w:szCs w:val="28"/>
        </w:rPr>
        <w:t>,</w:t>
      </w:r>
      <w:r w:rsidRPr="006E4A07">
        <w:rPr>
          <w:i/>
          <w:sz w:val="28"/>
          <w:szCs w:val="28"/>
        </w:rPr>
        <w:t xml:space="preserve"> </w:t>
      </w:r>
    </w:p>
    <w:p w:rsidR="007813A6" w:rsidRDefault="007813A6" w:rsidP="00CF3C74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учитель русского языка и литературы </w:t>
      </w:r>
    </w:p>
    <w:p w:rsidR="006E4A07" w:rsidRPr="007813A6" w:rsidRDefault="007813A6" w:rsidP="00CF3C74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МАОУ СОШ № 50, г. Набережные Челны</w:t>
      </w:r>
      <w:r w:rsidR="006068E4">
        <w:rPr>
          <w:i/>
          <w:sz w:val="28"/>
          <w:szCs w:val="28"/>
        </w:rPr>
        <w:t>.</w:t>
      </w:r>
    </w:p>
    <w:p w:rsidR="006E4A07" w:rsidRDefault="006E4A07" w:rsidP="00CF3C74">
      <w:pPr>
        <w:spacing w:line="360" w:lineRule="auto"/>
        <w:jc w:val="center"/>
        <w:rPr>
          <w:b/>
          <w:sz w:val="28"/>
          <w:szCs w:val="28"/>
        </w:rPr>
      </w:pPr>
    </w:p>
    <w:p w:rsidR="00CC14E5" w:rsidRPr="00F124DB" w:rsidRDefault="004F2CFA" w:rsidP="00CF3C7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ГЕРБЕРТ УЭЛЛС</w:t>
      </w:r>
      <w:r w:rsidR="006068E4">
        <w:rPr>
          <w:b/>
          <w:sz w:val="28"/>
          <w:szCs w:val="28"/>
        </w:rPr>
        <w:t xml:space="preserve"> «ЛЮДИ КАК БОГИ»</w:t>
      </w:r>
      <w:r w:rsidR="0063590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63590B">
        <w:rPr>
          <w:b/>
          <w:sz w:val="28"/>
          <w:szCs w:val="28"/>
        </w:rPr>
        <w:t>ФОРМИРОВАНИЕ ЭКОЛОГИЧЕСКОГО МЫШЛЕНИЯ</w:t>
      </w:r>
      <w:r w:rsidR="002870A4">
        <w:rPr>
          <w:b/>
          <w:sz w:val="28"/>
          <w:szCs w:val="28"/>
        </w:rPr>
        <w:t xml:space="preserve"> НА УРОКАХ ВНЕКЛАССНОГО ЧТЕНИЯ</w:t>
      </w:r>
    </w:p>
    <w:p w:rsidR="00034F1F" w:rsidRDefault="00034F1F" w:rsidP="00CF3C74">
      <w:pPr>
        <w:spacing w:line="360" w:lineRule="auto"/>
        <w:rPr>
          <w:sz w:val="28"/>
          <w:szCs w:val="28"/>
        </w:rPr>
      </w:pPr>
    </w:p>
    <w:p w:rsidR="00A7243D" w:rsidRDefault="003E0881" w:rsidP="00CF3C74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Аннотация: в</w:t>
      </w:r>
      <w:r w:rsidR="00034F1F">
        <w:rPr>
          <w:i/>
          <w:sz w:val="28"/>
          <w:szCs w:val="28"/>
        </w:rPr>
        <w:t xml:space="preserve"> данной статье автор</w:t>
      </w:r>
      <w:r w:rsidR="006E4A07">
        <w:rPr>
          <w:i/>
          <w:sz w:val="28"/>
          <w:szCs w:val="28"/>
        </w:rPr>
        <w:t xml:space="preserve"> акцентирует внимание </w:t>
      </w:r>
      <w:r w:rsidR="00CC6F33">
        <w:rPr>
          <w:i/>
          <w:sz w:val="28"/>
          <w:szCs w:val="28"/>
        </w:rPr>
        <w:t>на спектре возможностей, имеющихс</w:t>
      </w:r>
      <w:r w:rsidR="006068E4">
        <w:rPr>
          <w:i/>
          <w:sz w:val="28"/>
          <w:szCs w:val="28"/>
        </w:rPr>
        <w:t>я в арсенале учителя литературы,</w:t>
      </w:r>
      <w:r w:rsidR="00CC6F33">
        <w:rPr>
          <w:i/>
          <w:sz w:val="28"/>
          <w:szCs w:val="28"/>
        </w:rPr>
        <w:t xml:space="preserve"> посредством изуче</w:t>
      </w:r>
      <w:r w:rsidR="006068E4">
        <w:rPr>
          <w:i/>
          <w:sz w:val="28"/>
          <w:szCs w:val="28"/>
        </w:rPr>
        <w:t>ния художественных произведений. Благодаря анализу о</w:t>
      </w:r>
      <w:r w:rsidR="00CC6F33">
        <w:rPr>
          <w:i/>
          <w:sz w:val="28"/>
          <w:szCs w:val="28"/>
        </w:rPr>
        <w:t xml:space="preserve">бучающиеся способны приобрести </w:t>
      </w:r>
      <w:proofErr w:type="spellStart"/>
      <w:r w:rsidR="00CC6F33">
        <w:rPr>
          <w:i/>
          <w:sz w:val="28"/>
          <w:szCs w:val="28"/>
        </w:rPr>
        <w:t>метапредметные</w:t>
      </w:r>
      <w:proofErr w:type="spellEnd"/>
      <w:r w:rsidR="00CC6F33">
        <w:rPr>
          <w:i/>
          <w:sz w:val="28"/>
          <w:szCs w:val="28"/>
        </w:rPr>
        <w:t xml:space="preserve"> знания из других областей науки и общественной жизни</w:t>
      </w:r>
      <w:r w:rsidR="00F124DB">
        <w:rPr>
          <w:i/>
          <w:sz w:val="28"/>
          <w:szCs w:val="28"/>
        </w:rPr>
        <w:t>.</w:t>
      </w:r>
      <w:r w:rsidR="00CC6F33">
        <w:rPr>
          <w:i/>
          <w:sz w:val="28"/>
          <w:szCs w:val="28"/>
        </w:rPr>
        <w:t xml:space="preserve"> Главн</w:t>
      </w:r>
      <w:r w:rsidR="009702D4">
        <w:rPr>
          <w:i/>
          <w:sz w:val="28"/>
          <w:szCs w:val="28"/>
        </w:rPr>
        <w:t xml:space="preserve">ой задачей педагога является способность заинтересовать ребят настолько, чтобы у них сформировалась полезная привычка к самостоятельному чтению, которую </w:t>
      </w:r>
      <w:r w:rsidR="00700CF7">
        <w:rPr>
          <w:i/>
          <w:sz w:val="28"/>
          <w:szCs w:val="28"/>
        </w:rPr>
        <w:t xml:space="preserve">они </w:t>
      </w:r>
      <w:r w:rsidR="009702D4">
        <w:rPr>
          <w:i/>
          <w:sz w:val="28"/>
          <w:szCs w:val="28"/>
        </w:rPr>
        <w:t xml:space="preserve">возьмут с собой во взрослую жизнь. </w:t>
      </w:r>
      <w:r w:rsidR="00700CF7">
        <w:rPr>
          <w:i/>
          <w:sz w:val="28"/>
          <w:szCs w:val="28"/>
        </w:rPr>
        <w:t xml:space="preserve">Учитель может задать вектор развития определенных компетенций, подбирая и рекомендуя источники для самостоятельного чтения. Вне зависимости от своих регалий он должен стремиться к построению доверительных отношений в классе, только через уважение к </w:t>
      </w:r>
      <w:r w:rsidR="00982D30">
        <w:rPr>
          <w:i/>
          <w:sz w:val="28"/>
          <w:szCs w:val="28"/>
        </w:rPr>
        <w:t>его личности, знаниям реально получить внимание подрастающего поколения.</w:t>
      </w:r>
      <w:r w:rsidR="00700CF7">
        <w:rPr>
          <w:i/>
          <w:sz w:val="28"/>
          <w:szCs w:val="28"/>
        </w:rPr>
        <w:t xml:space="preserve"> </w:t>
      </w:r>
    </w:p>
    <w:p w:rsidR="00A7243D" w:rsidRDefault="003E0881" w:rsidP="00CF3C74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Ключевые слова: </w:t>
      </w:r>
      <w:proofErr w:type="spellStart"/>
      <w:r>
        <w:rPr>
          <w:i/>
          <w:sz w:val="28"/>
          <w:szCs w:val="28"/>
        </w:rPr>
        <w:t>Г.Д.Уэллс</w:t>
      </w:r>
      <w:proofErr w:type="spellEnd"/>
      <w:r>
        <w:rPr>
          <w:i/>
          <w:sz w:val="28"/>
          <w:szCs w:val="28"/>
        </w:rPr>
        <w:t xml:space="preserve">, «Люди как боги», художественное произведение, литература ХХ века, </w:t>
      </w:r>
      <w:proofErr w:type="spellStart"/>
      <w:r>
        <w:rPr>
          <w:i/>
          <w:sz w:val="28"/>
          <w:szCs w:val="28"/>
        </w:rPr>
        <w:t>метапредметные</w:t>
      </w:r>
      <w:proofErr w:type="spellEnd"/>
      <w:r>
        <w:rPr>
          <w:i/>
          <w:sz w:val="28"/>
          <w:szCs w:val="28"/>
        </w:rPr>
        <w:t xml:space="preserve"> знания, экологическое самосознание, ФГОС ООО</w:t>
      </w:r>
      <w:r w:rsidR="00AD6D9C">
        <w:rPr>
          <w:i/>
          <w:sz w:val="28"/>
          <w:szCs w:val="28"/>
        </w:rPr>
        <w:t>, внеклассное чтение</w:t>
      </w:r>
      <w:r>
        <w:rPr>
          <w:i/>
          <w:sz w:val="28"/>
          <w:szCs w:val="28"/>
        </w:rPr>
        <w:t>.</w:t>
      </w:r>
    </w:p>
    <w:p w:rsidR="003A703A" w:rsidRDefault="006068E4" w:rsidP="00CF3C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обществе имеется ряд</w:t>
      </w:r>
      <w:r w:rsidR="007F1BB3">
        <w:rPr>
          <w:sz w:val="28"/>
          <w:szCs w:val="28"/>
        </w:rPr>
        <w:t xml:space="preserve"> проблем </w:t>
      </w:r>
      <w:r w:rsidR="003A703A">
        <w:rPr>
          <w:sz w:val="28"/>
          <w:szCs w:val="28"/>
        </w:rPr>
        <w:t xml:space="preserve">как </w:t>
      </w:r>
      <w:r w:rsidR="007F1BB3">
        <w:rPr>
          <w:sz w:val="28"/>
          <w:szCs w:val="28"/>
        </w:rPr>
        <w:t xml:space="preserve">социально-экономического, </w:t>
      </w:r>
      <w:r w:rsidR="003A703A">
        <w:rPr>
          <w:sz w:val="28"/>
          <w:szCs w:val="28"/>
        </w:rPr>
        <w:t>так и политического характера</w:t>
      </w:r>
      <w:r w:rsidR="007F1BB3">
        <w:rPr>
          <w:sz w:val="28"/>
          <w:szCs w:val="28"/>
        </w:rPr>
        <w:t xml:space="preserve">, которые требуют принятия </w:t>
      </w:r>
      <w:r w:rsidR="003A703A">
        <w:rPr>
          <w:sz w:val="28"/>
          <w:szCs w:val="28"/>
        </w:rPr>
        <w:t>экстренных решений. Но р</w:t>
      </w:r>
      <w:r w:rsidR="007F1BB3">
        <w:rPr>
          <w:sz w:val="28"/>
          <w:szCs w:val="28"/>
        </w:rPr>
        <w:t>азви</w:t>
      </w:r>
      <w:r w:rsidR="003A703A">
        <w:rPr>
          <w:sz w:val="28"/>
          <w:szCs w:val="28"/>
        </w:rPr>
        <w:t>тие экологического самосознания</w:t>
      </w:r>
      <w:r w:rsidR="007F1BB3">
        <w:rPr>
          <w:sz w:val="28"/>
          <w:szCs w:val="28"/>
        </w:rPr>
        <w:t>, на взгляд автора, отодвигается</w:t>
      </w:r>
      <w:r w:rsidR="003A703A">
        <w:rPr>
          <w:sz w:val="28"/>
          <w:szCs w:val="28"/>
        </w:rPr>
        <w:t xml:space="preserve"> на второй план, что в корне не</w:t>
      </w:r>
      <w:r w:rsidR="007F1BB3">
        <w:rPr>
          <w:sz w:val="28"/>
          <w:szCs w:val="28"/>
        </w:rPr>
        <w:t>верно.</w:t>
      </w:r>
      <w:r w:rsidR="00512B9C">
        <w:rPr>
          <w:sz w:val="28"/>
          <w:szCs w:val="28"/>
        </w:rPr>
        <w:t xml:space="preserve"> Игнорируя её, мы не только ухудшаем качество нашей жизни, но и рискуем </w:t>
      </w:r>
      <w:r w:rsidR="00D65CCE">
        <w:rPr>
          <w:sz w:val="28"/>
          <w:szCs w:val="28"/>
        </w:rPr>
        <w:t>передать следующим поколениям наследство с большим обременени</w:t>
      </w:r>
      <w:r w:rsidR="00207E0B">
        <w:rPr>
          <w:sz w:val="28"/>
          <w:szCs w:val="28"/>
        </w:rPr>
        <w:t>ем. Проблемы экологии масштабны и</w:t>
      </w:r>
      <w:r w:rsidR="00D65CCE">
        <w:rPr>
          <w:sz w:val="28"/>
          <w:szCs w:val="28"/>
        </w:rPr>
        <w:t xml:space="preserve"> не имеют границ: от глобального потепления, ухудшения </w:t>
      </w:r>
      <w:r w:rsidR="00D65CCE">
        <w:rPr>
          <w:sz w:val="28"/>
          <w:szCs w:val="28"/>
        </w:rPr>
        <w:lastRenderedPageBreak/>
        <w:t>качества воздуха и питьевой воды, повышен</w:t>
      </w:r>
      <w:r w:rsidR="003A703A">
        <w:rPr>
          <w:sz w:val="28"/>
          <w:szCs w:val="28"/>
        </w:rPr>
        <w:t>ия уровня радиации, до бытовых</w:t>
      </w:r>
      <w:r w:rsidR="00D65CCE">
        <w:rPr>
          <w:sz w:val="28"/>
          <w:szCs w:val="28"/>
        </w:rPr>
        <w:t xml:space="preserve"> свалок, загрязняющих как земельные ресурсы, так и мировой океан</w:t>
      </w:r>
      <w:r w:rsidR="00207E0B">
        <w:rPr>
          <w:sz w:val="28"/>
          <w:szCs w:val="28"/>
        </w:rPr>
        <w:t xml:space="preserve"> и т.п</w:t>
      </w:r>
      <w:r w:rsidR="00D65CCE">
        <w:rPr>
          <w:sz w:val="28"/>
          <w:szCs w:val="28"/>
        </w:rPr>
        <w:t>. Данные проблемы влекут за собой болезни, голод, сокращение срока жизни</w:t>
      </w:r>
      <w:r w:rsidR="003A703A">
        <w:rPr>
          <w:sz w:val="28"/>
          <w:szCs w:val="28"/>
        </w:rPr>
        <w:t xml:space="preserve"> населения и т.д.</w:t>
      </w:r>
    </w:p>
    <w:p w:rsidR="00D65CCE" w:rsidRDefault="00D65CCE" w:rsidP="00CF3C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 w:rsidR="003A703A">
        <w:rPr>
          <w:sz w:val="28"/>
          <w:szCs w:val="28"/>
        </w:rPr>
        <w:t xml:space="preserve"> </w:t>
      </w:r>
      <w:r>
        <w:rPr>
          <w:sz w:val="28"/>
          <w:szCs w:val="28"/>
        </w:rPr>
        <w:t>корни их лежат в самосознан</w:t>
      </w:r>
      <w:r w:rsidR="003A703A">
        <w:rPr>
          <w:sz w:val="28"/>
          <w:szCs w:val="28"/>
        </w:rPr>
        <w:t>ии человека, которое закладывается</w:t>
      </w:r>
      <w:r>
        <w:rPr>
          <w:sz w:val="28"/>
          <w:szCs w:val="28"/>
        </w:rPr>
        <w:t xml:space="preserve"> с детства. </w:t>
      </w:r>
      <w:r w:rsidR="00207E0B">
        <w:rPr>
          <w:sz w:val="28"/>
          <w:szCs w:val="28"/>
        </w:rPr>
        <w:t>Общество должно формиро</w:t>
      </w:r>
      <w:r w:rsidR="003A703A">
        <w:rPr>
          <w:sz w:val="28"/>
          <w:szCs w:val="28"/>
        </w:rPr>
        <w:t>вать запрос к структурам власти по реализации</w:t>
      </w:r>
      <w:r w:rsidR="00F43FC2">
        <w:rPr>
          <w:sz w:val="28"/>
          <w:szCs w:val="28"/>
        </w:rPr>
        <w:t xml:space="preserve"> грамотной</w:t>
      </w:r>
      <w:r w:rsidR="00207E0B">
        <w:rPr>
          <w:sz w:val="28"/>
          <w:szCs w:val="28"/>
        </w:rPr>
        <w:t xml:space="preserve"> политики</w:t>
      </w:r>
      <w:r w:rsidR="003A703A">
        <w:rPr>
          <w:sz w:val="28"/>
          <w:szCs w:val="28"/>
        </w:rPr>
        <w:t xml:space="preserve"> в природоохранной сфере. Оно же должно исполнять</w:t>
      </w:r>
      <w:r w:rsidR="00F43FC2">
        <w:rPr>
          <w:sz w:val="28"/>
          <w:szCs w:val="28"/>
        </w:rPr>
        <w:t xml:space="preserve"> принимаемые ими нормативно-правовые акты на всех уровнях. Задача образования </w:t>
      </w:r>
      <w:r w:rsidR="003A703A" w:rsidRPr="006E4A07">
        <w:rPr>
          <w:i/>
          <w:sz w:val="28"/>
          <w:szCs w:val="28"/>
        </w:rPr>
        <w:t>–</w:t>
      </w:r>
      <w:r w:rsidR="003A703A">
        <w:rPr>
          <w:sz w:val="28"/>
          <w:szCs w:val="28"/>
        </w:rPr>
        <w:t xml:space="preserve"> </w:t>
      </w:r>
      <w:r w:rsidR="00F43FC2">
        <w:rPr>
          <w:sz w:val="28"/>
          <w:szCs w:val="28"/>
        </w:rPr>
        <w:t xml:space="preserve">сформировать у подрастающего поколения культуру осознанного потребления и бережного отношения к окружающей среде по принципу достаточности. </w:t>
      </w:r>
    </w:p>
    <w:p w:rsidR="00F43FC2" w:rsidRDefault="001E15CF" w:rsidP="00CF3C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школьные дисциплины через </w:t>
      </w:r>
      <w:proofErr w:type="spellStart"/>
      <w:r>
        <w:rPr>
          <w:sz w:val="28"/>
          <w:szCs w:val="28"/>
        </w:rPr>
        <w:t>метапредметность</w:t>
      </w:r>
      <w:proofErr w:type="spellEnd"/>
      <w:r>
        <w:rPr>
          <w:sz w:val="28"/>
          <w:szCs w:val="28"/>
        </w:rPr>
        <w:t xml:space="preserve"> могут приблизить</w:t>
      </w:r>
      <w:r w:rsidR="00712B01">
        <w:rPr>
          <w:sz w:val="28"/>
          <w:szCs w:val="28"/>
        </w:rPr>
        <w:t xml:space="preserve"> к выполнению данной задачи.</w:t>
      </w:r>
      <w:r w:rsidR="0009701D">
        <w:rPr>
          <w:sz w:val="28"/>
          <w:szCs w:val="28"/>
        </w:rPr>
        <w:t xml:space="preserve"> Что не противоречит Федер</w:t>
      </w:r>
      <w:r>
        <w:rPr>
          <w:sz w:val="28"/>
          <w:szCs w:val="28"/>
        </w:rPr>
        <w:t xml:space="preserve">альному </w:t>
      </w:r>
      <w:r w:rsidR="0009701D">
        <w:rPr>
          <w:sz w:val="28"/>
          <w:szCs w:val="28"/>
        </w:rPr>
        <w:t>государственному образовательному стандарту</w:t>
      </w:r>
      <w:r w:rsidR="0009701D" w:rsidRPr="0009701D">
        <w:rPr>
          <w:sz w:val="28"/>
          <w:szCs w:val="28"/>
        </w:rPr>
        <w:t xml:space="preserve"> основного общего образования</w:t>
      </w:r>
      <w:r w:rsidR="0009701D">
        <w:rPr>
          <w:sz w:val="28"/>
          <w:szCs w:val="28"/>
        </w:rPr>
        <w:t xml:space="preserve"> (далее ФГОС ООО).</w:t>
      </w:r>
    </w:p>
    <w:p w:rsidR="006E607D" w:rsidRDefault="009D53AC" w:rsidP="00CF3C74">
      <w:pPr>
        <w:spacing w:line="360" w:lineRule="auto"/>
        <w:ind w:firstLine="709"/>
        <w:jc w:val="both"/>
        <w:rPr>
          <w:bCs/>
          <w:color w:val="22272F"/>
          <w:sz w:val="28"/>
          <w:szCs w:val="28"/>
          <w:shd w:val="clear" w:color="auto" w:fill="FFFFFF"/>
        </w:rPr>
      </w:pPr>
      <w:r w:rsidRPr="0009701D">
        <w:rPr>
          <w:bCs/>
          <w:color w:val="22272F"/>
          <w:sz w:val="28"/>
          <w:szCs w:val="28"/>
          <w:shd w:val="clear" w:color="auto" w:fill="FFFFFF"/>
        </w:rPr>
        <w:t xml:space="preserve">В основе </w:t>
      </w:r>
      <w:r w:rsidR="0009701D">
        <w:rPr>
          <w:bCs/>
          <w:color w:val="22272F"/>
          <w:sz w:val="28"/>
          <w:szCs w:val="28"/>
          <w:shd w:val="clear" w:color="auto" w:fill="FFFFFF"/>
        </w:rPr>
        <w:t xml:space="preserve">ФГОС ООО </w:t>
      </w:r>
      <w:r w:rsidRPr="0009701D">
        <w:rPr>
          <w:bCs/>
          <w:color w:val="22272F"/>
          <w:sz w:val="28"/>
          <w:szCs w:val="28"/>
          <w:shd w:val="clear" w:color="auto" w:fill="FFFFFF"/>
        </w:rPr>
        <w:t>лежит системно-</w:t>
      </w:r>
      <w:proofErr w:type="spellStart"/>
      <w:r w:rsidRPr="0009701D">
        <w:rPr>
          <w:bCs/>
          <w:color w:val="22272F"/>
          <w:sz w:val="28"/>
          <w:szCs w:val="28"/>
          <w:shd w:val="clear" w:color="auto" w:fill="FFFFFF"/>
        </w:rPr>
        <w:t>деятельностный</w:t>
      </w:r>
      <w:proofErr w:type="spellEnd"/>
      <w:r w:rsidRPr="0009701D">
        <w:rPr>
          <w:bCs/>
          <w:color w:val="22272F"/>
          <w:sz w:val="28"/>
          <w:szCs w:val="28"/>
          <w:shd w:val="clear" w:color="auto" w:fill="FFFFFF"/>
        </w:rPr>
        <w:t xml:space="preserve"> подход, который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призван обеспечивать</w:t>
      </w:r>
      <w:r w:rsidRPr="0009701D">
        <w:rPr>
          <w:bCs/>
          <w:color w:val="22272F"/>
          <w:sz w:val="28"/>
          <w:szCs w:val="28"/>
          <w:shd w:val="clear" w:color="auto" w:fill="FFFFFF"/>
        </w:rPr>
        <w:t>:</w:t>
      </w:r>
    </w:p>
    <w:p w:rsidR="006E607D" w:rsidRDefault="006E607D" w:rsidP="00CF3C74">
      <w:pPr>
        <w:spacing w:line="360" w:lineRule="auto"/>
        <w:ind w:firstLine="709"/>
        <w:jc w:val="both"/>
        <w:rPr>
          <w:bCs/>
          <w:color w:val="22272F"/>
          <w:sz w:val="28"/>
          <w:szCs w:val="28"/>
          <w:shd w:val="clear" w:color="auto" w:fill="FFFFFF"/>
        </w:rPr>
      </w:pPr>
      <w:r w:rsidRPr="006E607D">
        <w:rPr>
          <w:bCs/>
          <w:color w:val="22272F"/>
          <w:sz w:val="28"/>
          <w:szCs w:val="28"/>
          <w:shd w:val="clear" w:color="auto" w:fill="FFFFFF"/>
        </w:rPr>
        <w:t>–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</w:t>
      </w:r>
      <w:r w:rsidR="009D53AC" w:rsidRPr="0009701D">
        <w:rPr>
          <w:bCs/>
          <w:color w:val="22272F"/>
          <w:sz w:val="28"/>
          <w:szCs w:val="28"/>
          <w:shd w:val="clear" w:color="auto" w:fill="FFFFFF"/>
        </w:rPr>
        <w:t>формирование готовности к саморазви</w:t>
      </w:r>
      <w:r>
        <w:rPr>
          <w:bCs/>
          <w:color w:val="22272F"/>
          <w:sz w:val="28"/>
          <w:szCs w:val="28"/>
          <w:shd w:val="clear" w:color="auto" w:fill="FFFFFF"/>
        </w:rPr>
        <w:t>тию и непрерывному образованию;</w:t>
      </w:r>
    </w:p>
    <w:p w:rsidR="006E607D" w:rsidRPr="006E607D" w:rsidRDefault="006E607D" w:rsidP="0009701D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6E4A07">
        <w:rPr>
          <w:i/>
          <w:sz w:val="28"/>
          <w:szCs w:val="28"/>
        </w:rPr>
        <w:t>–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</w:t>
      </w:r>
      <w:r w:rsidR="009D53AC" w:rsidRPr="006E607D">
        <w:rPr>
          <w:bCs/>
          <w:sz w:val="28"/>
          <w:szCs w:val="28"/>
          <w:shd w:val="clear" w:color="auto" w:fill="FFFFFF"/>
        </w:rPr>
        <w:t>проектирование и конструирование социальной среды развития обучающихся в системе образования;</w:t>
      </w:r>
      <w:r w:rsidR="0009701D" w:rsidRPr="006E607D">
        <w:rPr>
          <w:bCs/>
          <w:sz w:val="28"/>
          <w:szCs w:val="28"/>
          <w:shd w:val="clear" w:color="auto" w:fill="FFFFFF"/>
        </w:rPr>
        <w:t xml:space="preserve"> </w:t>
      </w:r>
    </w:p>
    <w:p w:rsidR="005949C9" w:rsidRDefault="006E607D" w:rsidP="0009701D">
      <w:pPr>
        <w:spacing w:line="360" w:lineRule="auto"/>
        <w:ind w:firstLine="709"/>
        <w:jc w:val="both"/>
        <w:rPr>
          <w:bCs/>
          <w:color w:val="22272F"/>
          <w:sz w:val="28"/>
          <w:szCs w:val="28"/>
          <w:shd w:val="clear" w:color="auto" w:fill="FFFFFF"/>
        </w:rPr>
      </w:pPr>
      <w:r w:rsidRPr="006E4A07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</w:t>
      </w:r>
      <w:r w:rsidR="009D53AC" w:rsidRPr="0009701D">
        <w:rPr>
          <w:bCs/>
          <w:color w:val="22272F"/>
          <w:sz w:val="28"/>
          <w:szCs w:val="28"/>
          <w:shd w:val="clear" w:color="auto" w:fill="FFFFFF"/>
        </w:rPr>
        <w:t>активную учебно-познават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>ельную деятельность обучающихся.</w:t>
      </w:r>
    </w:p>
    <w:p w:rsidR="009D53AC" w:rsidRPr="0009701D" w:rsidRDefault="009D53AC" w:rsidP="0009701D">
      <w:pPr>
        <w:spacing w:line="360" w:lineRule="auto"/>
        <w:ind w:firstLine="709"/>
        <w:jc w:val="both"/>
        <w:rPr>
          <w:bCs/>
          <w:color w:val="22272F"/>
          <w:sz w:val="28"/>
          <w:szCs w:val="28"/>
          <w:shd w:val="clear" w:color="auto" w:fill="FFFFFF"/>
        </w:rPr>
      </w:pPr>
      <w:r w:rsidRPr="0009701D">
        <w:rPr>
          <w:bCs/>
          <w:color w:val="22272F"/>
          <w:sz w:val="28"/>
          <w:szCs w:val="28"/>
          <w:shd w:val="clear" w:color="auto" w:fill="FFFFFF"/>
        </w:rPr>
        <w:t>Требования к результатам освоения основной образовательной программы основного общего образования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включают</w:t>
      </w:r>
      <w:r w:rsidR="0009701D">
        <w:rPr>
          <w:bCs/>
          <w:color w:val="22272F"/>
          <w:sz w:val="28"/>
          <w:szCs w:val="28"/>
          <w:shd w:val="clear" w:color="auto" w:fill="FFFFFF"/>
        </w:rPr>
        <w:t>,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в том числе</w:t>
      </w:r>
      <w:r w:rsidR="0009701D">
        <w:rPr>
          <w:bCs/>
          <w:color w:val="22272F"/>
          <w:sz w:val="28"/>
          <w:szCs w:val="28"/>
          <w:shd w:val="clear" w:color="auto" w:fill="FFFFFF"/>
        </w:rPr>
        <w:t>,</w:t>
      </w:r>
      <w:r w:rsidR="0009701D" w:rsidRPr="0009701D">
        <w:rPr>
          <w:bCs/>
          <w:color w:val="22272F"/>
          <w:sz w:val="28"/>
          <w:szCs w:val="28"/>
          <w:shd w:val="clear" w:color="auto" w:fill="FFFFFF"/>
        </w:rPr>
        <w:t xml:space="preserve"> и </w:t>
      </w:r>
      <w:proofErr w:type="spellStart"/>
      <w:r w:rsidR="0009701D" w:rsidRPr="0009701D">
        <w:rPr>
          <w:bCs/>
          <w:color w:val="22272F"/>
          <w:sz w:val="28"/>
          <w:szCs w:val="28"/>
          <w:shd w:val="clear" w:color="auto" w:fill="FFFFFF"/>
        </w:rPr>
        <w:t>м</w:t>
      </w:r>
      <w:r w:rsidRPr="0009701D">
        <w:rPr>
          <w:bCs/>
          <w:color w:val="22272F"/>
          <w:sz w:val="28"/>
          <w:szCs w:val="28"/>
          <w:shd w:val="clear" w:color="auto" w:fill="FFFFFF"/>
        </w:rPr>
        <w:t>етапредметные</w:t>
      </w:r>
      <w:proofErr w:type="spellEnd"/>
      <w:r w:rsidRPr="0009701D">
        <w:rPr>
          <w:bCs/>
          <w:color w:val="22272F"/>
          <w:sz w:val="28"/>
          <w:szCs w:val="28"/>
          <w:shd w:val="clear" w:color="auto" w:fill="FFFFFF"/>
        </w:rPr>
        <w:t xml:space="preserve"> результаты</w:t>
      </w:r>
      <w:r w:rsidR="0009701D">
        <w:rPr>
          <w:bCs/>
          <w:color w:val="22272F"/>
          <w:sz w:val="28"/>
          <w:szCs w:val="28"/>
          <w:shd w:val="clear" w:color="auto" w:fill="FFFFFF"/>
        </w:rPr>
        <w:t>.</w:t>
      </w:r>
      <w:r w:rsidRPr="0009701D">
        <w:rPr>
          <w:bCs/>
          <w:color w:val="22272F"/>
          <w:sz w:val="28"/>
          <w:szCs w:val="28"/>
          <w:shd w:val="clear" w:color="auto" w:fill="FFFFFF"/>
        </w:rPr>
        <w:t xml:space="preserve"> </w:t>
      </w:r>
      <w:r w:rsidR="00EF0DB6">
        <w:rPr>
          <w:bCs/>
          <w:color w:val="22272F"/>
          <w:sz w:val="28"/>
          <w:szCs w:val="28"/>
          <w:shd w:val="clear" w:color="auto" w:fill="FFFFFF"/>
        </w:rPr>
        <w:t xml:space="preserve">Которые должны формировать </w:t>
      </w:r>
      <w:r w:rsidRPr="0009701D">
        <w:rPr>
          <w:bCs/>
          <w:color w:val="22272F"/>
          <w:sz w:val="28"/>
          <w:szCs w:val="28"/>
          <w:shd w:val="clear" w:color="auto" w:fill="FFFFFF"/>
        </w:rPr>
        <w:t>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="00EF0DB6">
        <w:rPr>
          <w:bCs/>
          <w:color w:val="22272F"/>
          <w:sz w:val="28"/>
          <w:szCs w:val="28"/>
          <w:shd w:val="clear" w:color="auto" w:fill="FFFFFF"/>
        </w:rPr>
        <w:t xml:space="preserve"> </w:t>
      </w:r>
      <w:r w:rsidR="00EF0DB6" w:rsidRPr="00EF0DB6">
        <w:rPr>
          <w:bCs/>
          <w:color w:val="22272F"/>
          <w:sz w:val="28"/>
          <w:szCs w:val="28"/>
          <w:shd w:val="clear" w:color="auto" w:fill="FFFFFF"/>
        </w:rPr>
        <w:t>[</w:t>
      </w:r>
      <w:r w:rsidR="00EF0DB6">
        <w:rPr>
          <w:bCs/>
          <w:color w:val="22272F"/>
          <w:sz w:val="28"/>
          <w:szCs w:val="28"/>
          <w:shd w:val="clear" w:color="auto" w:fill="FFFFFF"/>
        </w:rPr>
        <w:t>1</w:t>
      </w:r>
      <w:r w:rsidR="00EF0DB6" w:rsidRPr="00EF0DB6">
        <w:rPr>
          <w:bCs/>
          <w:color w:val="22272F"/>
          <w:sz w:val="28"/>
          <w:szCs w:val="28"/>
          <w:shd w:val="clear" w:color="auto" w:fill="FFFFFF"/>
        </w:rPr>
        <w:t>]</w:t>
      </w:r>
      <w:r w:rsidRPr="0009701D">
        <w:rPr>
          <w:bCs/>
          <w:color w:val="22272F"/>
          <w:sz w:val="28"/>
          <w:szCs w:val="28"/>
          <w:shd w:val="clear" w:color="auto" w:fill="FFFFFF"/>
        </w:rPr>
        <w:t>.</w:t>
      </w:r>
    </w:p>
    <w:p w:rsidR="00712B01" w:rsidRDefault="00EF0DB6" w:rsidP="00982D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может быть достигнуто на уроках литературы через </w:t>
      </w:r>
      <w:r w:rsidR="009D53AC" w:rsidRPr="009D53AC">
        <w:rPr>
          <w:sz w:val="28"/>
          <w:szCs w:val="28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</w:t>
      </w:r>
      <w:r w:rsidR="009D53AC" w:rsidRPr="009D53AC">
        <w:rPr>
          <w:sz w:val="28"/>
          <w:szCs w:val="28"/>
        </w:rPr>
        <w:lastRenderedPageBreak/>
        <w:t>отраженную в литературном произведении, на уровне не только эмоционального восприятия, но и интеллектуального осмысления.</w:t>
      </w:r>
    </w:p>
    <w:p w:rsidR="00EF0DB6" w:rsidRDefault="00EF0DB6" w:rsidP="00982D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такого примера формирования экологического мышления автор предлагает произведение Гер</w:t>
      </w:r>
      <w:r w:rsidR="00F21E22">
        <w:rPr>
          <w:sz w:val="28"/>
          <w:szCs w:val="28"/>
        </w:rPr>
        <w:t>б</w:t>
      </w:r>
      <w:r>
        <w:rPr>
          <w:sz w:val="28"/>
          <w:szCs w:val="28"/>
        </w:rPr>
        <w:t>ерта Джо</w:t>
      </w:r>
      <w:r w:rsidR="007B4576">
        <w:rPr>
          <w:sz w:val="28"/>
          <w:szCs w:val="28"/>
        </w:rPr>
        <w:t xml:space="preserve">рджа Уэллса «Люди как боги». Г.Д. Уэллс – известный английский писатель, являющийся родоначальником научно-фантастической литературы </w:t>
      </w:r>
      <w:r w:rsidR="007B4576">
        <w:rPr>
          <w:sz w:val="28"/>
          <w:szCs w:val="28"/>
          <w:lang w:val="en-US"/>
        </w:rPr>
        <w:t>XX</w:t>
      </w:r>
      <w:r w:rsidR="007B4576">
        <w:rPr>
          <w:sz w:val="28"/>
          <w:szCs w:val="28"/>
        </w:rPr>
        <w:t xml:space="preserve"> века, крупнейший мастер критического реализма</w:t>
      </w:r>
      <w:r w:rsidR="00F21E22">
        <w:rPr>
          <w:sz w:val="28"/>
          <w:szCs w:val="28"/>
        </w:rPr>
        <w:t>. В своем</w:t>
      </w:r>
      <w:r w:rsidR="007B4576">
        <w:rPr>
          <w:sz w:val="28"/>
          <w:szCs w:val="28"/>
        </w:rPr>
        <w:t xml:space="preserve"> утопическом романе </w:t>
      </w:r>
      <w:r w:rsidR="00F21E22">
        <w:rPr>
          <w:sz w:val="28"/>
          <w:szCs w:val="28"/>
        </w:rPr>
        <w:t xml:space="preserve">он </w:t>
      </w:r>
      <w:r w:rsidR="007B4576">
        <w:rPr>
          <w:sz w:val="28"/>
          <w:szCs w:val="28"/>
        </w:rPr>
        <w:t>противопоставляет буржуазное общество идеалистическому, построенному на принципах демократии и самоуправления. Несмотря на то, что периоды жизни писателя ограничиваются 1866 – 1</w:t>
      </w:r>
      <w:r w:rsidR="00F21E22">
        <w:rPr>
          <w:sz w:val="28"/>
          <w:szCs w:val="28"/>
        </w:rPr>
        <w:t>946 гг., ч</w:t>
      </w:r>
      <w:r w:rsidR="007B4576">
        <w:rPr>
          <w:sz w:val="28"/>
          <w:szCs w:val="28"/>
        </w:rPr>
        <w:t>итатель легко может провести параллель с современностью.</w:t>
      </w:r>
    </w:p>
    <w:p w:rsidR="00B5265F" w:rsidRDefault="00B5265F" w:rsidP="00982D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Повествование ведется через призму ощущений мистера </w:t>
      </w:r>
      <w:proofErr w:type="spellStart"/>
      <w:r>
        <w:rPr>
          <w:sz w:val="28"/>
          <w:szCs w:val="28"/>
        </w:rPr>
        <w:t>Барнстейпла</w:t>
      </w:r>
      <w:proofErr w:type="spellEnd"/>
      <w:r w:rsidR="00E01DB5">
        <w:rPr>
          <w:sz w:val="28"/>
          <w:szCs w:val="28"/>
        </w:rPr>
        <w:t>,</w:t>
      </w:r>
      <w:r>
        <w:rPr>
          <w:sz w:val="28"/>
          <w:szCs w:val="28"/>
        </w:rPr>
        <w:t xml:space="preserve"> сотрудника редакции «Либерал», отправившегося в путешествие и неожиданно для себя попадающего в другую реальность. В романе мистер Барнстейпл представ</w:t>
      </w:r>
      <w:r w:rsidR="00E01DB5">
        <w:rPr>
          <w:sz w:val="28"/>
          <w:szCs w:val="28"/>
        </w:rPr>
        <w:t>лен образованным интеллигентом и</w:t>
      </w:r>
      <w:r>
        <w:rPr>
          <w:sz w:val="28"/>
          <w:szCs w:val="28"/>
        </w:rPr>
        <w:t xml:space="preserve"> главой семьи. </w:t>
      </w:r>
      <w:r w:rsidR="0044078B">
        <w:rPr>
          <w:sz w:val="28"/>
          <w:szCs w:val="28"/>
        </w:rPr>
        <w:t>Но</w:t>
      </w:r>
      <w:r w:rsidR="00E01DB5">
        <w:rPr>
          <w:sz w:val="28"/>
          <w:szCs w:val="28"/>
        </w:rPr>
        <w:t>,</w:t>
      </w:r>
      <w:r w:rsidR="0044078B">
        <w:rPr>
          <w:sz w:val="28"/>
          <w:szCs w:val="28"/>
        </w:rPr>
        <w:t xml:space="preserve"> к его огорчению</w:t>
      </w:r>
      <w:r w:rsidR="00E01DB5">
        <w:rPr>
          <w:sz w:val="28"/>
          <w:szCs w:val="28"/>
        </w:rPr>
        <w:t>,</w:t>
      </w:r>
      <w:r w:rsidR="0044078B">
        <w:rPr>
          <w:sz w:val="28"/>
          <w:szCs w:val="28"/>
        </w:rPr>
        <w:t xml:space="preserve"> в идеализированны</w:t>
      </w:r>
      <w:r w:rsidR="00E01DB5">
        <w:rPr>
          <w:sz w:val="28"/>
          <w:szCs w:val="28"/>
        </w:rPr>
        <w:t xml:space="preserve">й мир попадает еще одна группа землян, которые </w:t>
      </w:r>
      <w:r w:rsidR="0044078B">
        <w:rPr>
          <w:sz w:val="28"/>
          <w:szCs w:val="28"/>
        </w:rPr>
        <w:t>пр</w:t>
      </w:r>
      <w:r w:rsidR="00E01DB5">
        <w:rPr>
          <w:sz w:val="28"/>
          <w:szCs w:val="28"/>
        </w:rPr>
        <w:t xml:space="preserve">едставляют элиту английского общества и его духовенства. Именно они </w:t>
      </w:r>
      <w:r w:rsidR="0044078B">
        <w:rPr>
          <w:sz w:val="28"/>
          <w:szCs w:val="28"/>
        </w:rPr>
        <w:t xml:space="preserve">на протяжении </w:t>
      </w:r>
      <w:r w:rsidR="00E01DB5">
        <w:rPr>
          <w:sz w:val="28"/>
          <w:szCs w:val="28"/>
        </w:rPr>
        <w:t>повествования буду</w:t>
      </w:r>
      <w:r w:rsidR="0044078B">
        <w:rPr>
          <w:sz w:val="28"/>
          <w:szCs w:val="28"/>
        </w:rPr>
        <w:t>т пытаться перен</w:t>
      </w:r>
      <w:r w:rsidR="00E01DB5">
        <w:rPr>
          <w:sz w:val="28"/>
          <w:szCs w:val="28"/>
        </w:rPr>
        <w:t>ести в Новый мир свои комплексы и</w:t>
      </w:r>
      <w:r w:rsidR="0044078B">
        <w:rPr>
          <w:sz w:val="28"/>
          <w:szCs w:val="28"/>
        </w:rPr>
        <w:t xml:space="preserve"> </w:t>
      </w:r>
      <w:r w:rsidR="00E01DB5">
        <w:rPr>
          <w:sz w:val="28"/>
          <w:szCs w:val="28"/>
        </w:rPr>
        <w:t xml:space="preserve">суеверия, алчность </w:t>
      </w:r>
      <w:r w:rsidR="0044078B">
        <w:rPr>
          <w:sz w:val="28"/>
          <w:szCs w:val="28"/>
        </w:rPr>
        <w:t>и жестокость.</w:t>
      </w:r>
    </w:p>
    <w:p w:rsidR="0044078B" w:rsidRDefault="0044078B" w:rsidP="00982D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Утопия представлена развитым </w:t>
      </w:r>
      <w:r w:rsidR="00F75C2D">
        <w:rPr>
          <w:sz w:val="28"/>
          <w:szCs w:val="28"/>
        </w:rPr>
        <w:t>во всех аспектах</w:t>
      </w:r>
      <w:r w:rsidR="00F75C2D" w:rsidRPr="00F75C2D">
        <w:rPr>
          <w:sz w:val="28"/>
          <w:szCs w:val="28"/>
        </w:rPr>
        <w:t xml:space="preserve"> </w:t>
      </w:r>
      <w:r w:rsidR="00F75C2D">
        <w:rPr>
          <w:sz w:val="28"/>
          <w:szCs w:val="28"/>
        </w:rPr>
        <w:t xml:space="preserve">обществом: </w:t>
      </w:r>
      <w:r>
        <w:rPr>
          <w:sz w:val="28"/>
          <w:szCs w:val="28"/>
        </w:rPr>
        <w:t>социально, экономически, политически, культурно и научно</w:t>
      </w:r>
      <w:r w:rsidR="00DE3C36">
        <w:rPr>
          <w:sz w:val="28"/>
          <w:szCs w:val="28"/>
        </w:rPr>
        <w:t>, д</w:t>
      </w:r>
      <w:r>
        <w:rPr>
          <w:sz w:val="28"/>
          <w:szCs w:val="28"/>
        </w:rPr>
        <w:t>остигнувшим своих высот ре</w:t>
      </w:r>
      <w:r w:rsidR="00DE3C36">
        <w:rPr>
          <w:sz w:val="28"/>
          <w:szCs w:val="28"/>
        </w:rPr>
        <w:t>волюционно-эволюционным путями и занимающим</w:t>
      </w:r>
      <w:r>
        <w:rPr>
          <w:sz w:val="28"/>
          <w:szCs w:val="28"/>
        </w:rPr>
        <w:t xml:space="preserve"> всю площадь планеты</w:t>
      </w:r>
      <w:r w:rsidR="00DE3C36">
        <w:rPr>
          <w:sz w:val="28"/>
          <w:szCs w:val="28"/>
        </w:rPr>
        <w:t>. Оно</w:t>
      </w:r>
      <w:r>
        <w:rPr>
          <w:sz w:val="28"/>
          <w:szCs w:val="28"/>
        </w:rPr>
        <w:t xml:space="preserve"> не имеет государственности и границ. Возможно, Герберт Уэллс </w:t>
      </w:r>
      <w:r w:rsidR="00DE3C36">
        <w:rPr>
          <w:sz w:val="28"/>
          <w:szCs w:val="28"/>
        </w:rPr>
        <w:t xml:space="preserve">при создании произведения </w:t>
      </w:r>
      <w:r>
        <w:rPr>
          <w:sz w:val="28"/>
          <w:szCs w:val="28"/>
        </w:rPr>
        <w:t xml:space="preserve">вдохновлялся </w:t>
      </w:r>
      <w:r w:rsidR="00DE3C36">
        <w:rPr>
          <w:sz w:val="28"/>
          <w:szCs w:val="28"/>
        </w:rPr>
        <w:t>идеями самоуправления Древней Греции.</w:t>
      </w:r>
    </w:p>
    <w:p w:rsidR="00D3019C" w:rsidRDefault="0044078B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точки зрения эк</w:t>
      </w:r>
      <w:r w:rsidR="00DE3C36">
        <w:rPr>
          <w:sz w:val="28"/>
          <w:szCs w:val="28"/>
        </w:rPr>
        <w:t>ологии интерес представляет сюжетная линия, отражающая жизнь людей</w:t>
      </w:r>
      <w:r>
        <w:rPr>
          <w:sz w:val="28"/>
          <w:szCs w:val="28"/>
        </w:rPr>
        <w:t xml:space="preserve"> по принципу достаточности</w:t>
      </w:r>
      <w:r w:rsidR="00DE3C36">
        <w:rPr>
          <w:sz w:val="28"/>
          <w:szCs w:val="28"/>
        </w:rPr>
        <w:t>, где</w:t>
      </w:r>
      <w:r w:rsidR="00D3019C">
        <w:rPr>
          <w:sz w:val="28"/>
          <w:szCs w:val="28"/>
        </w:rPr>
        <w:t xml:space="preserve"> никто не стремится взять больше</w:t>
      </w:r>
      <w:r w:rsidR="00DE3C36">
        <w:rPr>
          <w:sz w:val="28"/>
          <w:szCs w:val="28"/>
        </w:rPr>
        <w:t>,</w:t>
      </w:r>
      <w:r w:rsidR="00D3019C">
        <w:rPr>
          <w:sz w:val="28"/>
          <w:szCs w:val="28"/>
        </w:rPr>
        <w:t xml:space="preserve"> чем действительно</w:t>
      </w:r>
      <w:r w:rsidR="00DE3C36">
        <w:rPr>
          <w:sz w:val="28"/>
          <w:szCs w:val="28"/>
        </w:rPr>
        <w:t xml:space="preserve"> необходимо для удовлетворения потребностей. Право</w:t>
      </w:r>
      <w:r w:rsidR="00D3019C">
        <w:rPr>
          <w:sz w:val="28"/>
          <w:szCs w:val="28"/>
        </w:rPr>
        <w:t xml:space="preserve"> принятия решений, касающихся всего общества</w:t>
      </w:r>
      <w:r w:rsidR="00B80425">
        <w:rPr>
          <w:sz w:val="28"/>
          <w:szCs w:val="28"/>
        </w:rPr>
        <w:t>, предоставляе</w:t>
      </w:r>
      <w:r w:rsidR="00D3019C">
        <w:rPr>
          <w:sz w:val="28"/>
          <w:szCs w:val="28"/>
        </w:rPr>
        <w:t>тся по принципу наибольшей компете</w:t>
      </w:r>
      <w:r w:rsidR="00B80425">
        <w:rPr>
          <w:sz w:val="28"/>
          <w:szCs w:val="28"/>
        </w:rPr>
        <w:t>нтности. Также явно прослеживается</w:t>
      </w:r>
      <w:r w:rsidR="00D3019C">
        <w:rPr>
          <w:sz w:val="28"/>
          <w:szCs w:val="28"/>
        </w:rPr>
        <w:t xml:space="preserve"> линия </w:t>
      </w:r>
      <w:r w:rsidR="00B80425">
        <w:rPr>
          <w:sz w:val="28"/>
          <w:szCs w:val="28"/>
        </w:rPr>
        <w:t xml:space="preserve">бережного </w:t>
      </w:r>
      <w:r w:rsidR="00D3019C">
        <w:rPr>
          <w:sz w:val="28"/>
          <w:szCs w:val="28"/>
        </w:rPr>
        <w:t>потребления ресурсов.</w:t>
      </w:r>
      <w:r w:rsidR="0017353F">
        <w:rPr>
          <w:sz w:val="28"/>
          <w:szCs w:val="28"/>
        </w:rPr>
        <w:t xml:space="preserve"> Например, описывае</w:t>
      </w:r>
      <w:r w:rsidR="00D3019C">
        <w:rPr>
          <w:sz w:val="28"/>
          <w:szCs w:val="28"/>
        </w:rPr>
        <w:t xml:space="preserve">тся </w:t>
      </w:r>
      <w:r w:rsidR="00A017B3">
        <w:rPr>
          <w:sz w:val="28"/>
          <w:szCs w:val="28"/>
        </w:rPr>
        <w:t>гигиеническая процедура, в этом утопическом обществе</w:t>
      </w:r>
      <w:r w:rsidR="0017353F">
        <w:rPr>
          <w:sz w:val="28"/>
          <w:szCs w:val="28"/>
        </w:rPr>
        <w:t xml:space="preserve"> не </w:t>
      </w:r>
      <w:r w:rsidR="0017353F">
        <w:rPr>
          <w:sz w:val="28"/>
          <w:szCs w:val="28"/>
        </w:rPr>
        <w:lastRenderedPageBreak/>
        <w:t>принято принимать ванну (сами приспособления неглубокие – не предполагают набор</w:t>
      </w:r>
      <w:r w:rsidR="00A017B3">
        <w:rPr>
          <w:sz w:val="28"/>
          <w:szCs w:val="28"/>
        </w:rPr>
        <w:t>а и потребления</w:t>
      </w:r>
      <w:r w:rsidR="0017353F">
        <w:rPr>
          <w:sz w:val="28"/>
          <w:szCs w:val="28"/>
        </w:rPr>
        <w:t xml:space="preserve"> большого количества воды).</w:t>
      </w:r>
    </w:p>
    <w:p w:rsidR="0017353F" w:rsidRDefault="0017353F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всего своего развития </w:t>
      </w:r>
      <w:r w:rsidR="009F7438">
        <w:rPr>
          <w:sz w:val="28"/>
          <w:szCs w:val="28"/>
        </w:rPr>
        <w:t xml:space="preserve">герои повествования (они же </w:t>
      </w:r>
      <w:r w:rsidR="00A57C73">
        <w:rPr>
          <w:sz w:val="28"/>
          <w:szCs w:val="28"/>
        </w:rPr>
        <w:t>люди как боги) совершенствуют</w:t>
      </w:r>
      <w:r>
        <w:rPr>
          <w:sz w:val="28"/>
          <w:szCs w:val="28"/>
        </w:rPr>
        <w:t xml:space="preserve"> окружающую среду</w:t>
      </w:r>
      <w:r w:rsidR="00A57C73">
        <w:rPr>
          <w:sz w:val="28"/>
          <w:szCs w:val="28"/>
        </w:rPr>
        <w:t>, а также ликвидируют</w:t>
      </w:r>
      <w:r w:rsidR="00283762">
        <w:rPr>
          <w:sz w:val="28"/>
          <w:szCs w:val="28"/>
        </w:rPr>
        <w:t xml:space="preserve"> вредные производства и другие факторы, способствую</w:t>
      </w:r>
      <w:r w:rsidR="00A57C73">
        <w:rPr>
          <w:sz w:val="28"/>
          <w:szCs w:val="28"/>
        </w:rPr>
        <w:t>щие загрязнению природы</w:t>
      </w:r>
      <w:r w:rsidR="000E6F75">
        <w:rPr>
          <w:sz w:val="28"/>
          <w:szCs w:val="28"/>
        </w:rPr>
        <w:t xml:space="preserve">. Научные достижения позволили </w:t>
      </w:r>
      <w:r w:rsidR="00A57C73">
        <w:rPr>
          <w:sz w:val="28"/>
          <w:szCs w:val="28"/>
        </w:rPr>
        <w:t xml:space="preserve">им </w:t>
      </w:r>
      <w:r w:rsidR="000E6F75">
        <w:rPr>
          <w:sz w:val="28"/>
          <w:szCs w:val="28"/>
        </w:rPr>
        <w:t xml:space="preserve">добиться </w:t>
      </w:r>
      <w:r w:rsidR="00A57C73">
        <w:rPr>
          <w:sz w:val="28"/>
          <w:szCs w:val="28"/>
        </w:rPr>
        <w:t>в этой области больших высот, о</w:t>
      </w:r>
      <w:r w:rsidR="000E6F75">
        <w:rPr>
          <w:sz w:val="28"/>
          <w:szCs w:val="28"/>
        </w:rPr>
        <w:t>ни обладат</w:t>
      </w:r>
      <w:r w:rsidR="00A57C73">
        <w:rPr>
          <w:sz w:val="28"/>
          <w:szCs w:val="28"/>
        </w:rPr>
        <w:t>ели красивых ландшафтов, чистой</w:t>
      </w:r>
      <w:r w:rsidR="000E6F75">
        <w:rPr>
          <w:sz w:val="28"/>
          <w:szCs w:val="28"/>
        </w:rPr>
        <w:t xml:space="preserve"> воды и воздуха, что непосредственно отражается на</w:t>
      </w:r>
      <w:r w:rsidR="00A57C73">
        <w:rPr>
          <w:sz w:val="28"/>
          <w:szCs w:val="28"/>
        </w:rPr>
        <w:t xml:space="preserve"> ни</w:t>
      </w:r>
      <w:r w:rsidR="000E6F75">
        <w:rPr>
          <w:sz w:val="28"/>
          <w:szCs w:val="28"/>
        </w:rPr>
        <w:t>х. Эти люди высоки, необыкновенно</w:t>
      </w:r>
      <w:r w:rsidR="00A57C73">
        <w:rPr>
          <w:sz w:val="28"/>
          <w:szCs w:val="28"/>
        </w:rPr>
        <w:t xml:space="preserve"> красивы и здоровы даже в пожилом</w:t>
      </w:r>
      <w:r w:rsidR="000E6F75">
        <w:rPr>
          <w:sz w:val="28"/>
          <w:szCs w:val="28"/>
        </w:rPr>
        <w:t xml:space="preserve"> возрасте.</w:t>
      </w:r>
    </w:p>
    <w:p w:rsidR="000E6F75" w:rsidRDefault="000E6F75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и они, увлекшись научно-техни</w:t>
      </w:r>
      <w:r w:rsidR="00B44225">
        <w:rPr>
          <w:sz w:val="28"/>
          <w:szCs w:val="28"/>
        </w:rPr>
        <w:t xml:space="preserve">ческим прогрессом, жертвуют </w:t>
      </w:r>
      <w:r>
        <w:rPr>
          <w:sz w:val="28"/>
          <w:szCs w:val="28"/>
        </w:rPr>
        <w:t>частью естественной природы. Например</w:t>
      </w:r>
      <w:r w:rsidR="00B44225">
        <w:rPr>
          <w:sz w:val="28"/>
          <w:szCs w:val="28"/>
        </w:rPr>
        <w:t>,</w:t>
      </w:r>
      <w:r>
        <w:rPr>
          <w:sz w:val="28"/>
          <w:szCs w:val="28"/>
        </w:rPr>
        <w:t xml:space="preserve"> описывается факт отсутствия ласточек, которые исч</w:t>
      </w:r>
      <w:r w:rsidR="00B44225">
        <w:rPr>
          <w:sz w:val="28"/>
          <w:szCs w:val="28"/>
        </w:rPr>
        <w:t>езли</w:t>
      </w:r>
      <w:r w:rsidR="009D1021">
        <w:rPr>
          <w:sz w:val="28"/>
          <w:szCs w:val="28"/>
        </w:rPr>
        <w:t xml:space="preserve"> как вид</w:t>
      </w:r>
      <w:r w:rsidR="00B44225">
        <w:rPr>
          <w:sz w:val="28"/>
          <w:szCs w:val="28"/>
        </w:rPr>
        <w:t xml:space="preserve"> после того</w:t>
      </w:r>
      <w:r w:rsidR="009D1021">
        <w:rPr>
          <w:sz w:val="28"/>
          <w:szCs w:val="28"/>
        </w:rPr>
        <w:t>,</w:t>
      </w:r>
      <w:r w:rsidR="00B44225">
        <w:rPr>
          <w:sz w:val="28"/>
          <w:szCs w:val="28"/>
        </w:rPr>
        <w:t xml:space="preserve"> как </w:t>
      </w:r>
      <w:proofErr w:type="spellStart"/>
      <w:r w:rsidR="00B44225">
        <w:rPr>
          <w:sz w:val="28"/>
          <w:szCs w:val="28"/>
        </w:rPr>
        <w:t>у</w:t>
      </w:r>
      <w:r>
        <w:rPr>
          <w:sz w:val="28"/>
          <w:szCs w:val="28"/>
        </w:rPr>
        <w:t>топийцы</w:t>
      </w:r>
      <w:proofErr w:type="spellEnd"/>
      <w:r>
        <w:rPr>
          <w:sz w:val="28"/>
          <w:szCs w:val="28"/>
        </w:rPr>
        <w:t xml:space="preserve"> в угоду себе избавились от комаров. В тексте обозначено, что в результате преобразования </w:t>
      </w:r>
      <w:r w:rsidR="00283762">
        <w:rPr>
          <w:sz w:val="28"/>
          <w:szCs w:val="28"/>
        </w:rPr>
        <w:t>природы исчезли и некоторые другие виды</w:t>
      </w:r>
      <w:r w:rsidR="00572FF7">
        <w:rPr>
          <w:sz w:val="28"/>
          <w:szCs w:val="28"/>
        </w:rPr>
        <w:t xml:space="preserve"> флоры и фауны</w:t>
      </w:r>
      <w:r w:rsidR="00283762">
        <w:rPr>
          <w:sz w:val="28"/>
          <w:szCs w:val="28"/>
        </w:rPr>
        <w:t xml:space="preserve"> [2, с.209</w:t>
      </w:r>
      <w:r w:rsidR="00283762" w:rsidRPr="00283762">
        <w:rPr>
          <w:sz w:val="28"/>
          <w:szCs w:val="28"/>
        </w:rPr>
        <w:t>]</w:t>
      </w:r>
      <w:r w:rsidR="00283762">
        <w:rPr>
          <w:sz w:val="28"/>
          <w:szCs w:val="28"/>
        </w:rPr>
        <w:t xml:space="preserve">. </w:t>
      </w:r>
    </w:p>
    <w:p w:rsidR="00283762" w:rsidRDefault="00283762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косвенно напоминает лозунг советского селекционера И.В. Мичурина: «</w:t>
      </w:r>
      <w:r w:rsidRPr="00283762">
        <w:rPr>
          <w:sz w:val="28"/>
          <w:szCs w:val="28"/>
        </w:rPr>
        <w:t xml:space="preserve">Мы не можем ждать милостей от природы, взять их у нее </w:t>
      </w:r>
      <w:r w:rsidR="00570C26">
        <w:rPr>
          <w:sz w:val="28"/>
          <w:szCs w:val="28"/>
        </w:rPr>
        <w:t>–</w:t>
      </w:r>
      <w:r w:rsidRPr="00283762">
        <w:rPr>
          <w:sz w:val="28"/>
          <w:szCs w:val="28"/>
        </w:rPr>
        <w:t xml:space="preserve"> наша задача</w:t>
      </w:r>
      <w:r>
        <w:rPr>
          <w:sz w:val="28"/>
          <w:szCs w:val="28"/>
        </w:rPr>
        <w:t>!» [3</w:t>
      </w:r>
      <w:r w:rsidRPr="00283762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AC640A" w:rsidRDefault="00570C26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Вдумчивое чтение </w:t>
      </w:r>
      <w:r w:rsidR="00D15224">
        <w:rPr>
          <w:sz w:val="28"/>
          <w:szCs w:val="28"/>
        </w:rPr>
        <w:t xml:space="preserve">и глубокий анализ </w:t>
      </w:r>
      <w:r>
        <w:rPr>
          <w:sz w:val="28"/>
          <w:szCs w:val="28"/>
        </w:rPr>
        <w:t xml:space="preserve">данного произведения с позиции современности дает понимание о необходимости нахождения компромиссов </w:t>
      </w:r>
      <w:r w:rsidRPr="00570C26">
        <w:rPr>
          <w:sz w:val="28"/>
          <w:szCs w:val="28"/>
        </w:rPr>
        <w:t>интересов человечества –</w:t>
      </w:r>
      <w:r>
        <w:rPr>
          <w:sz w:val="28"/>
          <w:szCs w:val="28"/>
        </w:rPr>
        <w:t xml:space="preserve"> планов по «покорению» природы, исключая</w:t>
      </w:r>
      <w:r w:rsidRPr="00570C26">
        <w:rPr>
          <w:sz w:val="28"/>
          <w:szCs w:val="28"/>
        </w:rPr>
        <w:t xml:space="preserve"> потр</w:t>
      </w:r>
      <w:r>
        <w:rPr>
          <w:sz w:val="28"/>
          <w:szCs w:val="28"/>
        </w:rPr>
        <w:t>ебительское отношение</w:t>
      </w:r>
      <w:r w:rsidR="00D15224" w:rsidRPr="00D15224">
        <w:rPr>
          <w:sz w:val="28"/>
          <w:szCs w:val="28"/>
        </w:rPr>
        <w:t xml:space="preserve"> </w:t>
      </w:r>
      <w:r w:rsidR="00D15224">
        <w:rPr>
          <w:sz w:val="28"/>
          <w:szCs w:val="28"/>
        </w:rPr>
        <w:t>к ней</w:t>
      </w:r>
      <w:r>
        <w:rPr>
          <w:sz w:val="28"/>
          <w:szCs w:val="28"/>
        </w:rPr>
        <w:t xml:space="preserve">. Мы не можем отказаться от природных ресурсов, </w:t>
      </w:r>
      <w:r w:rsidR="00687CE4">
        <w:rPr>
          <w:sz w:val="28"/>
          <w:szCs w:val="28"/>
        </w:rPr>
        <w:t>они необходимы нам для жизни</w:t>
      </w:r>
      <w:r>
        <w:rPr>
          <w:sz w:val="28"/>
          <w:szCs w:val="28"/>
        </w:rPr>
        <w:t>. Но мы всегда должны придерживаться принципов мини</w:t>
      </w:r>
      <w:r w:rsidR="00AD5921">
        <w:rPr>
          <w:sz w:val="28"/>
          <w:szCs w:val="28"/>
        </w:rPr>
        <w:t xml:space="preserve">мизации вреда, который можем </w:t>
      </w:r>
      <w:r>
        <w:rPr>
          <w:sz w:val="28"/>
          <w:szCs w:val="28"/>
        </w:rPr>
        <w:t>нанести</w:t>
      </w:r>
      <w:r w:rsidR="00AD5921">
        <w:rPr>
          <w:sz w:val="28"/>
          <w:szCs w:val="28"/>
        </w:rPr>
        <w:t xml:space="preserve"> окружающей среде</w:t>
      </w:r>
      <w:r>
        <w:rPr>
          <w:sz w:val="28"/>
          <w:szCs w:val="28"/>
        </w:rPr>
        <w:t xml:space="preserve">. </w:t>
      </w:r>
    </w:p>
    <w:p w:rsidR="00570C26" w:rsidRDefault="008A40B0" w:rsidP="00531F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Сейчас наши взоры</w:t>
      </w:r>
      <w:r w:rsidR="00570C26">
        <w:rPr>
          <w:sz w:val="28"/>
          <w:szCs w:val="28"/>
        </w:rPr>
        <w:t xml:space="preserve"> не устремлены на Запад</w:t>
      </w:r>
      <w:r w:rsidR="00794B9B">
        <w:rPr>
          <w:sz w:val="28"/>
          <w:szCs w:val="28"/>
        </w:rPr>
        <w:t>, мы больше сотрудничаем</w:t>
      </w:r>
      <w:r w:rsidR="00F16120">
        <w:rPr>
          <w:sz w:val="28"/>
          <w:szCs w:val="28"/>
        </w:rPr>
        <w:t xml:space="preserve"> с</w:t>
      </w:r>
      <w:r w:rsidR="00472960">
        <w:rPr>
          <w:sz w:val="28"/>
          <w:szCs w:val="28"/>
        </w:rPr>
        <w:t>о странами Азии</w:t>
      </w:r>
      <w:r>
        <w:rPr>
          <w:sz w:val="28"/>
          <w:szCs w:val="28"/>
        </w:rPr>
        <w:t>. Но</w:t>
      </w:r>
      <w:r w:rsidR="00472960">
        <w:rPr>
          <w:sz w:val="28"/>
          <w:szCs w:val="28"/>
        </w:rPr>
        <w:t xml:space="preserve"> эти государства</w:t>
      </w:r>
      <w:r>
        <w:rPr>
          <w:sz w:val="28"/>
          <w:szCs w:val="28"/>
        </w:rPr>
        <w:t xml:space="preserve"> не могут быть</w:t>
      </w:r>
      <w:r w:rsidR="00F16120">
        <w:rPr>
          <w:sz w:val="28"/>
          <w:szCs w:val="28"/>
        </w:rPr>
        <w:t xml:space="preserve"> примером бережного отношения к экологии. </w:t>
      </w:r>
      <w:r w:rsidR="00531FEB">
        <w:rPr>
          <w:sz w:val="28"/>
          <w:szCs w:val="28"/>
        </w:rPr>
        <w:t xml:space="preserve">В противовес, например, </w:t>
      </w:r>
      <w:r w:rsidR="00F16120">
        <w:rPr>
          <w:sz w:val="28"/>
          <w:szCs w:val="28"/>
        </w:rPr>
        <w:t>Швеции</w:t>
      </w:r>
      <w:r w:rsidR="00531FEB">
        <w:rPr>
          <w:sz w:val="28"/>
          <w:szCs w:val="28"/>
        </w:rPr>
        <w:t xml:space="preserve">. Проанализируем </w:t>
      </w:r>
      <w:r w:rsidR="00F16120">
        <w:rPr>
          <w:sz w:val="28"/>
          <w:szCs w:val="28"/>
        </w:rPr>
        <w:t>принципы э</w:t>
      </w:r>
      <w:r w:rsidR="00477C66">
        <w:rPr>
          <w:sz w:val="28"/>
          <w:szCs w:val="28"/>
        </w:rPr>
        <w:t>кологического воспитания</w:t>
      </w:r>
      <w:r w:rsidR="00F16120">
        <w:rPr>
          <w:sz w:val="28"/>
          <w:szCs w:val="28"/>
        </w:rPr>
        <w:t xml:space="preserve">, </w:t>
      </w:r>
      <w:r w:rsidR="009D2866">
        <w:rPr>
          <w:sz w:val="28"/>
          <w:szCs w:val="28"/>
        </w:rPr>
        <w:t>которые формируют</w:t>
      </w:r>
      <w:r w:rsidR="00F16120">
        <w:rPr>
          <w:sz w:val="28"/>
          <w:szCs w:val="28"/>
        </w:rPr>
        <w:t xml:space="preserve"> систему </w:t>
      </w:r>
      <w:r w:rsidR="009D2866">
        <w:rPr>
          <w:sz w:val="28"/>
          <w:szCs w:val="28"/>
        </w:rPr>
        <w:t>экологических ценностей, не вступа</w:t>
      </w:r>
      <w:r w:rsidR="00F16120">
        <w:rPr>
          <w:sz w:val="28"/>
          <w:szCs w:val="28"/>
        </w:rPr>
        <w:t>ющих в противоречие с социально-</w:t>
      </w:r>
      <w:r w:rsidR="00F16120">
        <w:rPr>
          <w:sz w:val="28"/>
          <w:szCs w:val="28"/>
        </w:rPr>
        <w:lastRenderedPageBreak/>
        <w:t>экономическими</w:t>
      </w:r>
      <w:r w:rsidR="00626961">
        <w:rPr>
          <w:sz w:val="28"/>
          <w:szCs w:val="28"/>
        </w:rPr>
        <w:t xml:space="preserve"> задачами</w:t>
      </w:r>
      <w:r w:rsidR="00F16120">
        <w:rPr>
          <w:sz w:val="28"/>
          <w:szCs w:val="28"/>
        </w:rPr>
        <w:t>. Эта страна является одним из лидеров по переработке отходов, а такж</w:t>
      </w:r>
      <w:r w:rsidR="000802F7">
        <w:rPr>
          <w:sz w:val="28"/>
          <w:szCs w:val="28"/>
        </w:rPr>
        <w:t xml:space="preserve">е вторичному </w:t>
      </w:r>
      <w:r w:rsidR="00646B00">
        <w:rPr>
          <w:sz w:val="28"/>
          <w:szCs w:val="28"/>
        </w:rPr>
        <w:t xml:space="preserve">их </w:t>
      </w:r>
      <w:r w:rsidR="000802F7">
        <w:rPr>
          <w:sz w:val="28"/>
          <w:szCs w:val="28"/>
        </w:rPr>
        <w:t>использованию</w:t>
      </w:r>
      <w:r w:rsidR="00C5031D">
        <w:rPr>
          <w:sz w:val="28"/>
          <w:szCs w:val="28"/>
        </w:rPr>
        <w:t xml:space="preserve"> [4</w:t>
      </w:r>
      <w:r w:rsidR="00C5031D" w:rsidRPr="00C5031D">
        <w:rPr>
          <w:sz w:val="28"/>
          <w:szCs w:val="28"/>
        </w:rPr>
        <w:t>]</w:t>
      </w:r>
      <w:r w:rsidR="00F16120">
        <w:rPr>
          <w:sz w:val="28"/>
          <w:szCs w:val="28"/>
        </w:rPr>
        <w:t>.</w:t>
      </w:r>
    </w:p>
    <w:p w:rsidR="00F16120" w:rsidRDefault="00F16120" w:rsidP="00D3019C">
      <w:pPr>
        <w:spacing w:line="360" w:lineRule="auto"/>
        <w:ind w:firstLine="709"/>
        <w:jc w:val="both"/>
        <w:rPr>
          <w:sz w:val="28"/>
          <w:szCs w:val="28"/>
        </w:rPr>
      </w:pPr>
      <w:r w:rsidRPr="00F16120">
        <w:rPr>
          <w:sz w:val="28"/>
          <w:szCs w:val="28"/>
        </w:rPr>
        <w:t xml:space="preserve">Лагом </w:t>
      </w:r>
      <w:r w:rsidR="006D10D8" w:rsidRPr="00570C26">
        <w:rPr>
          <w:sz w:val="28"/>
          <w:szCs w:val="28"/>
        </w:rPr>
        <w:t>–</w:t>
      </w:r>
      <w:r w:rsidR="004E0B0A">
        <w:rPr>
          <w:sz w:val="28"/>
          <w:szCs w:val="28"/>
        </w:rPr>
        <w:t xml:space="preserve"> шведская философия гармонии: «Ровно столько, сколько нужно»,</w:t>
      </w:r>
      <w:r w:rsidRPr="00F16120">
        <w:rPr>
          <w:sz w:val="28"/>
          <w:szCs w:val="28"/>
        </w:rPr>
        <w:t xml:space="preserve"> это философия умеренности, в основе ко</w:t>
      </w:r>
      <w:r w:rsidR="004E0B0A">
        <w:rPr>
          <w:sz w:val="28"/>
          <w:szCs w:val="28"/>
        </w:rPr>
        <w:t>торой лежит чувство равновесия, а также</w:t>
      </w:r>
      <w:r w:rsidRPr="00F16120">
        <w:rPr>
          <w:sz w:val="28"/>
          <w:szCs w:val="28"/>
        </w:rPr>
        <w:t xml:space="preserve"> забота об окружающих.</w:t>
      </w:r>
      <w:r w:rsidR="00A141F7">
        <w:rPr>
          <w:sz w:val="28"/>
          <w:szCs w:val="28"/>
        </w:rPr>
        <w:t xml:space="preserve"> Данное мировоззрение почти полностью </w:t>
      </w:r>
      <w:r>
        <w:rPr>
          <w:sz w:val="28"/>
          <w:szCs w:val="28"/>
        </w:rPr>
        <w:t>со</w:t>
      </w:r>
      <w:r w:rsidR="008C0727">
        <w:rPr>
          <w:sz w:val="28"/>
          <w:szCs w:val="28"/>
        </w:rPr>
        <w:t>впадает с философией утопистов из</w:t>
      </w:r>
      <w:r w:rsidR="00411A7F">
        <w:rPr>
          <w:sz w:val="28"/>
          <w:szCs w:val="28"/>
        </w:rPr>
        <w:t xml:space="preserve"> произведения</w:t>
      </w:r>
      <w:r>
        <w:rPr>
          <w:sz w:val="28"/>
          <w:szCs w:val="28"/>
        </w:rPr>
        <w:t xml:space="preserve"> «Люди как боги».</w:t>
      </w:r>
    </w:p>
    <w:p w:rsidR="00F16120" w:rsidRDefault="00411A7F" w:rsidP="00D301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</w:t>
      </w:r>
      <w:r w:rsidR="00C5031D">
        <w:rPr>
          <w:sz w:val="28"/>
          <w:szCs w:val="28"/>
        </w:rPr>
        <w:t xml:space="preserve"> хотел</w:t>
      </w:r>
      <w:r>
        <w:rPr>
          <w:sz w:val="28"/>
          <w:szCs w:val="28"/>
        </w:rPr>
        <w:t>ось бы сказать</w:t>
      </w:r>
      <w:r w:rsidR="00C5031D">
        <w:rPr>
          <w:sz w:val="28"/>
          <w:szCs w:val="28"/>
        </w:rPr>
        <w:t xml:space="preserve">, что уделив </w:t>
      </w:r>
      <w:r>
        <w:rPr>
          <w:sz w:val="28"/>
          <w:szCs w:val="28"/>
        </w:rPr>
        <w:t>изучению данного произведения несколько часов, заинтересовав им учащихся, преподаватель</w:t>
      </w:r>
      <w:r w:rsidR="00C5031D">
        <w:rPr>
          <w:sz w:val="28"/>
          <w:szCs w:val="28"/>
        </w:rPr>
        <w:t xml:space="preserve"> посеет зерно бережного отношения к природе, а также привлечет внимание к другим социальным аспектам</w:t>
      </w:r>
      <w:r>
        <w:rPr>
          <w:sz w:val="28"/>
          <w:szCs w:val="28"/>
        </w:rPr>
        <w:t xml:space="preserve"> общества</w:t>
      </w:r>
      <w:r w:rsidR="00C5031D">
        <w:rPr>
          <w:sz w:val="28"/>
          <w:szCs w:val="28"/>
        </w:rPr>
        <w:t xml:space="preserve">. </w:t>
      </w:r>
    </w:p>
    <w:p w:rsidR="00411A7F" w:rsidRDefault="00411A7F" w:rsidP="00D3019C">
      <w:pPr>
        <w:spacing w:line="360" w:lineRule="auto"/>
        <w:ind w:firstLine="709"/>
        <w:jc w:val="both"/>
        <w:rPr>
          <w:sz w:val="28"/>
          <w:szCs w:val="28"/>
        </w:rPr>
      </w:pPr>
    </w:p>
    <w:p w:rsidR="00054C17" w:rsidRPr="009D53AC" w:rsidRDefault="009D53AC" w:rsidP="00EB11F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037D89" w:rsidRDefault="00EE3574" w:rsidP="00112214">
      <w:pPr>
        <w:pStyle w:val="a5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EE3574">
        <w:rPr>
          <w:sz w:val="28"/>
          <w:szCs w:val="28"/>
        </w:rPr>
        <w:t>Федеральный государственный образовательный стандарт</w:t>
      </w:r>
      <w:r w:rsidR="00112214">
        <w:rPr>
          <w:sz w:val="28"/>
          <w:szCs w:val="28"/>
        </w:rPr>
        <w:t xml:space="preserve"> </w:t>
      </w:r>
      <w:r w:rsidRPr="00EE3574">
        <w:rPr>
          <w:sz w:val="28"/>
          <w:szCs w:val="28"/>
        </w:rPr>
        <w:t>основного общего образования: утв. приказом Министерст</w:t>
      </w:r>
      <w:r w:rsidR="00787E59">
        <w:rPr>
          <w:sz w:val="28"/>
          <w:szCs w:val="28"/>
        </w:rPr>
        <w:t>ва образования и науки РФ от 31 мая декабря 2021 г. N 287</w:t>
      </w:r>
      <w:r w:rsidRPr="00EE3574">
        <w:rPr>
          <w:sz w:val="28"/>
          <w:szCs w:val="28"/>
        </w:rPr>
        <w:t xml:space="preserve"> //</w:t>
      </w:r>
      <w:r>
        <w:rPr>
          <w:sz w:val="28"/>
          <w:szCs w:val="28"/>
        </w:rPr>
        <w:t xml:space="preserve"> Справочно-правовая система «Гарант»</w:t>
      </w:r>
      <w:r w:rsidRPr="00EE3574">
        <w:rPr>
          <w:sz w:val="28"/>
          <w:szCs w:val="28"/>
        </w:rPr>
        <w:t>.</w:t>
      </w:r>
    </w:p>
    <w:p w:rsidR="007F1BB3" w:rsidRDefault="00D77703" w:rsidP="001122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0336">
        <w:rPr>
          <w:sz w:val="28"/>
          <w:szCs w:val="28"/>
        </w:rPr>
        <w:t xml:space="preserve">. </w:t>
      </w:r>
      <w:r w:rsidR="007F1BB3">
        <w:rPr>
          <w:sz w:val="28"/>
          <w:szCs w:val="28"/>
        </w:rPr>
        <w:t xml:space="preserve">Уэллс Г.Д. </w:t>
      </w:r>
      <w:r w:rsidR="007B4576">
        <w:rPr>
          <w:sz w:val="28"/>
          <w:szCs w:val="28"/>
        </w:rPr>
        <w:t xml:space="preserve">Колеса фортуны. </w:t>
      </w:r>
      <w:r w:rsidR="007F1BB3">
        <w:rPr>
          <w:sz w:val="28"/>
          <w:szCs w:val="28"/>
        </w:rPr>
        <w:t>Люди как боги</w:t>
      </w:r>
      <w:r w:rsidR="007B4576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="007B4576">
        <w:rPr>
          <w:sz w:val="28"/>
          <w:szCs w:val="28"/>
        </w:rPr>
        <w:t xml:space="preserve"> </w:t>
      </w:r>
      <w:r>
        <w:rPr>
          <w:sz w:val="28"/>
          <w:szCs w:val="28"/>
        </w:rPr>
        <w:t>П: Пермское книжное издательство, 1989. – 399 с.</w:t>
      </w:r>
    </w:p>
    <w:p w:rsidR="006B7D54" w:rsidRDefault="00283762" w:rsidP="001122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 Словарь крылатых слов и выражений</w:t>
      </w:r>
      <w:r w:rsidR="00000336">
        <w:rPr>
          <w:sz w:val="28"/>
          <w:szCs w:val="28"/>
        </w:rPr>
        <w:t xml:space="preserve"> </w:t>
      </w:r>
      <w:r w:rsidR="00000336" w:rsidRPr="00054C17">
        <w:rPr>
          <w:sz w:val="28"/>
          <w:szCs w:val="28"/>
        </w:rPr>
        <w:t xml:space="preserve">[Электронный </w:t>
      </w:r>
      <w:r w:rsidR="007704F3">
        <w:rPr>
          <w:sz w:val="28"/>
          <w:szCs w:val="28"/>
        </w:rPr>
        <w:t>ресурс]. – Режим доступа:</w:t>
      </w:r>
      <w:hyperlink r:id="rId6" w:history="1">
        <w:r w:rsidRPr="00E31D84">
          <w:rPr>
            <w:rStyle w:val="a7"/>
            <w:sz w:val="28"/>
            <w:szCs w:val="28"/>
          </w:rPr>
          <w:t>https://dic.academic.ru/dic.nsf/dic_wingwords/</w:t>
        </w:r>
      </w:hyperlink>
      <w:r w:rsidR="00112214">
        <w:rPr>
          <w:sz w:val="28"/>
          <w:szCs w:val="28"/>
        </w:rPr>
        <w:t>1576/%D0%9C%D1%</w:t>
      </w:r>
      <w:r w:rsidRPr="00283762">
        <w:rPr>
          <w:sz w:val="28"/>
          <w:szCs w:val="28"/>
        </w:rPr>
        <w:t>B</w:t>
      </w:r>
    </w:p>
    <w:p w:rsidR="004414BE" w:rsidRDefault="00C5031D" w:rsidP="000003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5031D">
        <w:rPr>
          <w:sz w:val="28"/>
          <w:szCs w:val="28"/>
        </w:rPr>
        <w:t>Везите еще: как Швеция наживается на мусоре</w:t>
      </w:r>
      <w:r>
        <w:rPr>
          <w:sz w:val="28"/>
          <w:szCs w:val="28"/>
        </w:rPr>
        <w:t xml:space="preserve"> </w:t>
      </w:r>
      <w:r w:rsidRPr="00C5031D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7" w:history="1">
        <w:r w:rsidR="004414BE" w:rsidRPr="00A51E0C">
          <w:rPr>
            <w:rStyle w:val="a7"/>
            <w:sz w:val="28"/>
            <w:szCs w:val="28"/>
          </w:rPr>
          <w:t>https://www.gazeta.ru/social/2019/05/12/12350401.shtml</w:t>
        </w:r>
      </w:hyperlink>
      <w:r w:rsidR="004414BE">
        <w:rPr>
          <w:sz w:val="28"/>
          <w:szCs w:val="28"/>
        </w:rPr>
        <w:t>.</w:t>
      </w:r>
    </w:p>
    <w:p w:rsidR="004806EE" w:rsidRDefault="004806EE" w:rsidP="00224BBC">
      <w:pPr>
        <w:spacing w:line="360" w:lineRule="auto"/>
        <w:rPr>
          <w:sz w:val="28"/>
          <w:szCs w:val="28"/>
        </w:rPr>
      </w:pPr>
    </w:p>
    <w:p w:rsidR="00A7243D" w:rsidRPr="00A7243D" w:rsidRDefault="00A7243D" w:rsidP="00CF3C74">
      <w:pPr>
        <w:spacing w:line="360" w:lineRule="auto"/>
        <w:ind w:firstLine="708"/>
        <w:jc w:val="both"/>
        <w:rPr>
          <w:i/>
          <w:sz w:val="28"/>
          <w:szCs w:val="28"/>
          <w:lang w:val="en-US"/>
        </w:rPr>
      </w:pPr>
      <w:bookmarkStart w:id="0" w:name="_GoBack"/>
      <w:bookmarkEnd w:id="0"/>
    </w:p>
    <w:sectPr w:rsidR="00A7243D" w:rsidRPr="00A7243D" w:rsidSect="00705F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E2441"/>
    <w:multiLevelType w:val="hybridMultilevel"/>
    <w:tmpl w:val="14267C3E"/>
    <w:lvl w:ilvl="0" w:tplc="83967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95B44"/>
    <w:multiLevelType w:val="hybridMultilevel"/>
    <w:tmpl w:val="BD4C99E6"/>
    <w:lvl w:ilvl="0" w:tplc="4A92180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CF050CA"/>
    <w:multiLevelType w:val="hybridMultilevel"/>
    <w:tmpl w:val="7CF2C7F6"/>
    <w:lvl w:ilvl="0" w:tplc="53FED31C">
      <w:start w:val="1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DB"/>
    <w:rsid w:val="00000336"/>
    <w:rsid w:val="00013E6E"/>
    <w:rsid w:val="00015B1E"/>
    <w:rsid w:val="00034F1F"/>
    <w:rsid w:val="00037D89"/>
    <w:rsid w:val="00054C17"/>
    <w:rsid w:val="0007253B"/>
    <w:rsid w:val="00074BB1"/>
    <w:rsid w:val="000802F7"/>
    <w:rsid w:val="0009701D"/>
    <w:rsid w:val="000E6F75"/>
    <w:rsid w:val="000F1CC0"/>
    <w:rsid w:val="00112214"/>
    <w:rsid w:val="00133F6C"/>
    <w:rsid w:val="0017353F"/>
    <w:rsid w:val="001918B3"/>
    <w:rsid w:val="001C57F2"/>
    <w:rsid w:val="001E15CF"/>
    <w:rsid w:val="00207E0B"/>
    <w:rsid w:val="00213180"/>
    <w:rsid w:val="00224BBC"/>
    <w:rsid w:val="00242098"/>
    <w:rsid w:val="00283762"/>
    <w:rsid w:val="002870A4"/>
    <w:rsid w:val="0029335F"/>
    <w:rsid w:val="002B1AE4"/>
    <w:rsid w:val="002C54AA"/>
    <w:rsid w:val="003461D8"/>
    <w:rsid w:val="003A703A"/>
    <w:rsid w:val="003E0881"/>
    <w:rsid w:val="00411A7F"/>
    <w:rsid w:val="00426BE4"/>
    <w:rsid w:val="004403DF"/>
    <w:rsid w:val="0044078B"/>
    <w:rsid w:val="004414BE"/>
    <w:rsid w:val="00450346"/>
    <w:rsid w:val="00472960"/>
    <w:rsid w:val="00477C66"/>
    <w:rsid w:val="004806EE"/>
    <w:rsid w:val="0049025D"/>
    <w:rsid w:val="004B5D53"/>
    <w:rsid w:val="004E0B0A"/>
    <w:rsid w:val="004F2CFA"/>
    <w:rsid w:val="00512B9C"/>
    <w:rsid w:val="00531FEB"/>
    <w:rsid w:val="00570C26"/>
    <w:rsid w:val="00572FF7"/>
    <w:rsid w:val="005949C9"/>
    <w:rsid w:val="00601C0F"/>
    <w:rsid w:val="006068E4"/>
    <w:rsid w:val="0062599B"/>
    <w:rsid w:val="00626961"/>
    <w:rsid w:val="0063590B"/>
    <w:rsid w:val="00641D79"/>
    <w:rsid w:val="00644FA0"/>
    <w:rsid w:val="00646B00"/>
    <w:rsid w:val="00667D60"/>
    <w:rsid w:val="0067185B"/>
    <w:rsid w:val="00687CE4"/>
    <w:rsid w:val="006B7D54"/>
    <w:rsid w:val="006C06C3"/>
    <w:rsid w:val="006D10D8"/>
    <w:rsid w:val="006E4A07"/>
    <w:rsid w:val="006E607D"/>
    <w:rsid w:val="00700CF7"/>
    <w:rsid w:val="00705FDB"/>
    <w:rsid w:val="00712B01"/>
    <w:rsid w:val="00720CCD"/>
    <w:rsid w:val="00726A04"/>
    <w:rsid w:val="00762A0D"/>
    <w:rsid w:val="007704F3"/>
    <w:rsid w:val="00770A7E"/>
    <w:rsid w:val="007813A6"/>
    <w:rsid w:val="00785D04"/>
    <w:rsid w:val="0078652B"/>
    <w:rsid w:val="00787E59"/>
    <w:rsid w:val="00794B9B"/>
    <w:rsid w:val="007B2006"/>
    <w:rsid w:val="007B4576"/>
    <w:rsid w:val="007C51AC"/>
    <w:rsid w:val="007C73C2"/>
    <w:rsid w:val="007F1BB3"/>
    <w:rsid w:val="0080409E"/>
    <w:rsid w:val="00840CF8"/>
    <w:rsid w:val="0084535A"/>
    <w:rsid w:val="00883D80"/>
    <w:rsid w:val="00886A0B"/>
    <w:rsid w:val="00894549"/>
    <w:rsid w:val="008945B6"/>
    <w:rsid w:val="008A40B0"/>
    <w:rsid w:val="008A5D75"/>
    <w:rsid w:val="008C0727"/>
    <w:rsid w:val="008D2E6A"/>
    <w:rsid w:val="00902D1C"/>
    <w:rsid w:val="00921B55"/>
    <w:rsid w:val="009702D4"/>
    <w:rsid w:val="00974273"/>
    <w:rsid w:val="00982D30"/>
    <w:rsid w:val="009D1021"/>
    <w:rsid w:val="009D2866"/>
    <w:rsid w:val="009D53AC"/>
    <w:rsid w:val="009F7438"/>
    <w:rsid w:val="00A017B3"/>
    <w:rsid w:val="00A141F7"/>
    <w:rsid w:val="00A214B7"/>
    <w:rsid w:val="00A27F85"/>
    <w:rsid w:val="00A34B04"/>
    <w:rsid w:val="00A57C73"/>
    <w:rsid w:val="00A7243D"/>
    <w:rsid w:val="00A830C8"/>
    <w:rsid w:val="00AC640A"/>
    <w:rsid w:val="00AD5921"/>
    <w:rsid w:val="00AD6D9C"/>
    <w:rsid w:val="00B400A4"/>
    <w:rsid w:val="00B44225"/>
    <w:rsid w:val="00B5265F"/>
    <w:rsid w:val="00B644DB"/>
    <w:rsid w:val="00B80425"/>
    <w:rsid w:val="00BC50CA"/>
    <w:rsid w:val="00C5031D"/>
    <w:rsid w:val="00CC14E5"/>
    <w:rsid w:val="00CC6F33"/>
    <w:rsid w:val="00CF3C74"/>
    <w:rsid w:val="00D15224"/>
    <w:rsid w:val="00D22C18"/>
    <w:rsid w:val="00D3019C"/>
    <w:rsid w:val="00D65CCE"/>
    <w:rsid w:val="00D77703"/>
    <w:rsid w:val="00D8082D"/>
    <w:rsid w:val="00DE3C36"/>
    <w:rsid w:val="00E01DB5"/>
    <w:rsid w:val="00E13D73"/>
    <w:rsid w:val="00EA195E"/>
    <w:rsid w:val="00EA19E9"/>
    <w:rsid w:val="00EB11F4"/>
    <w:rsid w:val="00EE3574"/>
    <w:rsid w:val="00EF0DB6"/>
    <w:rsid w:val="00EF3A88"/>
    <w:rsid w:val="00F124DB"/>
    <w:rsid w:val="00F16120"/>
    <w:rsid w:val="00F21E22"/>
    <w:rsid w:val="00F43FC2"/>
    <w:rsid w:val="00F7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3FAA"/>
  <w15:docId w15:val="{66600D6A-38A0-4595-ABB5-B68A0BC3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CCD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933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2933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35F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semiHidden/>
    <w:rsid w:val="002933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qFormat/>
    <w:rsid w:val="0029335F"/>
    <w:rPr>
      <w:b/>
      <w:bCs/>
    </w:rPr>
  </w:style>
  <w:style w:type="character" w:styleId="a4">
    <w:name w:val="Emphasis"/>
    <w:basedOn w:val="a0"/>
    <w:uiPriority w:val="20"/>
    <w:qFormat/>
    <w:rsid w:val="0029335F"/>
    <w:rPr>
      <w:i/>
      <w:iCs/>
    </w:rPr>
  </w:style>
  <w:style w:type="paragraph" w:styleId="a5">
    <w:name w:val="List Paragraph"/>
    <w:basedOn w:val="a"/>
    <w:uiPriority w:val="34"/>
    <w:qFormat/>
    <w:rsid w:val="0029335F"/>
    <w:pPr>
      <w:ind w:left="708"/>
    </w:pPr>
  </w:style>
  <w:style w:type="paragraph" w:styleId="a6">
    <w:name w:val="Normal (Web)"/>
    <w:basedOn w:val="a"/>
    <w:uiPriority w:val="99"/>
    <w:semiHidden/>
    <w:unhideWhenUsed/>
    <w:rsid w:val="006B7D54"/>
    <w:pPr>
      <w:spacing w:before="100" w:beforeAutospacing="1" w:after="100" w:afterAutospacing="1"/>
    </w:pPr>
  </w:style>
  <w:style w:type="character" w:customStyle="1" w:styleId="w">
    <w:name w:val="w"/>
    <w:basedOn w:val="a0"/>
    <w:rsid w:val="006B7D54"/>
  </w:style>
  <w:style w:type="character" w:styleId="a7">
    <w:name w:val="Hyperlink"/>
    <w:basedOn w:val="a0"/>
    <w:uiPriority w:val="99"/>
    <w:unhideWhenUsed/>
    <w:rsid w:val="006B7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azeta.ru/social/2019/05/12/12350401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c.academic.ru/dic.nsf/dic_wingword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9004-4863-4E0C-9682-54385ABE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5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Матигуллина</dc:creator>
  <cp:lastModifiedBy>admin</cp:lastModifiedBy>
  <cp:revision>82</cp:revision>
  <dcterms:created xsi:type="dcterms:W3CDTF">2022-09-19T09:41:00Z</dcterms:created>
  <dcterms:modified xsi:type="dcterms:W3CDTF">2026-02-26T06:40:00Z</dcterms:modified>
</cp:coreProperties>
</file>