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Style w:val="a4"/>
          <w:rFonts w:ascii="Times New Roman" w:hAnsi="Times New Roman" w:cs="Times New Roman"/>
          <w:b/>
          <w:bCs/>
          <w:color w:val="0A0A0A"/>
          <w:sz w:val="28"/>
          <w:szCs w:val="28"/>
          <w:bdr w:val="single" w:sz="2" w:space="0" w:color="E5E5E5" w:frame="1"/>
        </w:rPr>
        <w:t>Ключевые слова: </w:t>
      </w:r>
      <w:r w:rsidRPr="002B6BAC">
        <w:rPr>
          <w:rStyle w:val="a4"/>
          <w:rFonts w:ascii="Times New Roman" w:hAnsi="Times New Roman" w:cs="Times New Roman"/>
          <w:color w:val="0A0A0A"/>
          <w:sz w:val="28"/>
          <w:szCs w:val="28"/>
          <w:bdr w:val="single" w:sz="2" w:space="0" w:color="E5E5E5" w:frame="1"/>
        </w:rPr>
        <w:t>обучающиеся с ОВЗ, ориентированные технологии, адаптивная физическая культура, социализация, дневник здоровья физического совершенствования.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6BAC">
        <w:rPr>
          <w:rStyle w:val="a4"/>
          <w:rFonts w:ascii="Times New Roman" w:hAnsi="Times New Roman" w:cs="Times New Roman"/>
          <w:color w:val="0A0A0A"/>
          <w:sz w:val="28"/>
          <w:szCs w:val="28"/>
          <w:bdr w:val="single" w:sz="2" w:space="0" w:color="E5E5E5" w:frame="1"/>
          <w:lang w:val="en-US"/>
        </w:rPr>
        <w:t>The article reveals the technology of oriented education for students with disabilities (HIA) through private methods of adaptive physical education in the development and correction of motor qualities; mastering by students of recreational and sporting activities through the methodological development of a health diary of physical improvement, the accumulation of practical experience of independent activity.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6BAC">
        <w:rPr>
          <w:rStyle w:val="a4"/>
          <w:rFonts w:ascii="Times New Roman" w:hAnsi="Times New Roman" w:cs="Times New Roman"/>
          <w:b/>
          <w:bCs/>
          <w:color w:val="0A0A0A"/>
          <w:sz w:val="28"/>
          <w:szCs w:val="28"/>
          <w:bdr w:val="single" w:sz="2" w:space="0" w:color="E5E5E5" w:frame="1"/>
          <w:lang w:val="en-US"/>
        </w:rPr>
        <w:t>Keywords: </w:t>
      </w:r>
      <w:r w:rsidRPr="002B6BAC">
        <w:rPr>
          <w:rStyle w:val="a4"/>
          <w:rFonts w:ascii="Times New Roman" w:hAnsi="Times New Roman" w:cs="Times New Roman"/>
          <w:color w:val="0A0A0A"/>
          <w:sz w:val="28"/>
          <w:szCs w:val="28"/>
          <w:bdr w:val="single" w:sz="2" w:space="0" w:color="E5E5E5" w:frame="1"/>
          <w:lang w:val="en-US"/>
        </w:rPr>
        <w:t>students with disabilities, oriented technologies, adaptive physical education, socialization, physical development health diary.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>Обеспечение реализации прав детей с ограниченными возможностями здоровья на образование — одна из важнейших задач, выделенная в Указе Президента Российской Федерации от 1 июня 2012 г. № 761 «О Национальной стратегии в интересах детей на 2012–2017 годы». Важнейшей задачей государственной политики в области образования детей с ОВЗ является создание необходимых условий, благодаря которым возможно наиболее полное развитие способностей детей с ограниченными возможностями и детей-инвалидов, успешная социализация, максимальная интеграция и их самореализация в общество [1].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Адаптивная физическая культура рассматривается как одна из сфер социальной деятельности, направленная на физкультурное воспитание, удовлетворение потребности лиц с ограниченными возможностями в двигательной активности, восстановлении, укреплении и поддержании здоровья, формирования интересов, мотивов, потребностей, привычек, развития высших психических функций, личностного развития, самореализации физических и духовных сил в целях улучшения качества жизни, социализации и интеграции в общество.</w:t>
      </w:r>
      <w:proofErr w:type="gramEnd"/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Самым востребованным подходом в образовательном процессе выступает личностно-ориентированный подход, так как он учитывает индивидуальные особенности здоровья, личностные качества и характеристики обучающегося, его потребности, а также возможности образовательного процесса в социализации с ориентацией на общечеловеческие ценности в адаптации ребенка к обществу.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Личностно-ориентированный подход в настоящее время стремительно завоевывает образовательное пространство. И. С. </w:t>
      </w:r>
      <w:proofErr w:type="spellStart"/>
      <w:r w:rsidRPr="002B6BAC">
        <w:rPr>
          <w:rFonts w:ascii="Times New Roman" w:eastAsia="Times New Roman" w:hAnsi="Times New Roman" w:cs="Times New Roman"/>
          <w:sz w:val="28"/>
          <w:szCs w:val="28"/>
        </w:rPr>
        <w:t>Якиманская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определяет его как формирование педагогических условий с целью формирования и развития личностных черт, а именно, индивидуальности при помощи образовательного процесса и определяет принципы личностно-ориентированного подхода: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Каждый ученик обладает неповторимыми и присущими только ему характеристиками.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Ученик от рождения </w:t>
      </w: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представляет из себя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личность, поэтому она не может быть сформирована через образовательный и воспитательный процесс.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Воспитание личности через формирование индивидуальных характеристик </w:t>
      </w: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[4].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Главное в личностно-ориентированном обучении детей с ограниченными возможностями здоровья — построить учебный процесс таким образом, чтобы обеспечить ребёнку чувство психологической защищённости, помощь психологическому и социальному развитию обучающихся, формирование у них образцов позитивного социального поведения.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Технология ориентированного обучения предполагает гибкую систему организации уроков адаптивной физической культуры с учетом индивидуальных особенностей обучаемых. Центральное место в этой технологии отводится обучаемому, его соматическому состоянию здоровья, качествам его личности, уровня </w:t>
      </w:r>
      <w:proofErr w:type="spellStart"/>
      <w:r w:rsidRPr="002B6BAC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учебной деятельности. Особое внимание уделяется формированию у </w:t>
      </w: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мотивации учения и стимулирование познавательной деятельности.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Я осуществляю совместную деятельность с </w:t>
      </w: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с целью передать знания и опыт практических умений с целью приобретения самостоятельности в выполнении учебных задач. Организую индивидуальные (самостоятельные), парные или групповые (командные) выполнения упражнений. Данная технология дает возможность целенаправленно варьировать продолжительность и последовательность этапов обучения обучающихся с ОВЗ. Учебный проце</w:t>
      </w: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сс стр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ою по принципу дифференцированного и индивидуального подхода, реализую принцип системно — </w:t>
      </w:r>
      <w:proofErr w:type="spellStart"/>
      <w:r w:rsidRPr="002B6BAC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подхода.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В контексте адаптивной физической культуры для </w:t>
      </w: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с ОВЗ реализация ориентированного подхода обеспечиваю: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– усвоение обучающимися знаний и практического опыта </w:t>
      </w:r>
      <w:proofErr w:type="spellStart"/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физкультурно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— спортивной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и поведения, возможность их продвижения в этой области;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– создание условий для общекультурного и личностного развития на основе формирования базовых учебных действий, которые обеспечивают успешное усвоение жизненных компетенций и составляют основу социальной успешности.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 xml:space="preserve">В целях направленного развития двигательных качеств у лиц с ограниченными возможностями использую методы адаптивной физической культуры (С. П. Евсеев, Л. В. </w:t>
      </w:r>
      <w:proofErr w:type="spellStart"/>
      <w:r w:rsidRPr="002B6BAC">
        <w:rPr>
          <w:rFonts w:ascii="Times New Roman" w:hAnsi="Times New Roman" w:cs="Times New Roman"/>
          <w:sz w:val="28"/>
          <w:szCs w:val="28"/>
        </w:rPr>
        <w:t>Шапкова</w:t>
      </w:r>
      <w:proofErr w:type="spellEnd"/>
      <w:r w:rsidRPr="002B6BAC">
        <w:rPr>
          <w:rFonts w:ascii="Times New Roman" w:hAnsi="Times New Roman" w:cs="Times New Roman"/>
          <w:sz w:val="28"/>
          <w:szCs w:val="28"/>
        </w:rPr>
        <w:t xml:space="preserve">, В. В. Воронкова; А. А. Дмитриев В. Л. </w:t>
      </w:r>
      <w:proofErr w:type="spellStart"/>
      <w:r w:rsidRPr="002B6BAC">
        <w:rPr>
          <w:rFonts w:ascii="Times New Roman" w:hAnsi="Times New Roman" w:cs="Times New Roman"/>
          <w:sz w:val="28"/>
          <w:szCs w:val="28"/>
        </w:rPr>
        <w:t>Страковская</w:t>
      </w:r>
      <w:proofErr w:type="spellEnd"/>
      <w:r w:rsidRPr="002B6BAC">
        <w:rPr>
          <w:rFonts w:ascii="Times New Roman" w:hAnsi="Times New Roman" w:cs="Times New Roman"/>
          <w:sz w:val="28"/>
          <w:szCs w:val="28"/>
        </w:rPr>
        <w:t>) [5]: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>1) стандартно-повторного упражнения;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>2) вариативного упражнения;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>3) метод практических упражнений;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>4) метод упражнения по применению знаний;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>5) метод стимулирования двигательной активности.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gramStart"/>
      <w:r w:rsidRPr="002B6BAC">
        <w:rPr>
          <w:rFonts w:ascii="Times New Roman" w:hAnsi="Times New Roman" w:cs="Times New Roman"/>
          <w:sz w:val="28"/>
          <w:szCs w:val="28"/>
        </w:rPr>
        <w:t>работы, обучающиеся с ТНР овладевают</w:t>
      </w:r>
      <w:proofErr w:type="gramEnd"/>
      <w:r w:rsidRPr="002B6BAC">
        <w:rPr>
          <w:rFonts w:ascii="Times New Roman" w:hAnsi="Times New Roman" w:cs="Times New Roman"/>
          <w:sz w:val="28"/>
          <w:szCs w:val="28"/>
        </w:rPr>
        <w:t xml:space="preserve"> умениями правильно выполнять физические упражнения в сочетании с дыханием и произношением. Такой прием способствует формированию правильного дыхания и развивает </w:t>
      </w:r>
      <w:proofErr w:type="spellStart"/>
      <w:r w:rsidRPr="002B6BAC">
        <w:rPr>
          <w:rFonts w:ascii="Times New Roman" w:hAnsi="Times New Roman" w:cs="Times New Roman"/>
          <w:sz w:val="28"/>
          <w:szCs w:val="28"/>
        </w:rPr>
        <w:t>речедвигательную</w:t>
      </w:r>
      <w:proofErr w:type="spellEnd"/>
      <w:r w:rsidRPr="002B6BAC">
        <w:rPr>
          <w:rFonts w:ascii="Times New Roman" w:hAnsi="Times New Roman" w:cs="Times New Roman"/>
          <w:sz w:val="28"/>
          <w:szCs w:val="28"/>
        </w:rPr>
        <w:t xml:space="preserve"> функцию. Проговаривание счета и </w:t>
      </w:r>
      <w:r w:rsidRPr="002B6BAC">
        <w:rPr>
          <w:rFonts w:ascii="Times New Roman" w:hAnsi="Times New Roman" w:cs="Times New Roman"/>
          <w:sz w:val="28"/>
          <w:szCs w:val="28"/>
        </w:rPr>
        <w:lastRenderedPageBreak/>
        <w:t>выполнение упражнения развивает артикуляцию речевого аппарата, координацию движения и слова, ритмичность.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6BA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B6BAC">
        <w:rPr>
          <w:rFonts w:ascii="Times New Roman" w:hAnsi="Times New Roman" w:cs="Times New Roman"/>
          <w:sz w:val="28"/>
          <w:szCs w:val="28"/>
        </w:rPr>
        <w:t xml:space="preserve"> обучающихся с РАС использую методику «Моторная азбука» Э. В. </w:t>
      </w:r>
      <w:proofErr w:type="spellStart"/>
      <w:r w:rsidRPr="002B6BAC">
        <w:rPr>
          <w:rFonts w:ascii="Times New Roman" w:hAnsi="Times New Roman" w:cs="Times New Roman"/>
          <w:sz w:val="28"/>
          <w:szCs w:val="28"/>
        </w:rPr>
        <w:t>Пласкуновой</w:t>
      </w:r>
      <w:proofErr w:type="spellEnd"/>
      <w:r w:rsidRPr="002B6BAC">
        <w:rPr>
          <w:rFonts w:ascii="Times New Roman" w:hAnsi="Times New Roman" w:cs="Times New Roman"/>
          <w:sz w:val="28"/>
          <w:szCs w:val="28"/>
        </w:rPr>
        <w:t>. Содержанием методики является осознание и восприятие своих движений в пространстве. Включаю задания с направленностью телесной ориентации в собственном теле, а потом в пространстве. Ученик учится выполнять двигательные действия (ходьба, бег, прыжки, метание, броски мяча, подвижные игры и др.), устанавливает конта</w:t>
      </w:r>
      <w:proofErr w:type="gramStart"/>
      <w:r w:rsidRPr="002B6BAC">
        <w:rPr>
          <w:rFonts w:ascii="Times New Roman" w:hAnsi="Times New Roman" w:cs="Times New Roman"/>
          <w:sz w:val="28"/>
          <w:szCs w:val="28"/>
        </w:rPr>
        <w:t>кт в гр</w:t>
      </w:r>
      <w:proofErr w:type="gramEnd"/>
      <w:r w:rsidRPr="002B6BAC">
        <w:rPr>
          <w:rFonts w:ascii="Times New Roman" w:hAnsi="Times New Roman" w:cs="Times New Roman"/>
          <w:sz w:val="28"/>
          <w:szCs w:val="28"/>
        </w:rPr>
        <w:t>упповых заданиях с другими учениками и учителем, управляет своим телом в пространстве; соблюдает и выполняет инструкции учебных заданий на уроке адаптированной физической культуры. Успешным выполнением заданий является самостоятельное выполнение упражнений и взаимодействие с внешним миром [2].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 xml:space="preserve">Таким образом, обучающиеся с ОВЗ овладевают различными двигательными умениями, формируется адекватное эмоциональное восприятие движений, развиваются волевые качества, уверенность в себе, с помощью игры удовлетворяют потребность в общении. </w:t>
      </w:r>
      <w:proofErr w:type="gramStart"/>
      <w:r w:rsidRPr="002B6BAC">
        <w:rPr>
          <w:rFonts w:ascii="Times New Roman" w:hAnsi="Times New Roman" w:cs="Times New Roman"/>
          <w:sz w:val="28"/>
          <w:szCs w:val="28"/>
        </w:rPr>
        <w:t>Выполняя систему упражнений у обучающихся формируется</w:t>
      </w:r>
      <w:proofErr w:type="gramEnd"/>
      <w:r w:rsidRPr="002B6BAC">
        <w:rPr>
          <w:rFonts w:ascii="Times New Roman" w:hAnsi="Times New Roman" w:cs="Times New Roman"/>
          <w:sz w:val="28"/>
          <w:szCs w:val="28"/>
        </w:rPr>
        <w:t xml:space="preserve"> критическое мышление: вырабатывается алгоритм заранее запланированных двигательных действий, тем самым развивают в себе собранность и организованность. Все это позволяет обеспечивать коррекцию и рост двигательных качеств.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 xml:space="preserve">На своих уроках стремлюсь создать школу движений: заложить основы техники выполнения действий, научить управлять своими движениями, развить физические качества. Научить </w:t>
      </w:r>
      <w:proofErr w:type="gramStart"/>
      <w:r w:rsidRPr="002B6BAC">
        <w:rPr>
          <w:rFonts w:ascii="Times New Roman" w:hAnsi="Times New Roman" w:cs="Times New Roman"/>
          <w:sz w:val="28"/>
          <w:szCs w:val="28"/>
        </w:rPr>
        <w:t>стойко</w:t>
      </w:r>
      <w:proofErr w:type="gramEnd"/>
      <w:r w:rsidRPr="002B6BAC">
        <w:rPr>
          <w:rFonts w:ascii="Times New Roman" w:hAnsi="Times New Roman" w:cs="Times New Roman"/>
          <w:sz w:val="28"/>
          <w:szCs w:val="28"/>
        </w:rPr>
        <w:t xml:space="preserve"> переносить неудачи и поражения и, во что бы ни стало, добиваться поставленной цели, достигая душевного благополучия. Для своих учеников я адаптировала игры народов мира «Городки», «Лапта», «Боулинг». В ходе проведения подвижных игр ребята активно включаться в совместную деятельность, принимают участие в их организации и проведении; учатся самостоятельно проводить специальную разминку, формируют команды и осуществляют судейство по игре. В результате игр и не только, обучающиеся реализуют себя как Личности: учатся строить диалог, овладевают адекватной самооценкой, управляют своими эмоциями, проявляют культуру общения; развивают скоростные и координационные качества, быстроту и ловкость.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 xml:space="preserve">В адаптивной физической культуре я разработала дневник здоровья физического совершенствования обучающегося с ОВЗ, в котором реализую технологии ориентированного обучения соответствующие индивидуальным особенностям каждого ребенка. В своих дневниках обучающиеся ведут самоконтроль за физической нагрузкой (замеряют пульс до и после физической нагрузки), уровнем физического развития, и ростом спортивных результатов. Ежедневно ведут самонаблюдение за своим самочувствием, питанием, режимом дня и сна. Планируют и проводят самостоятельные занятия по развитию и совершенствованию физических и двигательных качеств (скоростных, силовых, координационных, гибкости, выносливости). Принимают участие в соревнованиях и заносят результаты в своих </w:t>
      </w:r>
      <w:r w:rsidRPr="002B6BAC">
        <w:rPr>
          <w:rFonts w:ascii="Times New Roman" w:hAnsi="Times New Roman" w:cs="Times New Roman"/>
          <w:sz w:val="28"/>
          <w:szCs w:val="28"/>
        </w:rPr>
        <w:lastRenderedPageBreak/>
        <w:t>дневниках. Обучающиеся ГБОУ «Речевой центр» приобретают практический опыт проведения самоанализа и самонаблюдения за своим здоровьем. Приобретают практический опыт участия и проведения тестирования (владеют методикой организации проведения тестирования), обладают знаниями методики развития и совершенствования двигательных способностей; владеют способами регулирования физической нагрузки; составляют программу физических упражнений на развитие двигательных качеств и выполняют её в режиме дня.</w:t>
      </w:r>
    </w:p>
    <w:p w:rsidR="002B6BAC" w:rsidRPr="002B6BAC" w:rsidRDefault="002B6BAC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B6BAC">
        <w:rPr>
          <w:rFonts w:ascii="Times New Roman" w:hAnsi="Times New Roman" w:cs="Times New Roman"/>
          <w:sz w:val="28"/>
          <w:szCs w:val="28"/>
        </w:rPr>
        <w:t>Таким образом, личность, как индивид, формируется и развивается при помощи данной технологии ориентированного обучения, приобретает ценности самостоятельной физкультурно-оздоровительной и спортивной деятельности адаптивной физической культуры.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Важнейшей частью своей работы считаю регулярные контакты с родителями </w:t>
      </w: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с отклонениями в состоянии здоровья. Эти контакты позволяют расширить знания родителей о физическом развитии детского организма, о профилактике заболеваний, об элементарных навыках в физическом воспитании своих детей. Я регулярно приглашаю родителей на свои уроки с целью поделиться опытом развития и коррекции проведения упражнений по развитию физической подготовки и формированию двигательных качеств. Через дневник здоровья даю рекомендации и специальные комплексы выполнения упражнений.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Таким образом, имею результаты своей педагогической деятельности за 2018–2020 годы: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16–17 февраля, 2018 г. II место ГБОУ «Речевой центр» гор. Москва «Открытые соревнования по спортивному туризму на Кубок Мэра среди </w:t>
      </w: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с ОВЗ», 7–9 классы.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15 декабря,.2019 г. Участие во Всероссийском </w:t>
      </w:r>
      <w:proofErr w:type="spellStart"/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физкультурно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— спортивном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комплексе «Готов к труду и обороне» с результатом: золотой значок — 6 человек; серебряный значок — 4; бронзовый значок — 1.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16 февраля, 2019 ГБОУ II место «Речевой центр» городские соревнования клуба настольного тенниса «Энергия» для обучающихся с ОВЗ 1–9 классов города Екатеринбурга.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09 февраля, 2020 г. Участие во Всероссийских соревнованиях «Лыжня России» в забеге на 2 км.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5 марта, 2020г. Международный Конкурс-игра по физической культуре «Орлёнок» Источник: https://nic-snail.ru/users/myevents Центр «</w:t>
      </w:r>
      <w:proofErr w:type="spellStart"/>
      <w:r w:rsidRPr="002B6BAC">
        <w:rPr>
          <w:rFonts w:ascii="Times New Roman" w:eastAsia="Times New Roman" w:hAnsi="Times New Roman" w:cs="Times New Roman"/>
          <w:sz w:val="28"/>
          <w:szCs w:val="28"/>
        </w:rPr>
        <w:t>Снейл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>» с результатом Лауреат, I место.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Считаю, что современные технологии ориентированного обучения обучающихся с ОВЗ адаптированной физической культуры обеспечивают каждому ученику условия для максимального развития его способностей, удовлетворения познавательных потребностей и интересов в процессе усвоения им содержания общего образования. Так как, именно в деятельности происходит становление его индивидуального «Я» и укрепление физического и психического здоровья, а главное социализация и самореализация в общество.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lastRenderedPageBreak/>
        <w:t>Литература: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Указ Президента РФ от 1 июня 2012 г. N 761 «О Национальной стратегии действий в интересах детей на 2012–2017 годы” /yandexwebcache.net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6BAC">
        <w:rPr>
          <w:rFonts w:ascii="Times New Roman" w:eastAsia="Times New Roman" w:hAnsi="Times New Roman" w:cs="Times New Roman"/>
          <w:sz w:val="28"/>
          <w:szCs w:val="28"/>
        </w:rPr>
        <w:t>Плаксунова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Э. В. Влияние занятий по программе адаптивного физического воспитания «Моторная азбука» на двигательное и психомоторное развитие детей с расстройствами </w:t>
      </w:r>
      <w:proofErr w:type="spellStart"/>
      <w:r w:rsidRPr="002B6BAC">
        <w:rPr>
          <w:rFonts w:ascii="Times New Roman" w:eastAsia="Times New Roman" w:hAnsi="Times New Roman" w:cs="Times New Roman"/>
          <w:sz w:val="28"/>
          <w:szCs w:val="28"/>
        </w:rPr>
        <w:t>аутистического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спектра // Аутизм и нарушения развития. — 2009. — № 4. — С. 67–72.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Сериков В. В. Личностно-ориентированное образование: идеи и их реализация // Психология и педагогика: пространства взаимодействия: материалы «круглого стола». М.: Школьные технологии, 2010. 400 с. С. 115–132.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6BAC">
        <w:rPr>
          <w:rFonts w:ascii="Times New Roman" w:eastAsia="Times New Roman" w:hAnsi="Times New Roman" w:cs="Times New Roman"/>
          <w:sz w:val="28"/>
          <w:szCs w:val="28"/>
        </w:rPr>
        <w:t>Туленкова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Л. А. Личностно-ориентированный подход в формировании личностных универсальных учебных действий.//Педагогические науки. № 5, 2019. 19 </w:t>
      </w: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6BAC">
        <w:rPr>
          <w:rFonts w:ascii="Times New Roman" w:eastAsia="Times New Roman" w:hAnsi="Times New Roman" w:cs="Times New Roman"/>
          <w:sz w:val="28"/>
          <w:szCs w:val="28"/>
        </w:rPr>
        <w:t>Частные методики адаптивной физической культуры: Учебное пособие</w:t>
      </w:r>
      <w:proofErr w:type="gramStart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/П</w:t>
      </w:r>
      <w:proofErr w:type="gram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од ред. Л. В. </w:t>
      </w:r>
      <w:proofErr w:type="spellStart"/>
      <w:r w:rsidRPr="002B6BAC">
        <w:rPr>
          <w:rFonts w:ascii="Times New Roman" w:eastAsia="Times New Roman" w:hAnsi="Times New Roman" w:cs="Times New Roman"/>
          <w:sz w:val="28"/>
          <w:szCs w:val="28"/>
        </w:rPr>
        <w:t>Шапковой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>. — М.: Советский спорт, 2003. — 464 с, ил. ISBN 5–85009–743–0</w:t>
      </w:r>
    </w:p>
    <w:p w:rsidR="002B6BAC" w:rsidRPr="002B6BAC" w:rsidRDefault="002B6BAC" w:rsidP="002B6BA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B6BAC">
        <w:rPr>
          <w:rFonts w:ascii="Times New Roman" w:eastAsia="Times New Roman" w:hAnsi="Times New Roman" w:cs="Times New Roman"/>
          <w:sz w:val="28"/>
          <w:szCs w:val="28"/>
        </w:rPr>
        <w:t>Якиманская</w:t>
      </w:r>
      <w:proofErr w:type="spellEnd"/>
      <w:r w:rsidRPr="002B6BAC">
        <w:rPr>
          <w:rFonts w:ascii="Times New Roman" w:eastAsia="Times New Roman" w:hAnsi="Times New Roman" w:cs="Times New Roman"/>
          <w:sz w:val="28"/>
          <w:szCs w:val="28"/>
        </w:rPr>
        <w:t xml:space="preserve"> И. С. Технология личностно ориентированного образования. М.: Сентябрь, 2000. 176с.</w:t>
      </w:r>
    </w:p>
    <w:p w:rsidR="00FE72D7" w:rsidRPr="002B6BAC" w:rsidRDefault="00FE72D7" w:rsidP="002B6BA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FE72D7" w:rsidRPr="002B6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42EBF"/>
    <w:multiLevelType w:val="multilevel"/>
    <w:tmpl w:val="2B1AE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777779"/>
    <w:multiLevelType w:val="multilevel"/>
    <w:tmpl w:val="6AFA8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B43B07"/>
    <w:multiLevelType w:val="multilevel"/>
    <w:tmpl w:val="BBF66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5"/>
  <w:proofState w:spelling="clean" w:grammar="clean"/>
  <w:defaultTabStop w:val="708"/>
  <w:characterSpacingControl w:val="doNotCompress"/>
  <w:compat>
    <w:useFELayout/>
  </w:compat>
  <w:rsids>
    <w:rsidRoot w:val="002B6BAC"/>
    <w:rsid w:val="002B6BAC"/>
    <w:rsid w:val="00FE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6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B6BAC"/>
    <w:rPr>
      <w:i/>
      <w:iCs/>
    </w:rPr>
  </w:style>
  <w:style w:type="paragraph" w:styleId="a5">
    <w:name w:val="No Spacing"/>
    <w:uiPriority w:val="1"/>
    <w:qFormat/>
    <w:rsid w:val="002B6B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1764</Words>
  <Characters>10059</Characters>
  <Application>Microsoft Office Word</Application>
  <DocSecurity>0</DocSecurity>
  <Lines>83</Lines>
  <Paragraphs>23</Paragraphs>
  <ScaleCrop>false</ScaleCrop>
  <Company/>
  <LinksUpToDate>false</LinksUpToDate>
  <CharactersWithSpaces>11800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2026-03-02T14:29:00Z</dcterms:created>
  <dcterms:modified xsi:type="dcterms:W3CDTF">2026-03-02T14:30:00Z</dcterms:modified>
</cp:coreProperties>
</file>