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1E4" w:rsidRPr="00CF71E4" w:rsidRDefault="00CF71E4" w:rsidP="00CF71E4">
      <w:pPr>
        <w:spacing w:before="100" w:beforeAutospacing="1" w:after="100" w:afterAutospacing="1"/>
        <w:jc w:val="left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CF71E4">
        <w:rPr>
          <w:rFonts w:eastAsia="Times New Roman" w:cs="Times New Roman"/>
          <w:b/>
          <w:bCs/>
          <w:sz w:val="36"/>
          <w:szCs w:val="36"/>
          <w:lang w:eastAsia="ru-RU"/>
        </w:rPr>
        <w:t>Современные технологии обучения русскому языку в школе в очном и дистанционном форматах обучения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Введение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t>Русский язык, являясь одним из богатейших и выразительнейших языков мира, требует особого подхода к его преподаванию. В современном мире, где технологии стремительно меняют все сферы жизни, образование не остается в стороне. Инновационные методики и цифровые инструменты открывают новые горизонты для эффективного и увлекательного изучения русского языка как в традиционных классно-урочных занятиях, так и в условиях дистанционного обучения. Данная статья посвящена рассмотрению современных технологий, их применению в обучении русскому языку, а также анализу особенностей, преимуществ и недостатков очного и дистанционного форматов.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Современные технологии обучения русскому языку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t>Современные технологии обучения русскому языку представляют собой комплекс инновационных подходов, инструментов и платформ, направленных на повышение эффективности усвоения знаний, развитие языковых компетенций и формирование устойчивого интереса к предмету. Они охватывают как материально-техническую базу, так и методические разработки.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3"/>
        <w:rPr>
          <w:rFonts w:eastAsia="Times New Roman" w:cs="Times New Roman"/>
          <w:b/>
          <w:bCs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Описание современных технологий</w:t>
      </w:r>
    </w:p>
    <w:p w:rsidR="00CF71E4" w:rsidRPr="00CF71E4" w:rsidRDefault="00CF71E4" w:rsidP="00CF71E4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Интерактивные доски и мультимедийные проекторы:</w:t>
      </w:r>
      <w:r w:rsidRPr="00CF71E4">
        <w:rPr>
          <w:rFonts w:eastAsia="Times New Roman" w:cs="Times New Roman"/>
          <w:szCs w:val="24"/>
          <w:lang w:eastAsia="ru-RU"/>
        </w:rPr>
        <w:t xml:space="preserve"> Позволяют визуализировать учебный материал, демонстрировать видеоролики, презентации, интерактивные упражнения, что делает уроки более наглядными и динамичными.</w:t>
      </w:r>
    </w:p>
    <w:p w:rsidR="00CF71E4" w:rsidRPr="00CF71E4" w:rsidRDefault="00CF71E4" w:rsidP="00CF71E4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Образовательные платформы и онлайн-ресурсы:</w:t>
      </w:r>
      <w:r w:rsidRPr="00CF71E4">
        <w:rPr>
          <w:rFonts w:eastAsia="Times New Roman" w:cs="Times New Roman"/>
          <w:szCs w:val="24"/>
          <w:lang w:eastAsia="ru-RU"/>
        </w:rPr>
        <w:t xml:space="preserve"> Сайты с упражнениями, тестами, словарями, энциклопедиями, электронными учебниками, такие как "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Яндекс.Учебник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>", "Российская электронная школа", "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Учи.ру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>" и другие, предоставляют доступ к обширному объему информации и интерактивным заданиям.</w:t>
      </w:r>
    </w:p>
    <w:p w:rsidR="00CF71E4" w:rsidRPr="00CF71E4" w:rsidRDefault="00CF71E4" w:rsidP="00CF71E4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Мобильные приложения:</w:t>
      </w:r>
      <w:r w:rsidRPr="00CF71E4">
        <w:rPr>
          <w:rFonts w:eastAsia="Times New Roman" w:cs="Times New Roman"/>
          <w:szCs w:val="24"/>
          <w:lang w:eastAsia="ru-RU"/>
        </w:rPr>
        <w:t xml:space="preserve"> Специализированные приложения для изучения грамматики, лексики, орфографии, а также приложений для проверки правописания и работы со словарным запасом.</w:t>
      </w:r>
    </w:p>
    <w:p w:rsidR="00CF71E4" w:rsidRPr="00CF71E4" w:rsidRDefault="00CF71E4" w:rsidP="00CF71E4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proofErr w:type="spellStart"/>
      <w:r w:rsidRPr="00CF71E4">
        <w:rPr>
          <w:rFonts w:eastAsia="Times New Roman" w:cs="Times New Roman"/>
          <w:b/>
          <w:bCs/>
          <w:szCs w:val="24"/>
          <w:lang w:eastAsia="ru-RU"/>
        </w:rPr>
        <w:t>Геймификация</w:t>
      </w:r>
      <w:proofErr w:type="spellEnd"/>
      <w:r w:rsidRPr="00CF71E4">
        <w:rPr>
          <w:rFonts w:eastAsia="Times New Roman" w:cs="Times New Roman"/>
          <w:b/>
          <w:bCs/>
          <w:szCs w:val="24"/>
          <w:lang w:eastAsia="ru-RU"/>
        </w:rPr>
        <w:t>:</w:t>
      </w:r>
      <w:r w:rsidRPr="00CF71E4">
        <w:rPr>
          <w:rFonts w:eastAsia="Times New Roman" w:cs="Times New Roman"/>
          <w:szCs w:val="24"/>
          <w:lang w:eastAsia="ru-RU"/>
        </w:rPr>
        <w:t xml:space="preserve"> Внедрение игровых элементов (баллы, рейтинги, уровни, соревнования) в учебный процесс для повышения мотивации и вовлеченности учащихся.</w:t>
      </w:r>
    </w:p>
    <w:p w:rsidR="00CF71E4" w:rsidRPr="00CF71E4" w:rsidRDefault="00CF71E4" w:rsidP="00CF71E4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Виртуальная и дополненная реальность (VR/AR):</w:t>
      </w:r>
      <w:r w:rsidRPr="00CF71E4">
        <w:rPr>
          <w:rFonts w:eastAsia="Times New Roman" w:cs="Times New Roman"/>
          <w:szCs w:val="24"/>
          <w:lang w:eastAsia="ru-RU"/>
        </w:rPr>
        <w:t xml:space="preserve"> Позволяют создавать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иммерсивные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 xml:space="preserve"> учебные среды, где ученики могут "погружаться" в исторические эпохи, исследовать архитектуру, взаимодействовать с виртуальными объектами, что обогащает изучение языка контекстом.</w:t>
      </w:r>
    </w:p>
    <w:p w:rsidR="00CF71E4" w:rsidRPr="00CF71E4" w:rsidRDefault="00CF71E4" w:rsidP="00CF71E4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Инструменты для совместной работы:</w:t>
      </w:r>
      <w:r w:rsidRPr="00CF71E4">
        <w:rPr>
          <w:rFonts w:eastAsia="Times New Roman" w:cs="Times New Roman"/>
          <w:szCs w:val="24"/>
          <w:lang w:eastAsia="ru-RU"/>
        </w:rPr>
        <w:t xml:space="preserve"> Онлайн-документы, облачные сервисы, платформы для видеоконференций, позволяющие ученикам работать над проектами, обмениваться идеями и получать мгновенную обратную связь.</w:t>
      </w:r>
    </w:p>
    <w:p w:rsidR="00CF71E4" w:rsidRPr="00CF71E4" w:rsidRDefault="00CF71E4" w:rsidP="00CF71E4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Искусственный интеллект (ИИ):</w:t>
      </w:r>
      <w:r w:rsidRPr="00CF71E4">
        <w:rPr>
          <w:rFonts w:eastAsia="Times New Roman" w:cs="Times New Roman"/>
          <w:szCs w:val="24"/>
          <w:lang w:eastAsia="ru-RU"/>
        </w:rPr>
        <w:t xml:space="preserve"> Системы автоматической проверки письменных работ, персонализированные рекомендации по изучению тем, чат-боты для ответов на вопросы учащихся.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3"/>
        <w:rPr>
          <w:rFonts w:eastAsia="Times New Roman" w:cs="Times New Roman"/>
          <w:b/>
          <w:bCs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Применение в обучении русскому языку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lastRenderedPageBreak/>
        <w:t>Эти технологии открывают широкие возможности для:</w:t>
      </w:r>
    </w:p>
    <w:p w:rsidR="00CF71E4" w:rsidRPr="00CF71E4" w:rsidRDefault="00CF71E4" w:rsidP="00CF71E4">
      <w:pPr>
        <w:numPr>
          <w:ilvl w:val="0"/>
          <w:numId w:val="2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Развития всех видов речевой деятельности:</w:t>
      </w:r>
      <w:r w:rsidRPr="00CF71E4">
        <w:rPr>
          <w:rFonts w:eastAsia="Times New Roman" w:cs="Times New Roman"/>
          <w:szCs w:val="24"/>
          <w:lang w:eastAsia="ru-RU"/>
        </w:rPr>
        <w:t xml:space="preserve"> чтение, письмо,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аудирование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>, говорение.</w:t>
      </w:r>
    </w:p>
    <w:p w:rsidR="00CF71E4" w:rsidRPr="00CF71E4" w:rsidRDefault="00CF71E4" w:rsidP="00CF71E4">
      <w:pPr>
        <w:numPr>
          <w:ilvl w:val="0"/>
          <w:numId w:val="2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Отработки грамматических правил и орфографических норм:</w:t>
      </w:r>
      <w:r w:rsidRPr="00CF71E4">
        <w:rPr>
          <w:rFonts w:eastAsia="Times New Roman" w:cs="Times New Roman"/>
          <w:szCs w:val="24"/>
          <w:lang w:eastAsia="ru-RU"/>
        </w:rPr>
        <w:t xml:space="preserve"> интерактивные упражнения, тренажеры, автоматическая проверка.</w:t>
      </w:r>
    </w:p>
    <w:p w:rsidR="00CF71E4" w:rsidRPr="00CF71E4" w:rsidRDefault="00CF71E4" w:rsidP="00CF71E4">
      <w:pPr>
        <w:numPr>
          <w:ilvl w:val="0"/>
          <w:numId w:val="2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Расширения словарного запаса:</w:t>
      </w:r>
      <w:r w:rsidRPr="00CF71E4">
        <w:rPr>
          <w:rFonts w:eastAsia="Times New Roman" w:cs="Times New Roman"/>
          <w:szCs w:val="24"/>
          <w:lang w:eastAsia="ru-RU"/>
        </w:rPr>
        <w:t xml:space="preserve"> игры, карточки, ассоциативные методы, использование словарей.</w:t>
      </w:r>
    </w:p>
    <w:p w:rsidR="00CF71E4" w:rsidRPr="00CF71E4" w:rsidRDefault="00CF71E4" w:rsidP="00CF71E4">
      <w:pPr>
        <w:numPr>
          <w:ilvl w:val="0"/>
          <w:numId w:val="2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Формирования навыков анализа текста:</w:t>
      </w:r>
      <w:r w:rsidRPr="00CF71E4">
        <w:rPr>
          <w:rFonts w:eastAsia="Times New Roman" w:cs="Times New Roman"/>
          <w:szCs w:val="24"/>
          <w:lang w:eastAsia="ru-RU"/>
        </w:rPr>
        <w:t xml:space="preserve"> интерактивное комментирование, построение схем, диаграмм.</w:t>
      </w:r>
    </w:p>
    <w:p w:rsidR="00CF71E4" w:rsidRPr="00CF71E4" w:rsidRDefault="00CF71E4" w:rsidP="00CF71E4">
      <w:pPr>
        <w:numPr>
          <w:ilvl w:val="0"/>
          <w:numId w:val="2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Повышения интереса к изучению русской литературы:</w:t>
      </w:r>
      <w:r w:rsidRPr="00CF71E4">
        <w:rPr>
          <w:rFonts w:eastAsia="Times New Roman" w:cs="Times New Roman"/>
          <w:szCs w:val="24"/>
          <w:lang w:eastAsia="ru-RU"/>
        </w:rPr>
        <w:t xml:space="preserve"> просмотр экранизаций, виртуальные экскурсии по местам, связанным с писателями, интерактивные биографии.</w:t>
      </w:r>
    </w:p>
    <w:p w:rsidR="00CF71E4" w:rsidRPr="00CF71E4" w:rsidRDefault="00CF71E4" w:rsidP="00CF71E4">
      <w:pPr>
        <w:numPr>
          <w:ilvl w:val="0"/>
          <w:numId w:val="2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Индивидуализации обучения:</w:t>
      </w:r>
      <w:r w:rsidRPr="00CF71E4">
        <w:rPr>
          <w:rFonts w:eastAsia="Times New Roman" w:cs="Times New Roman"/>
          <w:szCs w:val="24"/>
          <w:lang w:eastAsia="ru-RU"/>
        </w:rPr>
        <w:t xml:space="preserve"> подбор заданий по уровню сложности, отслеживание прогресса каждого ученика.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Очное обучение русскому языку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t>Очное обучение – это традиционный формат, предполагающий непосредственное взаимодействие учителя и учеников в классе.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3"/>
        <w:rPr>
          <w:rFonts w:eastAsia="Times New Roman" w:cs="Times New Roman"/>
          <w:b/>
          <w:bCs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Особенности</w:t>
      </w:r>
    </w:p>
    <w:p w:rsidR="00CF71E4" w:rsidRPr="00CF71E4" w:rsidRDefault="00CF71E4" w:rsidP="00CF71E4">
      <w:pPr>
        <w:numPr>
          <w:ilvl w:val="0"/>
          <w:numId w:val="3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Личное присутствие учителя:</w:t>
      </w:r>
      <w:r w:rsidRPr="00CF71E4">
        <w:rPr>
          <w:rFonts w:eastAsia="Times New Roman" w:cs="Times New Roman"/>
          <w:szCs w:val="24"/>
          <w:lang w:eastAsia="ru-RU"/>
        </w:rPr>
        <w:t xml:space="preserve"> Обеспечивает живое общение, мгновенную обратную связь, контроль за учебным процессом.</w:t>
      </w:r>
    </w:p>
    <w:p w:rsidR="00CF71E4" w:rsidRPr="00CF71E4" w:rsidRDefault="00CF71E4" w:rsidP="00CF71E4">
      <w:pPr>
        <w:numPr>
          <w:ilvl w:val="0"/>
          <w:numId w:val="3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Фиксированное расписание и место:</w:t>
      </w:r>
      <w:r w:rsidRPr="00CF71E4">
        <w:rPr>
          <w:rFonts w:eastAsia="Times New Roman" w:cs="Times New Roman"/>
          <w:szCs w:val="24"/>
          <w:lang w:eastAsia="ru-RU"/>
        </w:rPr>
        <w:t xml:space="preserve"> Учебный процесс проходит в определенное время и в стенах учебного заведения.</w:t>
      </w:r>
    </w:p>
    <w:p w:rsidR="00CF71E4" w:rsidRPr="00CF71E4" w:rsidRDefault="00CF71E4" w:rsidP="00CF71E4">
      <w:pPr>
        <w:numPr>
          <w:ilvl w:val="0"/>
          <w:numId w:val="3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Социальное взаимодействие:</w:t>
      </w:r>
      <w:r w:rsidRPr="00CF71E4">
        <w:rPr>
          <w:rFonts w:eastAsia="Times New Roman" w:cs="Times New Roman"/>
          <w:szCs w:val="24"/>
          <w:lang w:eastAsia="ru-RU"/>
        </w:rPr>
        <w:t xml:space="preserve"> Ученики взаимодействуют не только с учителем, но и друг с другом, что способствует развитию коммуникативных навыков и формированию коллективного опыта.</w:t>
      </w:r>
    </w:p>
    <w:p w:rsidR="00CF71E4" w:rsidRPr="00CF71E4" w:rsidRDefault="00CF71E4" w:rsidP="00CF71E4">
      <w:pPr>
        <w:numPr>
          <w:ilvl w:val="0"/>
          <w:numId w:val="3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Контролируемая среда:</w:t>
      </w:r>
      <w:r w:rsidRPr="00CF71E4">
        <w:rPr>
          <w:rFonts w:eastAsia="Times New Roman" w:cs="Times New Roman"/>
          <w:szCs w:val="24"/>
          <w:lang w:eastAsia="ru-RU"/>
        </w:rPr>
        <w:t xml:space="preserve"> Классная комната представляет собой организованное пространство, где минимизированы отвлекающие факторы.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3"/>
        <w:rPr>
          <w:rFonts w:eastAsia="Times New Roman" w:cs="Times New Roman"/>
          <w:b/>
          <w:bCs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Преимущества и недостатки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Преимущества:</w:t>
      </w:r>
    </w:p>
    <w:p w:rsidR="00CF71E4" w:rsidRPr="00CF71E4" w:rsidRDefault="00CF71E4" w:rsidP="00CF71E4">
      <w:pPr>
        <w:numPr>
          <w:ilvl w:val="0"/>
          <w:numId w:val="4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Прямой контакт с учителем:</w:t>
      </w:r>
      <w:r w:rsidRPr="00CF71E4">
        <w:rPr>
          <w:rFonts w:eastAsia="Times New Roman" w:cs="Times New Roman"/>
          <w:szCs w:val="24"/>
          <w:lang w:eastAsia="ru-RU"/>
        </w:rPr>
        <w:t xml:space="preserve"> Позволяет оперативно решать возникающие трудности, получать индивидуальные консультации, видеть эмоциональную реакцию учителя.</w:t>
      </w:r>
    </w:p>
    <w:p w:rsidR="00CF71E4" w:rsidRPr="00CF71E4" w:rsidRDefault="00CF71E4" w:rsidP="00CF71E4">
      <w:pPr>
        <w:numPr>
          <w:ilvl w:val="0"/>
          <w:numId w:val="4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Социализация и развитие коммуникативных навыков:</w:t>
      </w:r>
      <w:r w:rsidRPr="00CF71E4">
        <w:rPr>
          <w:rFonts w:eastAsia="Times New Roman" w:cs="Times New Roman"/>
          <w:szCs w:val="24"/>
          <w:lang w:eastAsia="ru-RU"/>
        </w:rPr>
        <w:t xml:space="preserve"> Живое общение, групповая работа, дискуссии способствуют формированию умения слушать, аргументировать свою точку зрения, работать в команде.</w:t>
      </w:r>
    </w:p>
    <w:p w:rsidR="00CF71E4" w:rsidRPr="00CF71E4" w:rsidRDefault="00CF71E4" w:rsidP="00CF71E4">
      <w:pPr>
        <w:numPr>
          <w:ilvl w:val="0"/>
          <w:numId w:val="4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Меньше отвлекающих факторов:</w:t>
      </w:r>
      <w:r w:rsidRPr="00CF71E4">
        <w:rPr>
          <w:rFonts w:eastAsia="Times New Roman" w:cs="Times New Roman"/>
          <w:szCs w:val="24"/>
          <w:lang w:eastAsia="ru-RU"/>
        </w:rPr>
        <w:t xml:space="preserve"> Контролируемая учебная среда помогает сконцентрироваться на материале.</w:t>
      </w:r>
    </w:p>
    <w:p w:rsidR="00CF71E4" w:rsidRPr="00CF71E4" w:rsidRDefault="00CF71E4" w:rsidP="00CF71E4">
      <w:pPr>
        <w:numPr>
          <w:ilvl w:val="0"/>
          <w:numId w:val="4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Возможность проведения практических работ:</w:t>
      </w:r>
      <w:r w:rsidRPr="00CF71E4">
        <w:rPr>
          <w:rFonts w:eastAsia="Times New Roman" w:cs="Times New Roman"/>
          <w:szCs w:val="24"/>
          <w:lang w:eastAsia="ru-RU"/>
        </w:rPr>
        <w:t xml:space="preserve"> Например, дебатов, ролевых игр, театрализованных постановок.</w:t>
      </w:r>
    </w:p>
    <w:p w:rsidR="00CF71E4" w:rsidRPr="00CF71E4" w:rsidRDefault="00CF71E4" w:rsidP="00CF71E4">
      <w:pPr>
        <w:numPr>
          <w:ilvl w:val="0"/>
          <w:numId w:val="4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Формирование дисциплины и самоорганизации:</w:t>
      </w:r>
      <w:r w:rsidRPr="00CF71E4">
        <w:rPr>
          <w:rFonts w:eastAsia="Times New Roman" w:cs="Times New Roman"/>
          <w:szCs w:val="24"/>
          <w:lang w:eastAsia="ru-RU"/>
        </w:rPr>
        <w:t xml:space="preserve"> Регулярное посещение занятий по расписанию.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Недостатки:</w:t>
      </w:r>
    </w:p>
    <w:p w:rsidR="00CF71E4" w:rsidRPr="00CF71E4" w:rsidRDefault="00CF71E4" w:rsidP="00CF71E4">
      <w:pPr>
        <w:numPr>
          <w:ilvl w:val="0"/>
          <w:numId w:val="5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lastRenderedPageBreak/>
        <w:t>Ограничение во времени:</w:t>
      </w:r>
      <w:r w:rsidRPr="00CF71E4">
        <w:rPr>
          <w:rFonts w:eastAsia="Times New Roman" w:cs="Times New Roman"/>
          <w:szCs w:val="24"/>
          <w:lang w:eastAsia="ru-RU"/>
        </w:rPr>
        <w:t xml:space="preserve"> Учебный час имеет свою продолжительность, что может не позволять углубленно изучить некоторые темы.</w:t>
      </w:r>
    </w:p>
    <w:p w:rsidR="00CF71E4" w:rsidRPr="00CF71E4" w:rsidRDefault="00CF71E4" w:rsidP="00CF71E4">
      <w:pPr>
        <w:numPr>
          <w:ilvl w:val="0"/>
          <w:numId w:val="5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Темп обучения:</w:t>
      </w:r>
      <w:r w:rsidRPr="00CF71E4">
        <w:rPr>
          <w:rFonts w:eastAsia="Times New Roman" w:cs="Times New Roman"/>
          <w:szCs w:val="24"/>
          <w:lang w:eastAsia="ru-RU"/>
        </w:rPr>
        <w:t xml:space="preserve"> Один для всех, что может быть некомфортным для учеников с разной скоростью усвоения материала.</w:t>
      </w:r>
    </w:p>
    <w:p w:rsidR="00CF71E4" w:rsidRPr="00CF71E4" w:rsidRDefault="00CF71E4" w:rsidP="00CF71E4">
      <w:pPr>
        <w:numPr>
          <w:ilvl w:val="0"/>
          <w:numId w:val="5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Географическая привязка:</w:t>
      </w:r>
      <w:r w:rsidRPr="00CF71E4">
        <w:rPr>
          <w:rFonts w:eastAsia="Times New Roman" w:cs="Times New Roman"/>
          <w:szCs w:val="24"/>
          <w:lang w:eastAsia="ru-RU"/>
        </w:rPr>
        <w:t xml:space="preserve"> Необходимость физического присутствия в определенном месте.</w:t>
      </w:r>
    </w:p>
    <w:p w:rsidR="00CF71E4" w:rsidRPr="00CF71E4" w:rsidRDefault="00CF71E4" w:rsidP="00CF71E4">
      <w:pPr>
        <w:numPr>
          <w:ilvl w:val="0"/>
          <w:numId w:val="5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Потенциальная скука:</w:t>
      </w:r>
      <w:r w:rsidRPr="00CF71E4">
        <w:rPr>
          <w:rFonts w:eastAsia="Times New Roman" w:cs="Times New Roman"/>
          <w:szCs w:val="24"/>
          <w:lang w:eastAsia="ru-RU"/>
        </w:rPr>
        <w:t xml:space="preserve"> Традиционные методы могут показаться некоторым ученикам монотонными.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Дистанционное обучение русскому языку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t>Дистанционное обучение – это формат, при котором обучение осуществляется с использованием информационно-коммуникационных технологий, без непосредственного контакта учителя и ученика.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3"/>
        <w:rPr>
          <w:rFonts w:eastAsia="Times New Roman" w:cs="Times New Roman"/>
          <w:b/>
          <w:bCs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Особенности</w:t>
      </w:r>
    </w:p>
    <w:p w:rsidR="00CF71E4" w:rsidRPr="00CF71E4" w:rsidRDefault="00CF71E4" w:rsidP="00CF71E4">
      <w:pPr>
        <w:numPr>
          <w:ilvl w:val="0"/>
          <w:numId w:val="6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Гибкость:</w:t>
      </w:r>
      <w:r w:rsidRPr="00CF71E4">
        <w:rPr>
          <w:rFonts w:eastAsia="Times New Roman" w:cs="Times New Roman"/>
          <w:szCs w:val="24"/>
          <w:lang w:eastAsia="ru-RU"/>
        </w:rPr>
        <w:t xml:space="preserve"> Ученики могут самостоятельно выбирать время и место для занятий, что особенно удобно для тех, кто совмещает учебу с другими видами деятельности.</w:t>
      </w:r>
    </w:p>
    <w:p w:rsidR="00CF71E4" w:rsidRPr="00CF71E4" w:rsidRDefault="00CF71E4" w:rsidP="00CF71E4">
      <w:pPr>
        <w:numPr>
          <w:ilvl w:val="0"/>
          <w:numId w:val="6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Доступность:</w:t>
      </w:r>
      <w:r w:rsidRPr="00CF71E4">
        <w:rPr>
          <w:rFonts w:eastAsia="Times New Roman" w:cs="Times New Roman"/>
          <w:szCs w:val="24"/>
          <w:lang w:eastAsia="ru-RU"/>
        </w:rPr>
        <w:t xml:space="preserve"> Преодолеваются географические барьеры, что позволяет учиться в школах, которые находятся далеко.</w:t>
      </w:r>
    </w:p>
    <w:p w:rsidR="00CF71E4" w:rsidRPr="00CF71E4" w:rsidRDefault="00CF71E4" w:rsidP="00CF71E4">
      <w:pPr>
        <w:numPr>
          <w:ilvl w:val="0"/>
          <w:numId w:val="6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Использование онлайн-платформ и ресурсов:</w:t>
      </w:r>
      <w:r w:rsidRPr="00CF71E4">
        <w:rPr>
          <w:rFonts w:eastAsia="Times New Roman" w:cs="Times New Roman"/>
          <w:szCs w:val="24"/>
          <w:lang w:eastAsia="ru-RU"/>
        </w:rPr>
        <w:t xml:space="preserve"> Основным инструментом обучения выступают электронные базы знаний, интерактивные задания,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видеоуроки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 xml:space="preserve">,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вебинары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>.</w:t>
      </w:r>
    </w:p>
    <w:p w:rsidR="00CF71E4" w:rsidRPr="00CF71E4" w:rsidRDefault="00CF71E4" w:rsidP="00CF71E4">
      <w:pPr>
        <w:numPr>
          <w:ilvl w:val="0"/>
          <w:numId w:val="6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Асинхронность:</w:t>
      </w:r>
      <w:r w:rsidRPr="00CF71E4">
        <w:rPr>
          <w:rFonts w:eastAsia="Times New Roman" w:cs="Times New Roman"/>
          <w:szCs w:val="24"/>
          <w:lang w:eastAsia="ru-RU"/>
        </w:rPr>
        <w:t xml:space="preserve"> Ученики могут просматривать материалы и выполнять задания в удобное для них время.</w:t>
      </w:r>
    </w:p>
    <w:p w:rsidR="00CF71E4" w:rsidRPr="00CF71E4" w:rsidRDefault="00CF71E4" w:rsidP="00CF71E4">
      <w:pPr>
        <w:numPr>
          <w:ilvl w:val="0"/>
          <w:numId w:val="6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Синхронность:</w:t>
      </w:r>
      <w:r w:rsidRPr="00CF71E4">
        <w:rPr>
          <w:rFonts w:eastAsia="Times New Roman" w:cs="Times New Roman"/>
          <w:szCs w:val="24"/>
          <w:lang w:eastAsia="ru-RU"/>
        </w:rPr>
        <w:t xml:space="preserve"> Возможность проведения онлайн-уроков в режиме реального времени с помощью видеоконференций.</w:t>
      </w:r>
    </w:p>
    <w:p w:rsidR="00CF71E4" w:rsidRPr="00CF71E4" w:rsidRDefault="00CF71E4" w:rsidP="00CF71E4">
      <w:pPr>
        <w:numPr>
          <w:ilvl w:val="0"/>
          <w:numId w:val="6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Индивидуализация:</w:t>
      </w:r>
      <w:r w:rsidRPr="00CF71E4">
        <w:rPr>
          <w:rFonts w:eastAsia="Times New Roman" w:cs="Times New Roman"/>
          <w:szCs w:val="24"/>
          <w:lang w:eastAsia="ru-RU"/>
        </w:rPr>
        <w:t xml:space="preserve"> Возможность подбора заданий, их пересмотра, отслеживания прогресса каждого ученика.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3"/>
        <w:rPr>
          <w:rFonts w:eastAsia="Times New Roman" w:cs="Times New Roman"/>
          <w:b/>
          <w:bCs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Преимущества и недостатки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Преимущества:</w:t>
      </w:r>
    </w:p>
    <w:p w:rsidR="00CF71E4" w:rsidRPr="00CF71E4" w:rsidRDefault="00CF71E4" w:rsidP="00CF71E4">
      <w:pPr>
        <w:numPr>
          <w:ilvl w:val="0"/>
          <w:numId w:val="7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Гибкость и доступность:</w:t>
      </w:r>
      <w:r w:rsidRPr="00CF71E4">
        <w:rPr>
          <w:rFonts w:eastAsia="Times New Roman" w:cs="Times New Roman"/>
          <w:szCs w:val="24"/>
          <w:lang w:eastAsia="ru-RU"/>
        </w:rPr>
        <w:t xml:space="preserve"> Возможность учиться где угодно и когда угодно.</w:t>
      </w:r>
    </w:p>
    <w:p w:rsidR="00CF71E4" w:rsidRPr="00CF71E4" w:rsidRDefault="00CF71E4" w:rsidP="00CF71E4">
      <w:pPr>
        <w:numPr>
          <w:ilvl w:val="0"/>
          <w:numId w:val="7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Индивидуальный темп обучения:</w:t>
      </w:r>
      <w:r w:rsidRPr="00CF71E4">
        <w:rPr>
          <w:rFonts w:eastAsia="Times New Roman" w:cs="Times New Roman"/>
          <w:szCs w:val="24"/>
          <w:lang w:eastAsia="ru-RU"/>
        </w:rPr>
        <w:t xml:space="preserve"> Каждый ученик может проходить материал в своем темпе, возвращаясь к сложным темам.</w:t>
      </w:r>
    </w:p>
    <w:p w:rsidR="00CF71E4" w:rsidRPr="00CF71E4" w:rsidRDefault="00CF71E4" w:rsidP="00CF71E4">
      <w:pPr>
        <w:numPr>
          <w:ilvl w:val="0"/>
          <w:numId w:val="7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Широкое применение интерактивных технологий:</w:t>
      </w:r>
      <w:r w:rsidRPr="00CF71E4">
        <w:rPr>
          <w:rFonts w:eastAsia="Times New Roman" w:cs="Times New Roman"/>
          <w:szCs w:val="24"/>
          <w:lang w:eastAsia="ru-RU"/>
        </w:rPr>
        <w:t xml:space="preserve"> Мультимедиа, игры, виртуальные лаборатории делают процесс обучения более интересным и наглядным.</w:t>
      </w:r>
    </w:p>
    <w:p w:rsidR="00CF71E4" w:rsidRPr="00CF71E4" w:rsidRDefault="00CF71E4" w:rsidP="00CF71E4">
      <w:pPr>
        <w:numPr>
          <w:ilvl w:val="0"/>
          <w:numId w:val="7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Формирование навыков самоорганизации и самодисциплины:</w:t>
      </w:r>
      <w:r w:rsidRPr="00CF71E4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Pr="00CF71E4">
        <w:rPr>
          <w:rFonts w:eastAsia="Times New Roman" w:cs="Times New Roman"/>
          <w:szCs w:val="24"/>
          <w:lang w:eastAsia="ru-RU"/>
        </w:rPr>
        <w:t>Требуется</w:t>
      </w:r>
      <w:proofErr w:type="gramEnd"/>
      <w:r w:rsidRPr="00CF71E4">
        <w:rPr>
          <w:rFonts w:eastAsia="Times New Roman" w:cs="Times New Roman"/>
          <w:szCs w:val="24"/>
          <w:lang w:eastAsia="ru-RU"/>
        </w:rPr>
        <w:t xml:space="preserve"> самостоятельное планирование времени и мотивация.</w:t>
      </w:r>
    </w:p>
    <w:p w:rsidR="00CF71E4" w:rsidRPr="00CF71E4" w:rsidRDefault="00CF71E4" w:rsidP="00CF71E4">
      <w:pPr>
        <w:numPr>
          <w:ilvl w:val="0"/>
          <w:numId w:val="7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Создание электронного портфолио:</w:t>
      </w:r>
      <w:r w:rsidRPr="00CF71E4">
        <w:rPr>
          <w:rFonts w:eastAsia="Times New Roman" w:cs="Times New Roman"/>
          <w:szCs w:val="24"/>
          <w:lang w:eastAsia="ru-RU"/>
        </w:rPr>
        <w:t xml:space="preserve"> Возможность собирать свои работы, достижения, проходить онлайн-тестирования.</w:t>
      </w:r>
    </w:p>
    <w:p w:rsidR="00CF71E4" w:rsidRPr="00CF71E4" w:rsidRDefault="00CF71E4" w:rsidP="00CF71E4">
      <w:pPr>
        <w:numPr>
          <w:ilvl w:val="0"/>
          <w:numId w:val="7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Доступ к разнообразным ресурсам:</w:t>
      </w:r>
      <w:r w:rsidRPr="00CF71E4">
        <w:rPr>
          <w:rFonts w:eastAsia="Times New Roman" w:cs="Times New Roman"/>
          <w:szCs w:val="24"/>
          <w:lang w:eastAsia="ru-RU"/>
        </w:rPr>
        <w:t xml:space="preserve"> Огромный выбор онлайн-словарей, энциклопедий, видеоматериалов.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Недостатки:</w:t>
      </w:r>
    </w:p>
    <w:p w:rsidR="00CF71E4" w:rsidRPr="00CF71E4" w:rsidRDefault="00CF71E4" w:rsidP="00CF71E4">
      <w:pPr>
        <w:numPr>
          <w:ilvl w:val="0"/>
          <w:numId w:val="8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Отсутствие личного контакта с учителем:</w:t>
      </w:r>
      <w:r w:rsidRPr="00CF71E4">
        <w:rPr>
          <w:rFonts w:eastAsia="Times New Roman" w:cs="Times New Roman"/>
          <w:szCs w:val="24"/>
          <w:lang w:eastAsia="ru-RU"/>
        </w:rPr>
        <w:t xml:space="preserve"> Усложняет получение мгновенной обратной связи и решение некоторых проблем.</w:t>
      </w:r>
    </w:p>
    <w:p w:rsidR="00CF71E4" w:rsidRPr="00CF71E4" w:rsidRDefault="00CF71E4" w:rsidP="00CF71E4">
      <w:pPr>
        <w:numPr>
          <w:ilvl w:val="0"/>
          <w:numId w:val="8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lastRenderedPageBreak/>
        <w:t>Необходимость высокой самодисциплины:</w:t>
      </w:r>
      <w:r w:rsidRPr="00CF71E4">
        <w:rPr>
          <w:rFonts w:eastAsia="Times New Roman" w:cs="Times New Roman"/>
          <w:szCs w:val="24"/>
          <w:lang w:eastAsia="ru-RU"/>
        </w:rPr>
        <w:t xml:space="preserve"> Риск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прокрастинации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 xml:space="preserve"> и потери мотивации.</w:t>
      </w:r>
    </w:p>
    <w:p w:rsidR="00CF71E4" w:rsidRPr="00CF71E4" w:rsidRDefault="00CF71E4" w:rsidP="00CF71E4">
      <w:pPr>
        <w:numPr>
          <w:ilvl w:val="0"/>
          <w:numId w:val="8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Технические проблемы:</w:t>
      </w:r>
      <w:r w:rsidRPr="00CF71E4">
        <w:rPr>
          <w:rFonts w:eastAsia="Times New Roman" w:cs="Times New Roman"/>
          <w:szCs w:val="24"/>
          <w:lang w:eastAsia="ru-RU"/>
        </w:rPr>
        <w:t xml:space="preserve"> Зависимость от стабильного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интернет-соединения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 xml:space="preserve"> и наличия необходимой техники.</w:t>
      </w:r>
    </w:p>
    <w:p w:rsidR="00CF71E4" w:rsidRPr="00CF71E4" w:rsidRDefault="00CF71E4" w:rsidP="00CF71E4">
      <w:pPr>
        <w:numPr>
          <w:ilvl w:val="0"/>
          <w:numId w:val="8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Ограниченность в некоторых видах практической деятельности:</w:t>
      </w:r>
      <w:r w:rsidRPr="00CF71E4">
        <w:rPr>
          <w:rFonts w:eastAsia="Times New Roman" w:cs="Times New Roman"/>
          <w:szCs w:val="24"/>
          <w:lang w:eastAsia="ru-RU"/>
        </w:rPr>
        <w:t xml:space="preserve"> Например, живые дискуссии, ролевые игры могут быть менее эффективны.</w:t>
      </w:r>
    </w:p>
    <w:p w:rsidR="00CF71E4" w:rsidRPr="00CF71E4" w:rsidRDefault="00CF71E4" w:rsidP="00CF71E4">
      <w:pPr>
        <w:numPr>
          <w:ilvl w:val="0"/>
          <w:numId w:val="8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"Цифровое неравенство":</w:t>
      </w:r>
      <w:r w:rsidRPr="00CF71E4">
        <w:rPr>
          <w:rFonts w:eastAsia="Times New Roman" w:cs="Times New Roman"/>
          <w:szCs w:val="24"/>
          <w:lang w:eastAsia="ru-RU"/>
        </w:rPr>
        <w:t xml:space="preserve"> Не все ученики имеют равный доступ к современным технологиям.</w:t>
      </w:r>
    </w:p>
    <w:p w:rsidR="00CF71E4" w:rsidRPr="00CF71E4" w:rsidRDefault="00CF71E4" w:rsidP="00CF71E4">
      <w:pPr>
        <w:numPr>
          <w:ilvl w:val="0"/>
          <w:numId w:val="8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Риск утомляемости от экрана:</w:t>
      </w:r>
      <w:r w:rsidRPr="00CF71E4">
        <w:rPr>
          <w:rFonts w:eastAsia="Times New Roman" w:cs="Times New Roman"/>
          <w:szCs w:val="24"/>
          <w:lang w:eastAsia="ru-RU"/>
        </w:rPr>
        <w:t xml:space="preserve"> Длительное пребывание перед монитором может негативно сказаться на здоровье.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Сравнительный анализ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3"/>
        <w:gridCol w:w="3869"/>
        <w:gridCol w:w="3173"/>
      </w:tblGrid>
      <w:tr w:rsidR="00CF71E4" w:rsidRPr="00CF71E4" w:rsidTr="00CF71E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Очное обучение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Дистанционное обучение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Взаимодействие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Личное, учитель-ученик, ученик-ученик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Опосредованное, через платформы и средства связи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Гибкость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Низкая (фиксированное расписание и место)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Высокая (любое время и место)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Темп обучения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Единый для группы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Индивидуальный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Социализация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Высокая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Ограниченная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Самостоятельность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Требует внешней дисциплины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Требует высокой самоорганизации и мотивации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Технологичность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Постепенное внедрение, в основном как вспомогательный инструмент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Основа процесса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Доступность ресурсов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Ограниченная школьной библиотекой и материалами учителя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Практически неограниченная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Более эффективна для некоторых видов (дебаты, игры)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Ограничена, требует специальных инструментов</w:t>
            </w:r>
          </w:p>
        </w:tc>
      </w:tr>
      <w:tr w:rsidR="00CF71E4" w:rsidRPr="00CF71E4" w:rsidTr="00CF71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b/>
                <w:bCs/>
                <w:szCs w:val="24"/>
                <w:lang w:eastAsia="ru-RU"/>
              </w:rPr>
              <w:t>Обратная связь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Мгновенная, живая</w:t>
            </w:r>
          </w:p>
        </w:tc>
        <w:tc>
          <w:tcPr>
            <w:tcW w:w="0" w:type="auto"/>
            <w:vAlign w:val="center"/>
            <w:hideMark/>
          </w:tcPr>
          <w:p w:rsidR="00CF71E4" w:rsidRPr="00CF71E4" w:rsidRDefault="00CF71E4" w:rsidP="00CF71E4">
            <w:pPr>
              <w:spacing w:after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F71E4">
              <w:rPr>
                <w:rFonts w:eastAsia="Times New Roman" w:cs="Times New Roman"/>
                <w:szCs w:val="24"/>
                <w:lang w:eastAsia="ru-RU"/>
              </w:rPr>
              <w:t>Может быть отложенной</w:t>
            </w:r>
          </w:p>
        </w:tc>
      </w:tr>
    </w:tbl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Эффективность очного и дистанционного обучения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t>Эффективность обоих форматов зависит от множества факторов:</w:t>
      </w:r>
    </w:p>
    <w:p w:rsidR="00CF71E4" w:rsidRPr="00CF71E4" w:rsidRDefault="00CF71E4" w:rsidP="00CF71E4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Возраст учащихся:</w:t>
      </w:r>
      <w:r w:rsidRPr="00CF71E4">
        <w:rPr>
          <w:rFonts w:eastAsia="Times New Roman" w:cs="Times New Roman"/>
          <w:szCs w:val="24"/>
          <w:lang w:eastAsia="ru-RU"/>
        </w:rPr>
        <w:t xml:space="preserve"> Младшие школьники лучше воспринимают информацию в очном формате, где важен непосредственный контакт с учителем и игровой элемент. Старшие ученики, как правило, более самостоятельны и готовы к дистанционному обучению.</w:t>
      </w:r>
    </w:p>
    <w:p w:rsidR="00CF71E4" w:rsidRPr="00CF71E4" w:rsidRDefault="00CF71E4" w:rsidP="00CF71E4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Мотивация учащихся:</w:t>
      </w:r>
      <w:r w:rsidRPr="00CF71E4">
        <w:rPr>
          <w:rFonts w:eastAsia="Times New Roman" w:cs="Times New Roman"/>
          <w:szCs w:val="24"/>
          <w:lang w:eastAsia="ru-RU"/>
        </w:rPr>
        <w:t xml:space="preserve"> Высокая мотивация позволяет успешно обучаться в любом формате. Низкая мотивация может стать проблемой при дистанционном обучении.</w:t>
      </w:r>
    </w:p>
    <w:p w:rsidR="00CF71E4" w:rsidRPr="00CF71E4" w:rsidRDefault="00CF71E4" w:rsidP="00CF71E4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Качество методических материалов и технических средств:</w:t>
      </w:r>
      <w:r w:rsidRPr="00CF71E4">
        <w:rPr>
          <w:rFonts w:eastAsia="Times New Roman" w:cs="Times New Roman"/>
          <w:szCs w:val="24"/>
          <w:lang w:eastAsia="ru-RU"/>
        </w:rPr>
        <w:t xml:space="preserve"> И в очном, и в дистанционном формате важны продуманные уроки, качественные учебные материалы и надежное техническое обеспечение.</w:t>
      </w:r>
    </w:p>
    <w:p w:rsidR="00CF71E4" w:rsidRPr="00CF71E4" w:rsidRDefault="00CF71E4" w:rsidP="00CF71E4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Квалификация учителя:</w:t>
      </w:r>
      <w:r w:rsidRPr="00CF71E4">
        <w:rPr>
          <w:rFonts w:eastAsia="Times New Roman" w:cs="Times New Roman"/>
          <w:szCs w:val="24"/>
          <w:lang w:eastAsia="ru-RU"/>
        </w:rPr>
        <w:t xml:space="preserve"> Умение учителя использовать современные технологии, адаптироваться к разным форматам и мотивировать учеников – ключевой фактор успеха.</w:t>
      </w:r>
    </w:p>
    <w:p w:rsidR="00CF71E4" w:rsidRPr="00CF71E4" w:rsidRDefault="00CF71E4" w:rsidP="00CF71E4">
      <w:pPr>
        <w:numPr>
          <w:ilvl w:val="0"/>
          <w:numId w:val="9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Индивидуальные особенности ученика:</w:t>
      </w:r>
      <w:r w:rsidRPr="00CF71E4">
        <w:rPr>
          <w:rFonts w:eastAsia="Times New Roman" w:cs="Times New Roman"/>
          <w:szCs w:val="24"/>
          <w:lang w:eastAsia="ru-RU"/>
        </w:rPr>
        <w:t xml:space="preserve"> Кто-то лучше усваивает информацию на слух и в живом общении, кто-то предпочитает осваивать материал самостоятельно, в своем темпе, используя цифровые ресурсы.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lastRenderedPageBreak/>
        <w:t xml:space="preserve">Современные тенденции показывают, что </w:t>
      </w:r>
      <w:r w:rsidRPr="00CF71E4">
        <w:rPr>
          <w:rFonts w:eastAsia="Times New Roman" w:cs="Times New Roman"/>
          <w:b/>
          <w:bCs/>
          <w:szCs w:val="24"/>
          <w:lang w:eastAsia="ru-RU"/>
        </w:rPr>
        <w:t>гибридный формат</w:t>
      </w:r>
      <w:r w:rsidRPr="00CF71E4">
        <w:rPr>
          <w:rFonts w:eastAsia="Times New Roman" w:cs="Times New Roman"/>
          <w:szCs w:val="24"/>
          <w:lang w:eastAsia="ru-RU"/>
        </w:rPr>
        <w:t>, сочетающий преимущества очного и дистанционного обучения, может быть наиболее эффективным. Он позволяет использовать сильные стороны каждого подхода: живое общение и социализацию в классе, а также гибкость, доступ к ресурсам и индивидуализацию, которые предоставляют онлайн-технологии.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Мнение преподавателей и студентов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Преподаватели</w:t>
      </w:r>
      <w:r w:rsidRPr="00CF71E4">
        <w:rPr>
          <w:rFonts w:eastAsia="Times New Roman" w:cs="Times New Roman"/>
          <w:szCs w:val="24"/>
          <w:lang w:eastAsia="ru-RU"/>
        </w:rPr>
        <w:t xml:space="preserve"> отмечают, что современные технологии значительно обогащают процесс обучения, делают уроки более интересными и наглядными. Однако, они также подчеркивают важность сохранения живого контакта с учениками, особенно для младших классов. Сложности могут возникать с технической подготовкой, а также с поддержанием дисциплины и мотивации в условиях дистанционного обучения. Многие преподаватели видят будущее за смешанными формами обучения, которые позволяют максимально использовать потенциал новых технологий.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Студенты</w:t>
      </w:r>
      <w:r w:rsidRPr="00CF71E4">
        <w:rPr>
          <w:rFonts w:eastAsia="Times New Roman" w:cs="Times New Roman"/>
          <w:szCs w:val="24"/>
          <w:lang w:eastAsia="ru-RU"/>
        </w:rPr>
        <w:t>, как правило, позитивно относятся к использованию современных технологий, так как это делает обучение более интерактивным и менее монотонным. Гибкость дистанционного формата ценится за возможность самостоятельного планирования учебного времени. Однако, студенты также сталкиваются с трудностями, связанными с низкой самодисциплиной, техническими проблемами и недостатком живого общения с одноклассниками и учителем.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t xml:space="preserve">Современные технологии обучения русскому языку открывают беспрецедентные возможности для развития языковых компетенций школьников. Интерактивные доски, образовательные платформы, мобильные приложения,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геймификация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 xml:space="preserve"> и другие инновации делают процесс изучения русского языка более увлекательным, эффективным и адаптированным к индивидуальным потребностям каждого ученика.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t xml:space="preserve">Очное и дистанционное обучение, каждое со своими особенностями, преимуществами и недостатками, предлагают разные подходы к образованию. Очное обучение обеспечивает живое общение и социализацию, в то время как дистанционное – гибкость и индивидуализацию. Наиболее перспективным подходом в современных условиях представляется </w:t>
      </w:r>
      <w:r w:rsidRPr="00CF71E4">
        <w:rPr>
          <w:rFonts w:eastAsia="Times New Roman" w:cs="Times New Roman"/>
          <w:b/>
          <w:bCs/>
          <w:szCs w:val="24"/>
          <w:lang w:eastAsia="ru-RU"/>
        </w:rPr>
        <w:t>гибридный формат</w:t>
      </w:r>
      <w:r w:rsidRPr="00CF71E4">
        <w:rPr>
          <w:rFonts w:eastAsia="Times New Roman" w:cs="Times New Roman"/>
          <w:szCs w:val="24"/>
          <w:lang w:eastAsia="ru-RU"/>
        </w:rPr>
        <w:t>, позволяющий гармонично сочетать лучшее из обоих миров.</w:t>
      </w:r>
    </w:p>
    <w:p w:rsidR="00CF71E4" w:rsidRPr="00CF71E4" w:rsidRDefault="00CF71E4" w:rsidP="00CF71E4">
      <w:p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szCs w:val="24"/>
          <w:lang w:eastAsia="ru-RU"/>
        </w:rPr>
        <w:t>Успешное внедрение современных технологий в обучение русскому языку требует комплексного подхода, включающего подготовку педагогических кадров, обеспечение необходимой материально-технической базы, разработку качественных образовательных ресурсов и постоянный поиск новых, эффективных методик преподавания.</w:t>
      </w:r>
    </w:p>
    <w:p w:rsidR="00CF71E4" w:rsidRPr="00CF71E4" w:rsidRDefault="00CF71E4" w:rsidP="00CF71E4">
      <w:pPr>
        <w:spacing w:before="100" w:beforeAutospacing="1" w:after="100" w:afterAutospacing="1"/>
        <w:jc w:val="left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F71E4">
        <w:rPr>
          <w:rFonts w:eastAsia="Times New Roman" w:cs="Times New Roman"/>
          <w:b/>
          <w:bCs/>
          <w:sz w:val="27"/>
          <w:szCs w:val="27"/>
          <w:lang w:eastAsia="ru-RU"/>
        </w:rPr>
        <w:t>Список литературы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Азиатская, Е. В.</w:t>
      </w:r>
      <w:r w:rsidRPr="00CF71E4">
        <w:rPr>
          <w:rFonts w:eastAsia="Times New Roman" w:cs="Times New Roman"/>
          <w:szCs w:val="24"/>
          <w:lang w:eastAsia="ru-RU"/>
        </w:rPr>
        <w:t xml:space="preserve"> Цифровые технологии в преподавании русского языка как иностранного: проблемы и перспективы // Вестник Российского университета дружбы народов. Серия: Русский язык как иностранный и методика его преподавания. – 2021. – Т. 18, № 2. – С. 262-272.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Гончарова, Н. П.</w:t>
      </w:r>
      <w:r w:rsidRPr="00CF71E4">
        <w:rPr>
          <w:rFonts w:eastAsia="Times New Roman" w:cs="Times New Roman"/>
          <w:szCs w:val="24"/>
          <w:lang w:eastAsia="ru-RU"/>
        </w:rPr>
        <w:t xml:space="preserve"> Особенности применения цифровых образовательных технологий на уроках русского языка // Молодой ученый. – 2019. – № 46 (284). – С. 133-135.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proofErr w:type="spellStart"/>
      <w:r w:rsidRPr="00CF71E4">
        <w:rPr>
          <w:rFonts w:eastAsia="Times New Roman" w:cs="Times New Roman"/>
          <w:b/>
          <w:bCs/>
          <w:szCs w:val="24"/>
          <w:lang w:eastAsia="ru-RU"/>
        </w:rPr>
        <w:lastRenderedPageBreak/>
        <w:t>Жинкин</w:t>
      </w:r>
      <w:proofErr w:type="spellEnd"/>
      <w:r w:rsidRPr="00CF71E4">
        <w:rPr>
          <w:rFonts w:eastAsia="Times New Roman" w:cs="Times New Roman"/>
          <w:b/>
          <w:bCs/>
          <w:szCs w:val="24"/>
          <w:lang w:eastAsia="ru-RU"/>
        </w:rPr>
        <w:t>, Н. И.</w:t>
      </w:r>
      <w:r w:rsidRPr="00CF71E4">
        <w:rPr>
          <w:rFonts w:eastAsia="Times New Roman" w:cs="Times New Roman"/>
          <w:szCs w:val="24"/>
          <w:lang w:eastAsia="ru-RU"/>
        </w:rPr>
        <w:t xml:space="preserve"> Психологические основы развития речи. – М.: Просвещение, 1998. – 352 с.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Ковальчук, Е. С.</w:t>
      </w:r>
      <w:r w:rsidRPr="00CF71E4">
        <w:rPr>
          <w:rFonts w:eastAsia="Times New Roman" w:cs="Times New Roman"/>
          <w:szCs w:val="24"/>
          <w:lang w:eastAsia="ru-RU"/>
        </w:rPr>
        <w:t xml:space="preserve"> Современные образовательные технологии: учебное пособие. – М.: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Academia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>, 2015. – 208 с.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Кукушкина, М. И.</w:t>
      </w:r>
      <w:r w:rsidRPr="00CF71E4">
        <w:rPr>
          <w:rFonts w:eastAsia="Times New Roman" w:cs="Times New Roman"/>
          <w:szCs w:val="24"/>
          <w:lang w:eastAsia="ru-RU"/>
        </w:rPr>
        <w:t xml:space="preserve"> Теоретические основы формирования коммуникативной компетенции школьников в процессе обучения русскому языку // Известия Российского государственного педагогического университета им. А. И. Герцена. – 2008. – № 69. – С. 180-185.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Новые педагогические и информационные технологии в системе образования:</w:t>
      </w:r>
      <w:r w:rsidRPr="00CF71E4">
        <w:rPr>
          <w:rFonts w:eastAsia="Times New Roman" w:cs="Times New Roman"/>
          <w:szCs w:val="24"/>
          <w:lang w:eastAsia="ru-RU"/>
        </w:rPr>
        <w:t xml:space="preserve"> учеб. пособие / Е. С.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Полат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 xml:space="preserve">, М. Ю.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Бухаркина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 xml:space="preserve">, А. Е. </w:t>
      </w:r>
      <w:proofErr w:type="spellStart"/>
      <w:r w:rsidRPr="00CF71E4">
        <w:rPr>
          <w:rFonts w:eastAsia="Times New Roman" w:cs="Times New Roman"/>
          <w:szCs w:val="24"/>
          <w:lang w:eastAsia="ru-RU"/>
        </w:rPr>
        <w:t>Полат</w:t>
      </w:r>
      <w:proofErr w:type="spellEnd"/>
      <w:r w:rsidRPr="00CF71E4">
        <w:rPr>
          <w:rFonts w:eastAsia="Times New Roman" w:cs="Times New Roman"/>
          <w:szCs w:val="24"/>
          <w:lang w:eastAsia="ru-RU"/>
        </w:rPr>
        <w:t>, Х. А. Макаров. – М.: Академия, 2010. – 368 с.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Прохоров, А. О.</w:t>
      </w:r>
      <w:r w:rsidRPr="00CF71E4">
        <w:rPr>
          <w:rFonts w:eastAsia="Times New Roman" w:cs="Times New Roman"/>
          <w:szCs w:val="24"/>
          <w:lang w:eastAsia="ru-RU"/>
        </w:rPr>
        <w:t xml:space="preserve"> Методы и технологии обучения русскому языку в условиях реализации ФГОС // Современное педагогическое образование. – 2020. – № 10. – С. 94-98.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Федотова, О. Н., Кириллова, М. Н.</w:t>
      </w:r>
      <w:r w:rsidRPr="00CF71E4">
        <w:rPr>
          <w:rFonts w:eastAsia="Times New Roman" w:cs="Times New Roman"/>
          <w:szCs w:val="24"/>
          <w:lang w:eastAsia="ru-RU"/>
        </w:rPr>
        <w:t xml:space="preserve"> Теоретические и методические основы использования цифровых образовательных ресурсов на уроках русского языка // Преподавание русского языка и литературы в школе и вузе: традиции и новаторство: материалы Международной научно-практической конференции. – 2021. – С. 125-129.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Якушина, Е. А.</w:t>
      </w:r>
      <w:r w:rsidRPr="00CF71E4">
        <w:rPr>
          <w:rFonts w:eastAsia="Times New Roman" w:cs="Times New Roman"/>
          <w:szCs w:val="24"/>
          <w:lang w:eastAsia="ru-RU"/>
        </w:rPr>
        <w:t xml:space="preserve"> Особенности применения онлайн-технологий в обучении русскому языку // Русский язык в школе. – 2020. – № 4. – С. 37-42.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proofErr w:type="spellStart"/>
      <w:r w:rsidRPr="00CF71E4">
        <w:rPr>
          <w:rFonts w:eastAsia="Times New Roman" w:cs="Times New Roman"/>
          <w:b/>
          <w:bCs/>
          <w:szCs w:val="24"/>
          <w:lang w:eastAsia="ru-RU"/>
        </w:rPr>
        <w:t>Microsoft</w:t>
      </w:r>
      <w:proofErr w:type="spellEnd"/>
      <w:r w:rsidRPr="00CF71E4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proofErr w:type="spellStart"/>
      <w:r w:rsidRPr="00CF71E4">
        <w:rPr>
          <w:rFonts w:eastAsia="Times New Roman" w:cs="Times New Roman"/>
          <w:b/>
          <w:bCs/>
          <w:szCs w:val="24"/>
          <w:lang w:eastAsia="ru-RU"/>
        </w:rPr>
        <w:t>Education</w:t>
      </w:r>
      <w:proofErr w:type="spellEnd"/>
      <w:r w:rsidRPr="00CF71E4">
        <w:rPr>
          <w:rFonts w:eastAsia="Times New Roman" w:cs="Times New Roman"/>
          <w:b/>
          <w:bCs/>
          <w:szCs w:val="24"/>
          <w:lang w:eastAsia="ru-RU"/>
        </w:rPr>
        <w:t>.</w:t>
      </w:r>
      <w:r w:rsidRPr="00CF71E4">
        <w:rPr>
          <w:rFonts w:eastAsia="Times New Roman" w:cs="Times New Roman"/>
          <w:szCs w:val="24"/>
          <w:lang w:eastAsia="ru-RU"/>
        </w:rPr>
        <w:t xml:space="preserve"> [Электронный ресурс]. URL: </w:t>
      </w:r>
      <w:r w:rsidRPr="00CF71E4">
        <w:rPr>
          <w:rFonts w:eastAsia="Times New Roman" w:cs="Times New Roman"/>
          <w:color w:val="0000FF"/>
          <w:szCs w:val="24"/>
          <w:u w:val="single"/>
          <w:lang w:eastAsia="ru-RU"/>
        </w:rPr>
        <w:t>https://education.microsoft.com/</w:t>
      </w:r>
      <w:r w:rsidRPr="00CF71E4">
        <w:rPr>
          <w:rFonts w:eastAsia="Times New Roman" w:cs="Times New Roman"/>
          <w:szCs w:val="24"/>
          <w:lang w:eastAsia="ru-RU"/>
        </w:rPr>
        <w:t xml:space="preserve"> (дата обращения: 10.03.2026).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r w:rsidRPr="00CF71E4">
        <w:rPr>
          <w:rFonts w:eastAsia="Times New Roman" w:cs="Times New Roman"/>
          <w:b/>
          <w:bCs/>
          <w:szCs w:val="24"/>
          <w:lang w:eastAsia="ru-RU"/>
        </w:rPr>
        <w:t>Российская электронная школа (РЭШ).</w:t>
      </w:r>
      <w:r w:rsidRPr="00CF71E4">
        <w:rPr>
          <w:rFonts w:eastAsia="Times New Roman" w:cs="Times New Roman"/>
          <w:szCs w:val="24"/>
          <w:lang w:eastAsia="ru-RU"/>
        </w:rPr>
        <w:t xml:space="preserve"> [Электронный ресурс]. URL: </w:t>
      </w:r>
      <w:bookmarkStart w:id="0" w:name="_GoBack"/>
      <w:bookmarkEnd w:id="0"/>
      <w:r w:rsidRPr="00CF71E4">
        <w:rPr>
          <w:rFonts w:eastAsia="Times New Roman" w:cs="Times New Roman"/>
          <w:color w:val="0000FF"/>
          <w:szCs w:val="24"/>
          <w:u w:val="single"/>
          <w:lang w:eastAsia="ru-RU"/>
        </w:rPr>
        <w:t>https://resh.edu.ru/</w:t>
      </w:r>
      <w:r w:rsidRPr="00CF71E4">
        <w:rPr>
          <w:rFonts w:eastAsia="Times New Roman" w:cs="Times New Roman"/>
          <w:szCs w:val="24"/>
          <w:lang w:eastAsia="ru-RU"/>
        </w:rPr>
        <w:t xml:space="preserve"> (дата обращения: 10.03.2026).</w:t>
      </w:r>
    </w:p>
    <w:p w:rsidR="00CF71E4" w:rsidRPr="00CF71E4" w:rsidRDefault="00CF71E4" w:rsidP="00CF71E4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proofErr w:type="spellStart"/>
      <w:r w:rsidRPr="00CF71E4">
        <w:rPr>
          <w:rFonts w:eastAsia="Times New Roman" w:cs="Times New Roman"/>
          <w:b/>
          <w:bCs/>
          <w:szCs w:val="24"/>
          <w:lang w:eastAsia="ru-RU"/>
        </w:rPr>
        <w:t>Яндекс.Учебник</w:t>
      </w:r>
      <w:proofErr w:type="spellEnd"/>
      <w:r w:rsidRPr="00CF71E4">
        <w:rPr>
          <w:rFonts w:eastAsia="Times New Roman" w:cs="Times New Roman"/>
          <w:b/>
          <w:bCs/>
          <w:szCs w:val="24"/>
          <w:lang w:eastAsia="ru-RU"/>
        </w:rPr>
        <w:t>.</w:t>
      </w:r>
      <w:r w:rsidRPr="00CF71E4">
        <w:rPr>
          <w:rFonts w:eastAsia="Times New Roman" w:cs="Times New Roman"/>
          <w:szCs w:val="24"/>
          <w:lang w:eastAsia="ru-RU"/>
        </w:rPr>
        <w:t xml:space="preserve"> [Электронный ресурс]. URL: </w:t>
      </w:r>
      <w:r w:rsidRPr="00CF71E4">
        <w:rPr>
          <w:rFonts w:eastAsia="Times New Roman" w:cs="Times New Roman"/>
          <w:color w:val="0000FF"/>
          <w:szCs w:val="24"/>
          <w:u w:val="single"/>
          <w:lang w:eastAsia="ru-RU"/>
        </w:rPr>
        <w:t>https://edu.yandex.ru/</w:t>
      </w:r>
      <w:r w:rsidRPr="00CF71E4">
        <w:rPr>
          <w:rFonts w:eastAsia="Times New Roman" w:cs="Times New Roman"/>
          <w:szCs w:val="24"/>
          <w:lang w:eastAsia="ru-RU"/>
        </w:rPr>
        <w:t xml:space="preserve"> (дата обращения: 10.03.2026).</w:t>
      </w:r>
    </w:p>
    <w:p w:rsidR="00C67718" w:rsidRDefault="00C67718"/>
    <w:sectPr w:rsidR="00C67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F6AB4"/>
    <w:multiLevelType w:val="multilevel"/>
    <w:tmpl w:val="726C3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5D2E6A"/>
    <w:multiLevelType w:val="multilevel"/>
    <w:tmpl w:val="998CF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023D1A"/>
    <w:multiLevelType w:val="multilevel"/>
    <w:tmpl w:val="A1CEE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8E0D75"/>
    <w:multiLevelType w:val="multilevel"/>
    <w:tmpl w:val="E572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3C1550"/>
    <w:multiLevelType w:val="multilevel"/>
    <w:tmpl w:val="BA76E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F570BE"/>
    <w:multiLevelType w:val="multilevel"/>
    <w:tmpl w:val="D382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730C87"/>
    <w:multiLevelType w:val="multilevel"/>
    <w:tmpl w:val="A95A9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061F53"/>
    <w:multiLevelType w:val="multilevel"/>
    <w:tmpl w:val="B86C7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5C3848"/>
    <w:multiLevelType w:val="multilevel"/>
    <w:tmpl w:val="A36A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6227C7"/>
    <w:multiLevelType w:val="multilevel"/>
    <w:tmpl w:val="93A6E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1E4"/>
    <w:rsid w:val="000F6A0D"/>
    <w:rsid w:val="00307C3F"/>
    <w:rsid w:val="00956AE8"/>
    <w:rsid w:val="00B914BF"/>
    <w:rsid w:val="00C67718"/>
    <w:rsid w:val="00C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E2749-4D35-44A3-8FA4-63D3B7B8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AE8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CF71E4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F71E4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1E4"/>
    <w:pP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1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71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1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F71E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CF71E4"/>
    <w:rPr>
      <w:b/>
      <w:bCs/>
    </w:rPr>
  </w:style>
  <w:style w:type="character" w:styleId="a5">
    <w:name w:val="Hyperlink"/>
    <w:basedOn w:val="a0"/>
    <w:uiPriority w:val="99"/>
    <w:semiHidden/>
    <w:unhideWhenUsed/>
    <w:rsid w:val="00CF71E4"/>
    <w:rPr>
      <w:color w:val="0000FF"/>
      <w:u w:val="single"/>
    </w:rPr>
  </w:style>
  <w:style w:type="character" w:styleId="a6">
    <w:name w:val="Emphasis"/>
    <w:basedOn w:val="a0"/>
    <w:uiPriority w:val="20"/>
    <w:qFormat/>
    <w:rsid w:val="00CF71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3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Синенко</dc:creator>
  <cp:keywords/>
  <dc:description/>
  <cp:lastModifiedBy>Ольга Синенко</cp:lastModifiedBy>
  <cp:revision>3</cp:revision>
  <dcterms:created xsi:type="dcterms:W3CDTF">2026-03-12T18:50:00Z</dcterms:created>
  <dcterms:modified xsi:type="dcterms:W3CDTF">2026-03-12T18:53:00Z</dcterms:modified>
</cp:coreProperties>
</file>