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A48" w:rsidRDefault="00475A48" w:rsidP="00475A48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ПАСПОРТ</w:t>
      </w:r>
    </w:p>
    <w:p w:rsidR="00033778" w:rsidRDefault="00421F6C" w:rsidP="00033778">
      <w:pPr>
        <w:jc w:val="center"/>
        <w:rPr>
          <w:b/>
        </w:rPr>
      </w:pPr>
      <w:r>
        <w:rPr>
          <w:b/>
        </w:rPr>
        <w:t>Пособия</w:t>
      </w:r>
      <w:r w:rsidR="00475A48">
        <w:rPr>
          <w:b/>
        </w:rPr>
        <w:t xml:space="preserve"> по</w:t>
      </w:r>
      <w:r w:rsidR="00033778">
        <w:rPr>
          <w:b/>
        </w:rPr>
        <w:t xml:space="preserve"> экологическому развитию </w:t>
      </w:r>
    </w:p>
    <w:p w:rsidR="00475A48" w:rsidRPr="00033778" w:rsidRDefault="00033778" w:rsidP="00033778">
      <w:pPr>
        <w:jc w:val="center"/>
        <w:rPr>
          <w:b/>
        </w:rPr>
      </w:pPr>
      <w:r>
        <w:rPr>
          <w:b/>
        </w:rPr>
        <w:t>для детей подготовительной к школе группы</w:t>
      </w:r>
      <w:r>
        <w:rPr>
          <w:b/>
        </w:rPr>
        <w:br/>
      </w:r>
    </w:p>
    <w:p w:rsidR="00475A48" w:rsidRDefault="00475A48" w:rsidP="00475A48">
      <w:pPr>
        <w:pStyle w:val="a3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4111"/>
        <w:gridCol w:w="5805"/>
      </w:tblGrid>
      <w:tr w:rsidR="00475A48" w:rsidTr="001465EE">
        <w:tc>
          <w:tcPr>
            <w:tcW w:w="540" w:type="dxa"/>
            <w:shd w:val="clear" w:color="auto" w:fill="auto"/>
          </w:tcPr>
          <w:p w:rsidR="00475A48" w:rsidRDefault="00475A48" w:rsidP="001465E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</w:tcPr>
          <w:p w:rsidR="00475A48" w:rsidRDefault="00475A48" w:rsidP="001465E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5805" w:type="dxa"/>
            <w:shd w:val="clear" w:color="auto" w:fill="auto"/>
            <w:vAlign w:val="center"/>
          </w:tcPr>
          <w:p w:rsidR="00475A48" w:rsidRDefault="00475A48" w:rsidP="001465E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</w:t>
            </w:r>
          </w:p>
        </w:tc>
      </w:tr>
      <w:tr w:rsidR="00475A48" w:rsidTr="001465EE">
        <w:tc>
          <w:tcPr>
            <w:tcW w:w="540" w:type="dxa"/>
            <w:shd w:val="clear" w:color="auto" w:fill="auto"/>
          </w:tcPr>
          <w:p w:rsidR="00475A48" w:rsidRDefault="00475A48" w:rsidP="001465E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475A48" w:rsidRDefault="00475A48" w:rsidP="00146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участника полностью</w:t>
            </w:r>
          </w:p>
        </w:tc>
        <w:tc>
          <w:tcPr>
            <w:tcW w:w="5805" w:type="dxa"/>
            <w:shd w:val="clear" w:color="auto" w:fill="auto"/>
          </w:tcPr>
          <w:p w:rsidR="00475A48" w:rsidRDefault="00475A48" w:rsidP="001465E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Клепикова Мария Алексеевна</w:t>
            </w:r>
          </w:p>
        </w:tc>
      </w:tr>
      <w:tr w:rsidR="00475A48" w:rsidTr="001465EE">
        <w:tc>
          <w:tcPr>
            <w:tcW w:w="540" w:type="dxa"/>
            <w:shd w:val="clear" w:color="auto" w:fill="auto"/>
          </w:tcPr>
          <w:p w:rsidR="00475A48" w:rsidRDefault="00475A48" w:rsidP="001465E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475A48" w:rsidRDefault="00475A48" w:rsidP="001465EE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СП </w:t>
            </w:r>
          </w:p>
        </w:tc>
        <w:tc>
          <w:tcPr>
            <w:tcW w:w="5805" w:type="dxa"/>
            <w:shd w:val="clear" w:color="auto" w:fill="auto"/>
          </w:tcPr>
          <w:p w:rsidR="00475A48" w:rsidRDefault="00475A48" w:rsidP="001465E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</w:tr>
      <w:tr w:rsidR="00475A48" w:rsidTr="001465EE">
        <w:tc>
          <w:tcPr>
            <w:tcW w:w="540" w:type="dxa"/>
            <w:shd w:val="clear" w:color="auto" w:fill="auto"/>
          </w:tcPr>
          <w:p w:rsidR="00475A48" w:rsidRDefault="00475A48" w:rsidP="001465E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475A48" w:rsidRDefault="00475A48" w:rsidP="001465EE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5805" w:type="dxa"/>
            <w:shd w:val="clear" w:color="auto" w:fill="auto"/>
          </w:tcPr>
          <w:p w:rsidR="00475A48" w:rsidRDefault="00475A48" w:rsidP="001465E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475A48" w:rsidTr="001465EE">
        <w:tc>
          <w:tcPr>
            <w:tcW w:w="540" w:type="dxa"/>
            <w:shd w:val="clear" w:color="auto" w:fill="auto"/>
          </w:tcPr>
          <w:p w:rsidR="00475A48" w:rsidRDefault="00475A48" w:rsidP="001465E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475A48" w:rsidRDefault="00475A48" w:rsidP="001465EE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 работы</w:t>
            </w:r>
          </w:p>
        </w:tc>
        <w:tc>
          <w:tcPr>
            <w:tcW w:w="5805" w:type="dxa"/>
            <w:shd w:val="clear" w:color="auto" w:fill="auto"/>
          </w:tcPr>
          <w:p w:rsidR="00475A48" w:rsidRDefault="00421F6C" w:rsidP="001465E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Пособие </w:t>
            </w:r>
            <w:r w:rsidR="00475A48">
              <w:rPr>
                <w:rFonts w:ascii="Times New Roman" w:hAnsi="Times New Roman"/>
                <w:sz w:val="24"/>
                <w:szCs w:val="24"/>
              </w:rPr>
              <w:t xml:space="preserve"> «Ожившая природа. Портретная галерея маленьких мастеров».</w:t>
            </w:r>
          </w:p>
        </w:tc>
      </w:tr>
      <w:tr w:rsidR="00475A48" w:rsidTr="001465EE">
        <w:trPr>
          <w:trHeight w:val="376"/>
        </w:trPr>
        <w:tc>
          <w:tcPr>
            <w:tcW w:w="540" w:type="dxa"/>
            <w:shd w:val="clear" w:color="auto" w:fill="auto"/>
          </w:tcPr>
          <w:p w:rsidR="00475A48" w:rsidRDefault="00475A48" w:rsidP="001465E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475A48" w:rsidRDefault="00475A48" w:rsidP="001465EE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5805" w:type="dxa"/>
            <w:shd w:val="clear" w:color="auto" w:fill="auto"/>
          </w:tcPr>
          <w:p w:rsidR="00475A48" w:rsidRPr="00475A48" w:rsidRDefault="00475A48" w:rsidP="001465E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Klepikovamaria</w:t>
            </w:r>
            <w:proofErr w:type="spellEnd"/>
            <w:r w:rsidRPr="00475A48">
              <w:rPr>
                <w:rFonts w:ascii="Times New Roman" w:hAnsi="Times New Roman"/>
                <w:sz w:val="24"/>
                <w:szCs w:val="24"/>
              </w:rPr>
              <w:t>445@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gmail</w:t>
            </w:r>
            <w:proofErr w:type="spellEnd"/>
            <w:r w:rsidRPr="00475A4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</w:p>
        </w:tc>
      </w:tr>
      <w:tr w:rsidR="00475A48" w:rsidTr="001465EE">
        <w:tc>
          <w:tcPr>
            <w:tcW w:w="540" w:type="dxa"/>
            <w:shd w:val="clear" w:color="auto" w:fill="auto"/>
          </w:tcPr>
          <w:p w:rsidR="00475A48" w:rsidRDefault="00475A48" w:rsidP="001465E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475A48" w:rsidRDefault="00475A48" w:rsidP="001465EE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805" w:type="dxa"/>
            <w:shd w:val="clear" w:color="auto" w:fill="auto"/>
          </w:tcPr>
          <w:p w:rsidR="00475A48" w:rsidRPr="00475A48" w:rsidRDefault="00475A48" w:rsidP="001465E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75A48">
              <w:rPr>
                <w:rFonts w:ascii="Times New Roman" w:hAnsi="Times New Roman"/>
                <w:sz w:val="24"/>
                <w:szCs w:val="24"/>
              </w:rPr>
              <w:t>89126006237</w:t>
            </w:r>
          </w:p>
        </w:tc>
      </w:tr>
      <w:tr w:rsidR="00475A48" w:rsidTr="001465EE">
        <w:tc>
          <w:tcPr>
            <w:tcW w:w="540" w:type="dxa"/>
            <w:shd w:val="clear" w:color="auto" w:fill="auto"/>
          </w:tcPr>
          <w:p w:rsidR="00475A48" w:rsidRDefault="00475A48" w:rsidP="001465E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475A48" w:rsidRDefault="00475A48" w:rsidP="00146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Аннотация (краткая информация об игре/игровом пособии):</w:t>
            </w:r>
          </w:p>
          <w:p w:rsidR="00475A48" w:rsidRDefault="00475A48" w:rsidP="001465E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21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и задачи использования пособия/игры</w:t>
            </w:r>
          </w:p>
          <w:p w:rsidR="00475A48" w:rsidRDefault="00475A48" w:rsidP="001465E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21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Возраст детей, для которых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предназначена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пособия/игры</w:t>
            </w:r>
          </w:p>
          <w:p w:rsidR="00475A48" w:rsidRDefault="00475A48" w:rsidP="001465E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21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Варианты использования пособия / игры (в совместной деятельности с детьми, в самостоятельной деятельности детей, уровни сложности и т.д.).</w:t>
            </w:r>
          </w:p>
          <w:p w:rsidR="00475A48" w:rsidRDefault="00475A48" w:rsidP="001465E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21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Необходимые материалы для создания пособия /игры</w:t>
            </w:r>
          </w:p>
        </w:tc>
        <w:tc>
          <w:tcPr>
            <w:tcW w:w="5805" w:type="dxa"/>
            <w:shd w:val="clear" w:color="auto" w:fill="auto"/>
          </w:tcPr>
          <w:p w:rsidR="00475A48" w:rsidRPr="00033778" w:rsidRDefault="00475A48" w:rsidP="0003377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</w:t>
            </w:r>
            <w:r w:rsidRPr="00033778">
              <w:rPr>
                <w:rFonts w:ascii="Times New Roman" w:hAnsi="Times New Roman" w:cs="Times New Roman"/>
                <w:sz w:val="24"/>
                <w:szCs w:val="24"/>
              </w:rPr>
              <w:t xml:space="preserve">Данное пособие направлено на </w:t>
            </w:r>
            <w:r w:rsidR="00033778" w:rsidRPr="0003377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эстетического восприятия природы, развитие воображения, мелкой моторики рук, коммуникативных  способностей и интереса к окружающему миру. </w:t>
            </w:r>
          </w:p>
          <w:p w:rsidR="00475A48" w:rsidRPr="00033778" w:rsidRDefault="00475A48" w:rsidP="0003377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A48" w:rsidRPr="00033778" w:rsidRDefault="00475A48" w:rsidP="0003377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77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  </w:t>
            </w:r>
            <w:r w:rsidR="00033778" w:rsidRPr="0003377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Цель данного пособия</w:t>
            </w:r>
            <w:r w:rsidRPr="0003377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:</w:t>
            </w:r>
            <w:r w:rsidRPr="00033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3778" w:rsidRPr="00033778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 детей посредством игровой деятельности, связанной с природными материалами.</w:t>
            </w:r>
            <w:r w:rsidRPr="00033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5A48" w:rsidRPr="00033778" w:rsidRDefault="00475A48" w:rsidP="0003377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A48" w:rsidRPr="00033778" w:rsidRDefault="00475A48" w:rsidP="0003377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u w:val="single"/>
                <w:shd w:val="clear" w:color="auto" w:fill="FFFFFF"/>
              </w:rPr>
              <w:t>Основные задачи пособия:</w:t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- Развитие творческих способностей детей через создание образов из природных материалов.</w:t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- Формирование бережного отношения к природе путем ознакомления с её разнообразием.</w:t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- Обучение детей различным техникам художественного творчества (создание композиций, рисование).</w:t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- Повышение уровня эмоционального развития ребёнка через активное участие в игровом процессе.</w:t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- Стимулирование познавательной активности и самостоятельности в поиске решений игровых заданий.</w:t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 xml:space="preserve"> </w:t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u w:val="single"/>
                <w:shd w:val="clear" w:color="auto" w:fill="FFFFFF"/>
              </w:rPr>
              <w:t>Как использовать пособие?</w:t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u w:val="single"/>
              </w:rPr>
              <w:t xml:space="preserve"> </w:t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u w:val="single"/>
                <w:shd w:val="clear" w:color="auto" w:fill="FFFFFF"/>
              </w:rPr>
              <w:t>Этапы игры:</w:t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1. Подготовительный этап: педагог знакомит детей с многообразием природного материала (листья, шишки, камешки, веточки и др.) и рассказывает о возможности их использования в создании художественных работ.</w:t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2. Основной этап: дети совместно с воспитателями отправляются на прогулку, собирают природный материал и начинают создавать композиции, ориентируясь на предложенный образец либо фантазируя самостоятельно.</w:t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br/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3. Творческий этап: ребята разрабатывают собственные идеи персонажей, используют найденные природные элементы для воплощения задуманных образов</w:t>
            </w:r>
            <w:r w:rsid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, собирают по готовым шаблонам, которые приготовил педагог.</w:t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4. Заключительный этап: готовые изделия фотографируются и становятся частью галереи пособий, обеспечивая постоянное обновление материала.</w:t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 xml:space="preserve">  </w:t>
            </w:r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 xml:space="preserve">Таким образом, данное пособие способствует развитию детской </w:t>
            </w:r>
            <w:proofErr w:type="spellStart"/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креативности</w:t>
            </w:r>
            <w:proofErr w:type="spellEnd"/>
            <w:r w:rsidR="00033778" w:rsidRPr="0003377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, расширению кругозора и формированию позитивного опыта взаимодействия с окружающим миром.</w:t>
            </w:r>
          </w:p>
          <w:p w:rsidR="00475A48" w:rsidRDefault="00475A48" w:rsidP="00475A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A1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3D517E" w:rsidRDefault="003D517E" w:rsidP="00475A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17E" w:rsidRDefault="003D517E" w:rsidP="00475A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517E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1447800" cy="1420614"/>
                  <wp:effectExtent l="19050" t="0" r="0" b="0"/>
                  <wp:docPr id="4" name="Рисунок 0" descr="bCuuIx3opD7CTTC9x7QmCR7IOliHly9Sdq0Zle_nQCWTKlKrSP0MjDjgoCHg5ljN_wDa6YzMtrSmQTaGOP3di_m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CuuIx3opD7CTTC9x7QmCR7IOliHly9Sdq0Zle_nQCWTKlKrSP0MjDjgoCHg5ljN_wDa6YzMtrSmQTaGOP3di_mW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182" cy="14209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17E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1402126" cy="1463499"/>
                  <wp:effectExtent l="19050" t="0" r="7574" b="0"/>
                  <wp:docPr id="5" name="Рисунок 1" descr="Sbsk4dGBvcYATuFeD7UpIBPCeydjvlVVhSD8NqcD35-Z9CqicHevcIdz_3OoLg6rw-Dh8MD-yfqUAqyFP211Lgw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bsk4dGBvcYATuFeD7UpIBPCeydjvlVVhSD8NqcD35-Z9CqicHevcIdz_3OoLg6rw-Dh8MD-yfqUAqyFP211Lgwz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5548" cy="14670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517E" w:rsidRDefault="003D517E" w:rsidP="00475A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17E" w:rsidRDefault="003D517E" w:rsidP="00475A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17E" w:rsidRDefault="003D517E" w:rsidP="00475A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517E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1238250" cy="1580398"/>
                  <wp:effectExtent l="19050" t="0" r="0" b="0"/>
                  <wp:docPr id="6" name="Рисунок 2" descr="QTqljzcbMpqZa5OGOq-A43e2pvOil8VA8fme4ktLitUnORklbnkXRrr0iKRavqTO7r8-qehcmSUxx__RfrJLNJu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TqljzcbMpqZa5OGOq-A43e2pvOil8VA8fme4ktLitUnORklbnkXRrr0iKRavqTO7r8-qehcmSUxx__RfrJLNJuY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495" cy="15832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517E" w:rsidRPr="004B2A12" w:rsidRDefault="003D517E" w:rsidP="00475A4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5A48" w:rsidRDefault="00475A48" w:rsidP="00475A48"/>
    <w:p w:rsidR="003100A5" w:rsidRDefault="003100A5"/>
    <w:sectPr w:rsidR="003100A5" w:rsidSect="003C6D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041D3"/>
    <w:multiLevelType w:val="hybridMultilevel"/>
    <w:tmpl w:val="0D06063C"/>
    <w:lvl w:ilvl="0" w:tplc="82E06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1ED0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BC0E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AAB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7AC2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BC6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765B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64B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36A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DEC4080"/>
    <w:multiLevelType w:val="multilevel"/>
    <w:tmpl w:val="6DEC408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75A48"/>
    <w:rsid w:val="00033778"/>
    <w:rsid w:val="00124512"/>
    <w:rsid w:val="00240C45"/>
    <w:rsid w:val="00265041"/>
    <w:rsid w:val="003100A5"/>
    <w:rsid w:val="003D517E"/>
    <w:rsid w:val="00421F6C"/>
    <w:rsid w:val="00475A48"/>
    <w:rsid w:val="00732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A48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3D51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51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2026-03-14T21:04:00Z</dcterms:created>
  <dcterms:modified xsi:type="dcterms:W3CDTF">2026-03-28T19:03:00Z</dcterms:modified>
</cp:coreProperties>
</file>