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E9C" w:rsidRDefault="00286019">
      <w:pPr>
        <w:pStyle w:val="1"/>
        <w:spacing w:before="0" w:after="0"/>
        <w:jc w:val="center"/>
        <w:rPr>
          <w:rFonts w:ascii="Times New Roman" w:hAnsi="Times New Roman" w:cs="Times New Roman"/>
          <w:sz w:val="44"/>
          <w:szCs w:val="44"/>
          <w:lang w:val="ru-RU"/>
        </w:rPr>
      </w:pPr>
      <w:r>
        <w:rPr>
          <w:rFonts w:ascii="Times New Roman" w:hAnsi="Times New Roman" w:cs="Times New Roman"/>
          <w:sz w:val="44"/>
          <w:szCs w:val="44"/>
          <w:lang w:val="ru-RU"/>
        </w:rPr>
        <w:t>Муниципальное бюджетное учреждение</w:t>
      </w:r>
    </w:p>
    <w:p w:rsidR="00807E9C" w:rsidRDefault="00286019">
      <w:pPr>
        <w:pStyle w:val="1"/>
        <w:spacing w:before="0" w:after="0"/>
        <w:jc w:val="center"/>
        <w:rPr>
          <w:rFonts w:ascii="Times New Roman" w:hAnsi="Times New Roman" w:cs="Times New Roman"/>
          <w:sz w:val="44"/>
          <w:szCs w:val="44"/>
          <w:lang w:val="ru-RU"/>
        </w:rPr>
      </w:pPr>
      <w:r>
        <w:rPr>
          <w:rFonts w:ascii="Times New Roman" w:hAnsi="Times New Roman" w:cs="Times New Roman"/>
          <w:sz w:val="44"/>
          <w:szCs w:val="44"/>
          <w:lang w:val="ru-RU"/>
        </w:rPr>
        <w:t>«</w:t>
      </w:r>
      <w:r w:rsidR="00E16E25">
        <w:rPr>
          <w:rFonts w:ascii="Times New Roman" w:hAnsi="Times New Roman" w:cs="Times New Roman"/>
          <w:sz w:val="44"/>
          <w:szCs w:val="44"/>
          <w:lang w:val="ru-RU"/>
        </w:rPr>
        <w:t>Валуйский физкультурно-оздоровительный комплекс</w:t>
      </w:r>
      <w:r>
        <w:rPr>
          <w:rFonts w:ascii="Times New Roman" w:hAnsi="Times New Roman" w:cs="Times New Roman"/>
          <w:sz w:val="44"/>
          <w:szCs w:val="44"/>
          <w:lang w:val="ru-RU"/>
        </w:rPr>
        <w:t>»</w:t>
      </w: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E16E25" w:rsidRDefault="00E16E25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A46485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ru-RU"/>
        </w:rPr>
        <w:t>Разработка программы развития МБУ «Валуйский ФОК» на основе анализа трендов в сфере физической культуры и спорта.</w:t>
      </w: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807E9C" w:rsidRDefault="00E16E25">
      <w:pPr>
        <w:jc w:val="righ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Директор</w:t>
      </w:r>
    </w:p>
    <w:p w:rsidR="00807E9C" w:rsidRDefault="00E16E25">
      <w:pPr>
        <w:wordWrap w:val="0"/>
        <w:jc w:val="righ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Ковалев Роман Игоревич</w:t>
      </w:r>
    </w:p>
    <w:p w:rsidR="00807E9C" w:rsidRDefault="00807E9C">
      <w:pPr>
        <w:jc w:val="righ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righ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righ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righ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righ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 w:rsidP="00E16E25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7D1156" w:rsidRDefault="007D1156" w:rsidP="00A46485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7D1156" w:rsidRDefault="007D1156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F04BD8" w:rsidRDefault="00286019" w:rsidP="00F04BD8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Валуйки</w:t>
      </w:r>
    </w:p>
    <w:p w:rsidR="00807E9C" w:rsidRDefault="00286019" w:rsidP="00F04BD8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202</w:t>
      </w:r>
      <w:r w:rsidR="00A46485">
        <w:rPr>
          <w:rFonts w:ascii="Times New Roman" w:hAnsi="Times New Roman" w:cs="Times New Roman"/>
          <w:b/>
          <w:bCs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год</w:t>
      </w: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  <w:sectPr w:rsidR="00807E9C" w:rsidSect="00316326">
          <w:footerReference w:type="default" r:id="rId8"/>
          <w:pgSz w:w="11906" w:h="16838"/>
          <w:pgMar w:top="851" w:right="566" w:bottom="567" w:left="709" w:header="720" w:footer="720" w:gutter="0"/>
          <w:pgNumType w:start="0"/>
          <w:cols w:space="720"/>
          <w:docGrid w:linePitch="360"/>
        </w:sectPr>
      </w:pPr>
    </w:p>
    <w:p w:rsidR="00807E9C" w:rsidRPr="005B2ED2" w:rsidRDefault="00E16E25" w:rsidP="00E16E25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Ковалев Р.И.</w:t>
      </w:r>
      <w:r w:rsidR="0028601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A46485">
        <w:rPr>
          <w:rFonts w:ascii="Times New Roman" w:hAnsi="Times New Roman" w:cs="Times New Roman"/>
          <w:bCs/>
          <w:sz w:val="28"/>
          <w:szCs w:val="28"/>
          <w:lang w:val="ru-RU"/>
        </w:rPr>
        <w:t>Разработка программы развития МБУ «Валуйский ФОК» на основе анализа трендов в сфере физической культуры и спорта</w:t>
      </w:r>
      <w:r w:rsidR="0028601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: методическая разработка/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Р.И. Ковалев</w:t>
      </w:r>
      <w:r w:rsidR="0028601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Валуйки: МБУ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«Валуйский ФОК» 202</w:t>
      </w:r>
      <w:r w:rsidR="00A46485">
        <w:rPr>
          <w:rFonts w:ascii="Times New Roman" w:hAnsi="Times New Roman" w:cs="Times New Roman"/>
          <w:bCs/>
          <w:sz w:val="28"/>
          <w:szCs w:val="28"/>
          <w:lang w:val="ru-RU"/>
        </w:rPr>
        <w:t>6</w:t>
      </w:r>
      <w:r w:rsidR="0028601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– </w:t>
      </w:r>
      <w:r w:rsidR="005B2ED2" w:rsidRPr="005B2ED2">
        <w:rPr>
          <w:rFonts w:ascii="Times New Roman" w:hAnsi="Times New Roman" w:cs="Times New Roman"/>
          <w:bCs/>
          <w:sz w:val="28"/>
          <w:szCs w:val="28"/>
          <w:lang w:val="ru-RU"/>
        </w:rPr>
        <w:t>12</w:t>
      </w:r>
      <w:r w:rsidR="00286019" w:rsidRPr="005B2ED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с.</w:t>
      </w:r>
    </w:p>
    <w:p w:rsidR="00807E9C" w:rsidRDefault="00807E9C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07E9C" w:rsidRDefault="00807E9C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07E9C" w:rsidRDefault="00286019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Аннотация.</w:t>
      </w:r>
    </w:p>
    <w:p w:rsidR="00807E9C" w:rsidRDefault="00807E9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7D1156" w:rsidRDefault="00A46485" w:rsidP="007D115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485">
        <w:rPr>
          <w:rFonts w:ascii="Times New Roman" w:hAnsi="Times New Roman" w:cs="Times New Roman"/>
          <w:sz w:val="28"/>
          <w:szCs w:val="28"/>
          <w:lang w:val="ru-RU"/>
        </w:rPr>
        <w:t>Методическая разработка посвящена созданию программы развития муниципального бюджетного учреждения «Валуйский ФОК». В ней представлен анализ трендов в сфере физической культуры и спорта, который служит основой для разработки эффективных управленческих решений.</w:t>
      </w:r>
    </w:p>
    <w:p w:rsidR="00A46485" w:rsidRPr="007D1156" w:rsidRDefault="00A46485" w:rsidP="007D115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485">
        <w:rPr>
          <w:rFonts w:ascii="Times New Roman" w:hAnsi="Times New Roman" w:cs="Times New Roman"/>
          <w:sz w:val="28"/>
          <w:szCs w:val="28"/>
          <w:lang w:val="ru-RU"/>
        </w:rPr>
        <w:t>Материалы разработки могут быть полезны для специалистов в области физической культуры и спорта, руководителей спортивных учреждений и всех, кто интересуется вопросами развития спортивной инфраструктуры.</w:t>
      </w: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6485" w:rsidRDefault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6485" w:rsidRDefault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6485" w:rsidRDefault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6485" w:rsidRDefault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6485" w:rsidRDefault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4F3" w:rsidRDefault="009954F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1156" w:rsidRDefault="007D115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286019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Содержание</w:t>
      </w:r>
    </w:p>
    <w:p w:rsidR="00807E9C" w:rsidRDefault="00807E9C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5"/>
        <w:gridCol w:w="505"/>
      </w:tblGrid>
      <w:tr w:rsidR="00A46485" w:rsidRPr="00A46485" w:rsidTr="005B2ED2">
        <w:tc>
          <w:tcPr>
            <w:tcW w:w="9046" w:type="dxa"/>
          </w:tcPr>
          <w:p w:rsidR="00807E9C" w:rsidRPr="007027C2" w:rsidRDefault="0028601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27C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Введение</w:t>
            </w:r>
            <w:r w:rsidRPr="007027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. . . . . . . . . . . . . . . . . . . . . . . . . . . . . . . . . . . . . . . . . . . . . . . . . . </w:t>
            </w:r>
            <w:proofErr w:type="gramStart"/>
            <w:r w:rsidRPr="007027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 w:rsidRPr="007027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524" w:type="dxa"/>
          </w:tcPr>
          <w:p w:rsidR="00807E9C" w:rsidRPr="007027C2" w:rsidRDefault="00470478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27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A46485" w:rsidRPr="00A46485" w:rsidTr="005B2ED2">
        <w:tc>
          <w:tcPr>
            <w:tcW w:w="9046" w:type="dxa"/>
          </w:tcPr>
          <w:p w:rsidR="00807E9C" w:rsidRPr="001A7DAA" w:rsidRDefault="007027C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1. Анализ трендов в сфере физической культуры и спорта (мировой и российский </w:t>
            </w:r>
            <w:r w:rsidR="001A7DAA"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опыт</w:t>
            </w:r>
            <w:r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  <w:r w:rsidR="00286019"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. . . . . . . . . . . . . . . . . . . . . . . . . . . . . . . . . . . . . . . . . . . .  </w:t>
            </w:r>
          </w:p>
        </w:tc>
        <w:tc>
          <w:tcPr>
            <w:tcW w:w="524" w:type="dxa"/>
          </w:tcPr>
          <w:p w:rsidR="00807E9C" w:rsidRPr="001A7DAA" w:rsidRDefault="00470478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A46485" w:rsidRPr="00A46485" w:rsidTr="005B2ED2">
        <w:tc>
          <w:tcPr>
            <w:tcW w:w="9046" w:type="dxa"/>
          </w:tcPr>
          <w:p w:rsidR="00807E9C" w:rsidRP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1.1. Основные направления развития глобального рынка спортивных услуг. . . . . . . . . . . . . . . . . . . . . . . . . . .  . . . . . . . . . . . . . . . . </w:t>
            </w:r>
            <w:r w:rsidR="00286019"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. . . . . . . . . . . . . .</w:t>
            </w:r>
          </w:p>
        </w:tc>
        <w:tc>
          <w:tcPr>
            <w:tcW w:w="524" w:type="dxa"/>
          </w:tcPr>
          <w:p w:rsidR="00807E9C" w:rsidRPr="001A7DAA" w:rsidRDefault="004E69DC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A46485" w:rsidRPr="00A46485" w:rsidTr="005B2ED2">
        <w:tc>
          <w:tcPr>
            <w:tcW w:w="9046" w:type="dxa"/>
          </w:tcPr>
          <w:p w:rsidR="00807E9C" w:rsidRP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1.2.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Современные тенденции в развитии фитнес-индустрии . . . . . . . . . . . . . . . . . . . . . . . . . . . . . . . . . . . .</w:t>
            </w:r>
            <w:r w:rsidR="00286019"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. . . . . . . . . . . . . . . . .</w:t>
            </w:r>
          </w:p>
        </w:tc>
        <w:tc>
          <w:tcPr>
            <w:tcW w:w="524" w:type="dxa"/>
          </w:tcPr>
          <w:p w:rsidR="00807E9C" w:rsidRPr="001A7DAA" w:rsidRDefault="00470478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A7DAA" w:rsidRPr="001A7DAA" w:rsidTr="005B2ED2">
        <w:tc>
          <w:tcPr>
            <w:tcW w:w="9046" w:type="dxa"/>
          </w:tcPr>
          <w:p w:rsidR="001A7DAA" w:rsidRP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1.3. Вызовы и возможности для государственных физкультурно-оздоровительных учреждений . . . . . . . . . . . . . . . . . . . . .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24" w:type="dxa"/>
          </w:tcPr>
          <w:p w:rsidR="001A7DAA" w:rsidRP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A7DAA" w:rsidRPr="001A7DAA" w:rsidTr="005B2ED2">
        <w:tc>
          <w:tcPr>
            <w:tcW w:w="9046" w:type="dxa"/>
          </w:tcPr>
          <w:p w:rsid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1.4. Примеры успешных моделей развития ФОК в России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24" w:type="dxa"/>
          </w:tcPr>
          <w:p w:rsid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A46485" w:rsidRPr="00A46485" w:rsidTr="005B2ED2">
        <w:tc>
          <w:tcPr>
            <w:tcW w:w="9046" w:type="dxa"/>
          </w:tcPr>
          <w:p w:rsidR="00807E9C" w:rsidRPr="001A7DAA" w:rsidRDefault="002860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2. </w:t>
            </w:r>
            <w:r w:rsidR="001A7DAA"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Методика проведения анализа текущего состояния МБУ «Валуйский ФОК» . . . . . . . . . </w:t>
            </w:r>
            <w:proofErr w:type="gramStart"/>
            <w:r w:rsidR="001A7DAA"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. . .</w:t>
            </w:r>
            <w:proofErr w:type="gramEnd"/>
            <w:r w:rsidR="004E69DC"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. . . . . . . . . . . . . . . . . . . . . . . . . . . . . . . . </w:t>
            </w:r>
          </w:p>
        </w:tc>
        <w:tc>
          <w:tcPr>
            <w:tcW w:w="524" w:type="dxa"/>
          </w:tcPr>
          <w:p w:rsidR="00807E9C" w:rsidRPr="001A7DAA" w:rsidRDefault="00470478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A46485" w:rsidRPr="00A46485" w:rsidTr="005B2ED2">
        <w:tc>
          <w:tcPr>
            <w:tcW w:w="9046" w:type="dxa"/>
          </w:tcPr>
          <w:p w:rsidR="00807E9C" w:rsidRP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2.1. </w:t>
            </w:r>
            <w:r w:rsidRPr="001A7DAA">
              <w:rPr>
                <w:rFonts w:ascii="Times New Roman" w:hAnsi="Times New Roman" w:cs="Times New Roman"/>
                <w:sz w:val="28"/>
                <w:szCs w:val="28"/>
              </w:rPr>
              <w:t>SWOT</w:t>
            </w: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-анализ . . . . . . . . </w:t>
            </w:r>
            <w:r w:rsidR="00BC2851"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 . . . . . . . . . . . .</w:t>
            </w:r>
            <w:r w:rsidR="00286019"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. . . . . . . . . . . . . . . . . </w:t>
            </w:r>
            <w:proofErr w:type="gramStart"/>
            <w:r w:rsidR="00286019"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 w:rsidR="00286019"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17ECC"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24" w:type="dxa"/>
          </w:tcPr>
          <w:p w:rsidR="00807E9C" w:rsidRP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A7DAA" w:rsidRPr="00A46485" w:rsidTr="005B2ED2">
        <w:tc>
          <w:tcPr>
            <w:tcW w:w="9046" w:type="dxa"/>
          </w:tcPr>
          <w:p w:rsidR="001A7DAA" w:rsidRP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2.2. Анализ целевой аудитории . . . . . . . . . . . . . . . . . . . . . . . . . . . . . . . . . . . . </w:t>
            </w:r>
          </w:p>
        </w:tc>
        <w:tc>
          <w:tcPr>
            <w:tcW w:w="524" w:type="dxa"/>
          </w:tcPr>
          <w:p w:rsidR="001A7DAA" w:rsidRP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1A7DAA" w:rsidRPr="00A46485" w:rsidTr="005B2ED2">
        <w:tc>
          <w:tcPr>
            <w:tcW w:w="9046" w:type="dxa"/>
          </w:tcPr>
          <w:p w:rsid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2.3. Оценка ресурсной базы. . . . . . . . . . . . . . . . . . . . . . . .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</w:p>
        </w:tc>
        <w:tc>
          <w:tcPr>
            <w:tcW w:w="524" w:type="dxa"/>
          </w:tcPr>
          <w:p w:rsid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1A7DAA" w:rsidRPr="00A46485" w:rsidTr="005B2ED2">
        <w:tc>
          <w:tcPr>
            <w:tcW w:w="9046" w:type="dxa"/>
          </w:tcPr>
          <w:p w:rsid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2.4. Анализ конкурентной базы . . . . . . . . . . . . . . . . . . . . . . . . . . . . . . . . . . . . </w:t>
            </w:r>
          </w:p>
        </w:tc>
        <w:tc>
          <w:tcPr>
            <w:tcW w:w="524" w:type="dxa"/>
          </w:tcPr>
          <w:p w:rsid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1A7DAA" w:rsidRPr="001A7DAA" w:rsidTr="005B2ED2">
        <w:tc>
          <w:tcPr>
            <w:tcW w:w="9046" w:type="dxa"/>
          </w:tcPr>
          <w:p w:rsid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2.5. Изучение потребительского спроса и удовлетворенности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24" w:type="dxa"/>
          </w:tcPr>
          <w:p w:rsid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A46485" w:rsidRPr="00A46485" w:rsidTr="005B2ED2">
        <w:tc>
          <w:tcPr>
            <w:tcW w:w="9046" w:type="dxa"/>
          </w:tcPr>
          <w:p w:rsidR="00807E9C" w:rsidRPr="001A7DAA" w:rsidRDefault="00D12A7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3.</w:t>
            </w:r>
            <w:r w:rsidR="00F17ECC"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1A7DAA"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Интеграция трендов в стратегию развития МБУ «Валуйский ФОК» . . . . . . . . . . . . . . . . . </w:t>
            </w:r>
            <w:r w:rsidR="00BC2851"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. . . . . . . . . . . . . . .</w:t>
            </w:r>
            <w:r w:rsidR="00F17ECC" w:rsidRPr="001A7D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. . . . . . . . . . . . . . . . . . . . . . . . </w:t>
            </w:r>
          </w:p>
        </w:tc>
        <w:tc>
          <w:tcPr>
            <w:tcW w:w="524" w:type="dxa"/>
          </w:tcPr>
          <w:p w:rsidR="00807E9C" w:rsidRP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7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1A7DAA" w:rsidRPr="001A7DAA" w:rsidTr="005B2ED2">
        <w:tc>
          <w:tcPr>
            <w:tcW w:w="9046" w:type="dxa"/>
          </w:tcPr>
          <w:p w:rsidR="001A7DAA" w:rsidRPr="001A7DAA" w:rsidRDefault="001A7D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3.1. Определение миссии, видения и стратегических целей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24" w:type="dxa"/>
          </w:tcPr>
          <w:p w:rsidR="001A7DAA" w:rsidRPr="001A7DAA" w:rsidRDefault="001A7DAA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5B2ED2" w:rsidRPr="001A7DAA" w:rsidTr="005B2ED2">
        <w:tc>
          <w:tcPr>
            <w:tcW w:w="9046" w:type="dxa"/>
          </w:tcPr>
          <w:p w:rsidR="005B2ED2" w:rsidRDefault="005B2E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3.2. Выбор приоритетных направлений развития . . . . . . . . . . . . . . . . . . . . . </w:t>
            </w:r>
          </w:p>
        </w:tc>
        <w:tc>
          <w:tcPr>
            <w:tcW w:w="524" w:type="dxa"/>
          </w:tcPr>
          <w:p w:rsid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5B2ED2" w:rsidRPr="001A7DAA" w:rsidTr="005B2ED2">
        <w:tc>
          <w:tcPr>
            <w:tcW w:w="9046" w:type="dxa"/>
          </w:tcPr>
          <w:p w:rsidR="005B2ED2" w:rsidRDefault="005B2E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3.3. Формирование направлений для разработки новых услуг и программ.</w:t>
            </w:r>
          </w:p>
        </w:tc>
        <w:tc>
          <w:tcPr>
            <w:tcW w:w="524" w:type="dxa"/>
          </w:tcPr>
          <w:p w:rsid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5B2ED2" w:rsidRPr="005B2ED2" w:rsidTr="005B2ED2">
        <w:tc>
          <w:tcPr>
            <w:tcW w:w="9046" w:type="dxa"/>
          </w:tcPr>
          <w:p w:rsidR="005B2ED2" w:rsidRPr="005B2ED2" w:rsidRDefault="005B2E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 Разработка ключевых индикаторов эффективности </w:t>
            </w:r>
            <w:r w:rsidRPr="005B2ED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KPI</w:t>
            </w:r>
            <w:r w:rsidRPr="005B2ED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программы развития . . . . . . . . . . . . . . . . . . . . . . . . . . . . . . . . . . . . . . .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24" w:type="dxa"/>
          </w:tcPr>
          <w:p w:rsidR="005B2ED2" w:rsidRP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5B2ED2" w:rsidRPr="005B2ED2" w:rsidTr="005B2ED2">
        <w:tc>
          <w:tcPr>
            <w:tcW w:w="9046" w:type="dxa"/>
          </w:tcPr>
          <w:p w:rsidR="005B2ED2" w:rsidRDefault="005B2E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5. Планирование реализации программы развития . . . . . . . . . . . .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24" w:type="dxa"/>
          </w:tcPr>
          <w:p w:rsid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5B2ED2" w:rsidRPr="005B2ED2" w:rsidTr="005B2ED2">
        <w:tc>
          <w:tcPr>
            <w:tcW w:w="9046" w:type="dxa"/>
          </w:tcPr>
          <w:p w:rsidR="005B2ED2" w:rsidRPr="005B2ED2" w:rsidRDefault="005B2E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 Разработка дорожной карты . . . . . . . . . . . . . . . . . .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</w:t>
            </w:r>
          </w:p>
        </w:tc>
        <w:tc>
          <w:tcPr>
            <w:tcW w:w="524" w:type="dxa"/>
          </w:tcPr>
          <w:p w:rsidR="005B2ED2" w:rsidRP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5B2ED2" w:rsidRPr="005B2ED2" w:rsidTr="005B2ED2">
        <w:tc>
          <w:tcPr>
            <w:tcW w:w="9046" w:type="dxa"/>
          </w:tcPr>
          <w:p w:rsidR="005B2ED2" w:rsidRPr="005B2ED2" w:rsidRDefault="005B2E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5.2. Определение необходимых ресурсов . . . . . . . . . . . .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24" w:type="dxa"/>
          </w:tcPr>
          <w:p w:rsidR="005B2ED2" w:rsidRP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5B2ED2" w:rsidRPr="005B2ED2" w:rsidTr="005B2ED2">
        <w:tc>
          <w:tcPr>
            <w:tcW w:w="9046" w:type="dxa"/>
          </w:tcPr>
          <w:p w:rsidR="005B2ED2" w:rsidRPr="005B2ED2" w:rsidRDefault="005B2E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5.3. Механизмы мониторинга и оценки . . . . . . . . . . . .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</w:t>
            </w:r>
          </w:p>
        </w:tc>
        <w:tc>
          <w:tcPr>
            <w:tcW w:w="524" w:type="dxa"/>
          </w:tcPr>
          <w:p w:rsidR="005B2ED2" w:rsidRP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5B2ED2" w:rsidRPr="005B2ED2" w:rsidTr="005B2ED2">
        <w:tc>
          <w:tcPr>
            <w:tcW w:w="9046" w:type="dxa"/>
          </w:tcPr>
          <w:p w:rsidR="005B2ED2" w:rsidRDefault="005B2E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 План коммуникаций . . . . . . . . . . . . . . . . . . . . . . . . . . . . . . . . . . . . . . . . . .</w:t>
            </w:r>
          </w:p>
        </w:tc>
        <w:tc>
          <w:tcPr>
            <w:tcW w:w="524" w:type="dxa"/>
          </w:tcPr>
          <w:p w:rsid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A46485" w:rsidRPr="00A46485" w:rsidTr="005B2ED2">
        <w:tc>
          <w:tcPr>
            <w:tcW w:w="9046" w:type="dxa"/>
          </w:tcPr>
          <w:p w:rsidR="00807E9C" w:rsidRPr="005B2ED2" w:rsidRDefault="00BD1E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ED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Заключение</w:t>
            </w:r>
            <w:r w:rsidRPr="005B2E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. . . . . . . . . . . . . . . . . . . . . . . . . . . . . . . . . . . . . . . . . . . . . . . </w:t>
            </w:r>
            <w:proofErr w:type="gramStart"/>
            <w:r w:rsidRPr="005B2E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</w:p>
        </w:tc>
        <w:tc>
          <w:tcPr>
            <w:tcW w:w="524" w:type="dxa"/>
          </w:tcPr>
          <w:p w:rsidR="00807E9C" w:rsidRP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E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</w:tr>
      <w:tr w:rsidR="00A46485" w:rsidRPr="00A46485" w:rsidTr="005B2ED2">
        <w:tc>
          <w:tcPr>
            <w:tcW w:w="9046" w:type="dxa"/>
          </w:tcPr>
          <w:p w:rsidR="00BD1E2C" w:rsidRPr="005B2ED2" w:rsidRDefault="00BD1E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ED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Список использованных источников</w:t>
            </w:r>
            <w:r w:rsidRPr="005B2E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. . . . . . . . . . . . . . . . . . . . . . . </w:t>
            </w:r>
            <w:proofErr w:type="gramStart"/>
            <w:r w:rsidRPr="005B2E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. . .</w:t>
            </w:r>
            <w:proofErr w:type="gramEnd"/>
            <w:r w:rsidRPr="005B2E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 </w:t>
            </w:r>
          </w:p>
        </w:tc>
        <w:tc>
          <w:tcPr>
            <w:tcW w:w="524" w:type="dxa"/>
          </w:tcPr>
          <w:p w:rsidR="00BD1E2C" w:rsidRPr="005B2ED2" w:rsidRDefault="005B2ED2" w:rsidP="0047047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E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</w:tr>
    </w:tbl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2ED2" w:rsidRDefault="005B2ED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2ED2" w:rsidRDefault="005B2ED2" w:rsidP="005B2ED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286019" w:rsidP="005B2ED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Введение.</w:t>
      </w:r>
    </w:p>
    <w:p w:rsidR="00807E9C" w:rsidRDefault="00807E9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6485" w:rsidRPr="00A46485" w:rsidRDefault="00A46485" w:rsidP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485">
        <w:rPr>
          <w:rFonts w:ascii="Times New Roman" w:hAnsi="Times New Roman" w:cs="Times New Roman"/>
          <w:b/>
          <w:sz w:val="28"/>
          <w:szCs w:val="28"/>
          <w:lang w:val="ru-RU"/>
        </w:rPr>
        <w:t>Актуальность:</w:t>
      </w:r>
      <w:r w:rsidRPr="00A46485">
        <w:rPr>
          <w:rFonts w:ascii="Times New Roman" w:hAnsi="Times New Roman" w:cs="Times New Roman"/>
          <w:sz w:val="28"/>
          <w:szCs w:val="28"/>
          <w:lang w:val="ru-RU"/>
        </w:rPr>
        <w:t xml:space="preserve"> Современный мир характеризуется динамичными изменениями в потреблении услуг, в том числе в сфере физической культуры и спорта. Физкультурно-оздоровительные комплексы (ФОК), как важная часть социальной инфраструктуры, должны быть гибкими, адаптивными и ориентированными на удовлетворение меняющихся потребностей населения. Разработка программы развития, основанной на анализе актуальных трендов, является залогом успешного функционирования и повышения конкурентоспособности МБУ «Валуйский ФОК», его устойчивого развития и увеличения вклада в укрепление здоровья жителей города.</w:t>
      </w:r>
    </w:p>
    <w:p w:rsidR="00A46485" w:rsidRPr="00A46485" w:rsidRDefault="00A46485" w:rsidP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485">
        <w:rPr>
          <w:rFonts w:ascii="Times New Roman" w:hAnsi="Times New Roman" w:cs="Times New Roman"/>
          <w:b/>
          <w:sz w:val="28"/>
          <w:szCs w:val="28"/>
          <w:lang w:val="ru-RU"/>
        </w:rPr>
        <w:t>Цель методической разработки:</w:t>
      </w:r>
      <w:r w:rsidRPr="00A46485">
        <w:rPr>
          <w:rFonts w:ascii="Times New Roman" w:hAnsi="Times New Roman" w:cs="Times New Roman"/>
          <w:sz w:val="28"/>
          <w:szCs w:val="28"/>
          <w:lang w:val="ru-RU"/>
        </w:rPr>
        <w:t xml:space="preserve"> Теоретическое обоснование и практическое руководство по разработке программы развития МБУ «Валуйский ФОК» на основе анализа современных трендов в сфере физической культуры и спорта.</w:t>
      </w:r>
    </w:p>
    <w:p w:rsidR="00A46485" w:rsidRPr="00A46485" w:rsidRDefault="00A46485" w:rsidP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485">
        <w:rPr>
          <w:rFonts w:ascii="Times New Roman" w:hAnsi="Times New Roman" w:cs="Times New Roman"/>
          <w:b/>
          <w:sz w:val="28"/>
          <w:szCs w:val="28"/>
          <w:lang w:val="ru-RU"/>
        </w:rPr>
        <w:t>Задачи методической разработки:</w:t>
      </w:r>
    </w:p>
    <w:p w:rsidR="00A46485" w:rsidRDefault="00A46485" w:rsidP="00A46485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485">
        <w:rPr>
          <w:rFonts w:ascii="Times New Roman" w:hAnsi="Times New Roman" w:cs="Times New Roman"/>
          <w:sz w:val="28"/>
          <w:szCs w:val="28"/>
          <w:lang w:val="ru-RU"/>
        </w:rPr>
        <w:t>Проанализировать основные мировые и российские тренды в сфере физической культуры и спорта, релевантные для ФОК.</w:t>
      </w:r>
    </w:p>
    <w:p w:rsidR="00A46485" w:rsidRDefault="00A46485" w:rsidP="00A46485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485">
        <w:rPr>
          <w:rFonts w:ascii="Times New Roman" w:hAnsi="Times New Roman" w:cs="Times New Roman"/>
          <w:sz w:val="28"/>
          <w:szCs w:val="28"/>
          <w:lang w:val="ru-RU"/>
        </w:rPr>
        <w:t>Предложить методику анализа текущего состояния МБУ «Валуйский ФОК».</w:t>
      </w:r>
    </w:p>
    <w:p w:rsidR="00E15132" w:rsidRDefault="00A46485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6485">
        <w:rPr>
          <w:rFonts w:ascii="Times New Roman" w:hAnsi="Times New Roman" w:cs="Times New Roman"/>
          <w:sz w:val="28"/>
          <w:szCs w:val="28"/>
          <w:lang w:val="ru-RU"/>
        </w:rPr>
        <w:t>Определить подходы к интеграции выявленных трендов в стратегию развития ФОК.</w:t>
      </w:r>
    </w:p>
    <w:p w:rsid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6485" w:rsidRPr="00E15132">
        <w:rPr>
          <w:rFonts w:ascii="Times New Roman" w:hAnsi="Times New Roman" w:cs="Times New Roman"/>
          <w:sz w:val="28"/>
          <w:szCs w:val="28"/>
          <w:lang w:val="ru-RU"/>
        </w:rPr>
        <w:t>Разработать рекомендации по формированию конкретных направлений развития и новых услуг.</w:t>
      </w:r>
    </w:p>
    <w:p w:rsidR="00A46485" w:rsidRP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6485" w:rsidRPr="00E15132">
        <w:rPr>
          <w:rFonts w:ascii="Times New Roman" w:hAnsi="Times New Roman" w:cs="Times New Roman"/>
          <w:sz w:val="28"/>
          <w:szCs w:val="28"/>
          <w:lang w:val="ru-RU"/>
        </w:rPr>
        <w:t>Обозначить принципы формирования системы KPI и планирования реализации программы.</w:t>
      </w:r>
    </w:p>
    <w:p w:rsidR="00A46485" w:rsidRPr="00A46485" w:rsidRDefault="00A46485" w:rsidP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Объект разработки:</w:t>
      </w:r>
      <w:r w:rsidRPr="00A46485">
        <w:rPr>
          <w:rFonts w:ascii="Times New Roman" w:hAnsi="Times New Roman" w:cs="Times New Roman"/>
          <w:sz w:val="28"/>
          <w:szCs w:val="28"/>
          <w:lang w:val="ru-RU"/>
        </w:rPr>
        <w:t xml:space="preserve"> Процесс разработки программы развития физкультурно-оздоровительного учреждения.</w:t>
      </w:r>
    </w:p>
    <w:p w:rsidR="00A46485" w:rsidRPr="00A46485" w:rsidRDefault="00A46485" w:rsidP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Предмет разработки:</w:t>
      </w:r>
      <w:r w:rsidRPr="00A46485">
        <w:rPr>
          <w:rFonts w:ascii="Times New Roman" w:hAnsi="Times New Roman" w:cs="Times New Roman"/>
          <w:sz w:val="28"/>
          <w:szCs w:val="28"/>
          <w:lang w:val="ru-RU"/>
        </w:rPr>
        <w:t xml:space="preserve"> Методология анализа трендов и ее применение при формировании программы развития МБУ «Валуйский ФОК».</w:t>
      </w:r>
    </w:p>
    <w:p w:rsidR="00807E9C" w:rsidRDefault="00A46485" w:rsidP="00A4648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Область применения:</w:t>
      </w:r>
      <w:r w:rsidRPr="00A46485">
        <w:rPr>
          <w:rFonts w:ascii="Times New Roman" w:hAnsi="Times New Roman" w:cs="Times New Roman"/>
          <w:sz w:val="28"/>
          <w:szCs w:val="28"/>
          <w:lang w:val="ru-RU"/>
        </w:rPr>
        <w:t xml:space="preserve"> Методическая разработка предназначена для руководителей и заместителей руководителей муниципальных бюджетных учреждений физкультурно-оздоровительного комплекса, специалистов в области управления физической культурой и спортом, а также может быть использована в образовательном процессе при подготовке специалистов в данной сфере.</w:t>
      </w:r>
    </w:p>
    <w:p w:rsidR="007D1156" w:rsidRDefault="007D1156" w:rsidP="007D115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A66" w:rsidRDefault="00441A66" w:rsidP="007D115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E1513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 Анализ трендов в сфере физической культуры и спорта (мировой и российский опыт).</w:t>
      </w:r>
    </w:p>
    <w:p w:rsidR="00E15132" w:rsidRDefault="00E1513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1.1. Основные направления развития глобального рынка спортивных услуг.</w:t>
      </w:r>
    </w:p>
    <w:p w:rsidR="00E15132" w:rsidRDefault="00E1513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Рост популярности здорового образа жизни (ЗОЖ):</w:t>
      </w:r>
      <w:r w:rsidRPr="00E15132">
        <w:rPr>
          <w:rFonts w:ascii="Times New Roman" w:hAnsi="Times New Roman" w:cs="Times New Roman"/>
          <w:sz w:val="28"/>
          <w:szCs w:val="28"/>
          <w:lang w:val="ru-RU"/>
        </w:rPr>
        <w:t xml:space="preserve"> Акцент смещается с лечения на профилактику, с простого занятия спортом на комплексный подход к здоровью (питание, сон, ментальное благополучие).</w:t>
      </w:r>
    </w:p>
    <w:p w:rsid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Персонализация:</w:t>
      </w:r>
      <w:r w:rsidRPr="00E15132">
        <w:rPr>
          <w:rFonts w:ascii="Times New Roman" w:hAnsi="Times New Roman" w:cs="Times New Roman"/>
          <w:sz w:val="28"/>
          <w:szCs w:val="28"/>
          <w:lang w:val="ru-RU"/>
        </w:rPr>
        <w:t xml:space="preserve"> Индивидуальный подход к каждому клиенту, учитывающий его цели, физическую подготовку, состояние здоровья и предпочтения.</w:t>
      </w:r>
    </w:p>
    <w:p w:rsid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Цифровизация:</w:t>
      </w:r>
      <w:r w:rsidRPr="00E15132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Использование мобильных приложений, носимых устройств, онлайн-платформ для тренировок, отслеживания прогресса, получения консультаций.</w:t>
      </w:r>
    </w:p>
    <w:p w:rsid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Инклюзивность</w:t>
      </w:r>
      <w:proofErr w:type="spellEnd"/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E15132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доступной среды и программ для всех категорий граждан, включая людей с ограниченными возможностями здоровья, пожилых людей, детей.</w:t>
      </w:r>
    </w:p>
    <w:p w:rsid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Групповые тренировки (спрос на социализацию)</w:t>
      </w:r>
      <w:proofErr w:type="gramStart"/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15132">
        <w:rPr>
          <w:rFonts w:ascii="Times New Roman" w:hAnsi="Times New Roman" w:cs="Times New Roman"/>
          <w:sz w:val="28"/>
          <w:szCs w:val="28"/>
          <w:lang w:val="ru-RU"/>
        </w:rPr>
        <w:t>Несмотря</w:t>
      </w:r>
      <w:proofErr w:type="gramEnd"/>
      <w:r w:rsidRPr="00E15132">
        <w:rPr>
          <w:rFonts w:ascii="Times New Roman" w:hAnsi="Times New Roman" w:cs="Times New Roman"/>
          <w:sz w:val="28"/>
          <w:szCs w:val="28"/>
          <w:lang w:val="ru-RU"/>
        </w:rPr>
        <w:t xml:space="preserve"> на тренд персонализации, групповые занятия остаются популярными благодаря возможности общения, мотивации и командного духа.</w:t>
      </w:r>
    </w:p>
    <w:p w:rsid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Функциональный тренинг:</w:t>
      </w:r>
      <w:r w:rsidRPr="00E15132">
        <w:rPr>
          <w:rFonts w:ascii="Times New Roman" w:hAnsi="Times New Roman" w:cs="Times New Roman"/>
          <w:sz w:val="28"/>
          <w:szCs w:val="28"/>
          <w:lang w:val="ru-RU"/>
        </w:rPr>
        <w:t xml:space="preserve"> Упражнения, направленные на улучшение повседневной функциональности тела, развитие силы, выносливости, гибкости и координации.</w:t>
      </w:r>
    </w:p>
    <w:p w:rsid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Wellness</w:t>
      </w:r>
      <w:proofErr w:type="spellEnd"/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как комплексное понятие:</w:t>
      </w:r>
      <w:r w:rsidRPr="00E15132">
        <w:rPr>
          <w:rFonts w:ascii="Times New Roman" w:hAnsi="Times New Roman" w:cs="Times New Roman"/>
          <w:sz w:val="28"/>
          <w:szCs w:val="28"/>
          <w:lang w:val="ru-RU"/>
        </w:rPr>
        <w:t xml:space="preserve"> Объединение физической активности, ментального здоровья (осознанность, медитация), правильного питания и восстановления.</w:t>
      </w:r>
    </w:p>
    <w:p w:rsidR="006F3090" w:rsidRPr="00E15132" w:rsidRDefault="00E15132" w:rsidP="00E15132">
      <w:pPr>
        <w:pStyle w:val="a8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132">
        <w:rPr>
          <w:rFonts w:ascii="Times New Roman" w:hAnsi="Times New Roman" w:cs="Times New Roman"/>
          <w:b/>
          <w:sz w:val="28"/>
          <w:szCs w:val="28"/>
          <w:lang w:val="ru-RU"/>
        </w:rPr>
        <w:t>Краткосрочные и интенсивные тренировки:</w:t>
      </w:r>
      <w:r w:rsidRPr="00E15132">
        <w:rPr>
          <w:rFonts w:ascii="Times New Roman" w:hAnsi="Times New Roman" w:cs="Times New Roman"/>
          <w:sz w:val="28"/>
          <w:szCs w:val="28"/>
          <w:lang w:val="ru-RU"/>
        </w:rPr>
        <w:t xml:space="preserve"> Тренд на эффективные тренировки, дающие быстрый результат за короткое время (HIIT).</w:t>
      </w:r>
    </w:p>
    <w:p w:rsidR="00441A66" w:rsidRPr="006F3090" w:rsidRDefault="00441A66" w:rsidP="0091164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733B9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1.2. Современные тенденции в развитии фитнес-индустрии.</w:t>
      </w:r>
    </w:p>
    <w:p w:rsidR="00807E9C" w:rsidRDefault="00807E9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3B90" w:rsidRDefault="00733B90" w:rsidP="00733B90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Слияние фитнеса и технологий:</w:t>
      </w:r>
      <w:r w:rsidRPr="00733B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33B90">
        <w:rPr>
          <w:rFonts w:ascii="Times New Roman" w:hAnsi="Times New Roman" w:cs="Times New Roman"/>
          <w:sz w:val="28"/>
          <w:szCs w:val="28"/>
          <w:lang w:val="ru-RU"/>
        </w:rPr>
        <w:t>Умное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33B90">
        <w:rPr>
          <w:rFonts w:ascii="Times New Roman" w:hAnsi="Times New Roman" w:cs="Times New Roman"/>
          <w:sz w:val="28"/>
          <w:szCs w:val="28"/>
          <w:lang w:val="ru-RU"/>
        </w:rPr>
        <w:t xml:space="preserve"> оборудование, виртуальная реальность, приложения для фитнеса.</w:t>
      </w:r>
    </w:p>
    <w:p w:rsidR="00733B90" w:rsidRDefault="00733B90" w:rsidP="00733B90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Рост популярности йоги, </w:t>
      </w:r>
      <w:proofErr w:type="spellStart"/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пилатеса</w:t>
      </w:r>
      <w:proofErr w:type="spellEnd"/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, стретчинга:</w:t>
      </w:r>
      <w:r w:rsidRPr="00733B90">
        <w:rPr>
          <w:rFonts w:ascii="Times New Roman" w:hAnsi="Times New Roman" w:cs="Times New Roman"/>
          <w:sz w:val="28"/>
          <w:szCs w:val="28"/>
          <w:lang w:val="ru-RU"/>
        </w:rPr>
        <w:t xml:space="preserve"> Акцент на гибкость, мобильность, снятие стресса.</w:t>
      </w:r>
    </w:p>
    <w:p w:rsidR="00733B90" w:rsidRDefault="00733B90" w:rsidP="00733B90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Развитие </w:t>
      </w:r>
      <w:proofErr w:type="spellStart"/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outdoor</w:t>
      </w:r>
      <w:proofErr w:type="spellEnd"/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-активностей:</w:t>
      </w:r>
      <w:r w:rsidRPr="00733B90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Использование природных условий для тренировок.</w:t>
      </w:r>
    </w:p>
    <w:p w:rsidR="00733B90" w:rsidRDefault="00733B90" w:rsidP="00733B90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Фитнес-бутики</w:t>
      </w:r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нишевые студии:</w:t>
      </w:r>
      <w:r w:rsidRPr="00733B90">
        <w:rPr>
          <w:rFonts w:ascii="Times New Roman" w:hAnsi="Times New Roman" w:cs="Times New Roman"/>
          <w:sz w:val="28"/>
          <w:szCs w:val="28"/>
          <w:lang w:val="ru-RU"/>
        </w:rPr>
        <w:t xml:space="preserve"> Специализация на конкретном виде тренировок (например, студии </w:t>
      </w:r>
      <w:proofErr w:type="spellStart"/>
      <w:r w:rsidRPr="00733B90">
        <w:rPr>
          <w:rFonts w:ascii="Times New Roman" w:hAnsi="Times New Roman" w:cs="Times New Roman"/>
          <w:sz w:val="28"/>
          <w:szCs w:val="28"/>
          <w:lang w:val="ru-RU"/>
        </w:rPr>
        <w:t>сайклинга</w:t>
      </w:r>
      <w:proofErr w:type="spellEnd"/>
      <w:r w:rsidRPr="00733B90">
        <w:rPr>
          <w:rFonts w:ascii="Times New Roman" w:hAnsi="Times New Roman" w:cs="Times New Roman"/>
          <w:sz w:val="28"/>
          <w:szCs w:val="28"/>
          <w:lang w:val="ru-RU"/>
        </w:rPr>
        <w:t>, бокса, йоги).</w:t>
      </w:r>
    </w:p>
    <w:p w:rsidR="00807E9C" w:rsidRPr="00733B90" w:rsidRDefault="00733B90" w:rsidP="00733B90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33B90">
        <w:rPr>
          <w:rFonts w:ascii="Times New Roman" w:hAnsi="Times New Roman" w:cs="Times New Roman"/>
          <w:b/>
          <w:sz w:val="28"/>
          <w:szCs w:val="28"/>
          <w:lang w:val="ru-RU"/>
        </w:rPr>
        <w:t>Гибридные модели:</w:t>
      </w:r>
      <w:r w:rsidRPr="00733B90">
        <w:rPr>
          <w:rFonts w:ascii="Times New Roman" w:hAnsi="Times New Roman" w:cs="Times New Roman"/>
          <w:sz w:val="28"/>
          <w:szCs w:val="28"/>
          <w:lang w:val="ru-RU"/>
        </w:rPr>
        <w:t xml:space="preserve"> Сочетание онлайн и офлайн форматов предоставления услуг.</w:t>
      </w:r>
    </w:p>
    <w:p w:rsidR="00DF4EE2" w:rsidRDefault="00DF4EE2" w:rsidP="00DF4EE2">
      <w:pPr>
        <w:pStyle w:val="a8"/>
        <w:ind w:left="36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4EE2" w:rsidRPr="00DF4EE2" w:rsidRDefault="00DF4EE2" w:rsidP="00DF4EE2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A21" w:rsidRDefault="00C25A2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3B90" w:rsidRDefault="00733B9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1.3. Вызовы и возможности для государственных </w:t>
      </w:r>
    </w:p>
    <w:p w:rsidR="00807E9C" w:rsidRDefault="00733B9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физкультурно-оздоровительных учреждений.</w:t>
      </w:r>
    </w:p>
    <w:p w:rsidR="00807E9C" w:rsidRDefault="00807E9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5A21" w:rsidRPr="00C25A21" w:rsidRDefault="00C25A21" w:rsidP="00C25A2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5A2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Вызовы:</w:t>
      </w:r>
    </w:p>
    <w:p w:rsidR="00C25A21" w:rsidRDefault="00C25A21" w:rsidP="00C25A21">
      <w:pPr>
        <w:pStyle w:val="a8"/>
        <w:numPr>
          <w:ilvl w:val="0"/>
          <w:numId w:val="8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Конкуренция с частными фитнес-клубами.</w:t>
      </w:r>
    </w:p>
    <w:p w:rsidR="00C25A21" w:rsidRDefault="00C25A21" w:rsidP="00C25A21">
      <w:pPr>
        <w:pStyle w:val="a8"/>
        <w:numPr>
          <w:ilvl w:val="0"/>
          <w:numId w:val="8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Ограниченное финансирование.</w:t>
      </w:r>
    </w:p>
    <w:p w:rsidR="00C25A21" w:rsidRDefault="00C25A21" w:rsidP="00C25A21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Необходимость постоянного обновления материально-технической базы.</w:t>
      </w:r>
    </w:p>
    <w:p w:rsidR="00C25A21" w:rsidRDefault="00C25A21" w:rsidP="00C25A21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Сложность привлечения и удержания высококвалифицированных специалистов.</w:t>
      </w:r>
    </w:p>
    <w:p w:rsidR="00C25A21" w:rsidRDefault="00C25A21" w:rsidP="00C25A21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Необходимость соответствия изменяющимся потребительским ожиданиям.</w:t>
      </w:r>
    </w:p>
    <w:p w:rsidR="00C25A21" w:rsidRPr="00C25A21" w:rsidRDefault="00C25A21" w:rsidP="00C25A21">
      <w:pPr>
        <w:pStyle w:val="a8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A21" w:rsidRPr="00C25A21" w:rsidRDefault="00C25A21" w:rsidP="00C25A2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5A21">
        <w:rPr>
          <w:rFonts w:ascii="Times New Roman" w:hAnsi="Times New Roman" w:cs="Times New Roman"/>
          <w:b/>
          <w:sz w:val="28"/>
          <w:szCs w:val="28"/>
          <w:lang w:val="ru-RU"/>
        </w:rPr>
        <w:t>Возможности:</w:t>
      </w:r>
    </w:p>
    <w:p w:rsidR="00C25A21" w:rsidRDefault="00C25A21" w:rsidP="00C25A21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Социальная ориентированность услуг, направленных на доступность для широких слоев населения.</w:t>
      </w:r>
    </w:p>
    <w:p w:rsidR="00C25A21" w:rsidRDefault="00C25A21" w:rsidP="00C25A21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Возможность предоставления комплексных оздоровительных услуг, включая реабилитацию.</w:t>
      </w:r>
    </w:p>
    <w:p w:rsidR="00C25A21" w:rsidRDefault="00C25A21" w:rsidP="00C25A21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Потенциал для развития массового спорта и спортивно-массовых мероприятий.</w:t>
      </w:r>
    </w:p>
    <w:p w:rsidR="00C25A21" w:rsidRDefault="00C25A21" w:rsidP="00C25A21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Использование государственной поддержки и грантов.</w:t>
      </w:r>
    </w:p>
    <w:p w:rsidR="00DF4EE2" w:rsidRPr="00C25A21" w:rsidRDefault="00C25A21" w:rsidP="00C25A21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A21">
        <w:rPr>
          <w:rFonts w:ascii="Times New Roman" w:hAnsi="Times New Roman" w:cs="Times New Roman"/>
          <w:sz w:val="28"/>
          <w:szCs w:val="28"/>
          <w:lang w:val="ru-RU"/>
        </w:rPr>
        <w:t>Формирование сильного бренда, ассоциирующегося с социально ответственным учреждением.</w:t>
      </w:r>
    </w:p>
    <w:p w:rsidR="00DF4EE2" w:rsidRPr="00DF4EE2" w:rsidRDefault="00DF4EE2" w:rsidP="00B043B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043B3" w:rsidRPr="00B043B3" w:rsidRDefault="00B043B3" w:rsidP="00B043B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C25A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1.4. Примеры успешных моделей развития ФОК в России.</w:t>
      </w:r>
    </w:p>
    <w:p w:rsidR="003F373A" w:rsidRDefault="003F373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5A21" w:rsidRPr="00625333">
        <w:rPr>
          <w:rFonts w:ascii="Times New Roman" w:hAnsi="Times New Roman" w:cs="Times New Roman"/>
          <w:b/>
          <w:sz w:val="28"/>
          <w:szCs w:val="28"/>
          <w:lang w:val="ru-RU"/>
        </w:rPr>
        <w:t>ФОК с многофункциональными залами:</w:t>
      </w:r>
      <w:r w:rsidR="00C25A21"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Универсальные пространства, которые могут трансформироваться под разные виды занятий.</w:t>
      </w:r>
    </w:p>
    <w:p w:rsid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5A21" w:rsidRPr="00625333">
        <w:rPr>
          <w:rFonts w:ascii="Times New Roman" w:hAnsi="Times New Roman" w:cs="Times New Roman"/>
          <w:b/>
          <w:sz w:val="28"/>
          <w:szCs w:val="28"/>
          <w:lang w:val="ru-RU"/>
        </w:rPr>
        <w:t>ФОК, активно развивающие детские направления:</w:t>
      </w:r>
      <w:r w:rsidR="00C25A21"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Спортивные секции, оздоровительные программы для детей разного возраста.</w:t>
      </w:r>
    </w:p>
    <w:p w:rsid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5A21" w:rsidRPr="00625333">
        <w:rPr>
          <w:rFonts w:ascii="Times New Roman" w:hAnsi="Times New Roman" w:cs="Times New Roman"/>
          <w:b/>
          <w:sz w:val="28"/>
          <w:szCs w:val="28"/>
          <w:lang w:val="ru-RU"/>
        </w:rPr>
        <w:t>ФОК, ориентированные на пожилых людей:</w:t>
      </w:r>
      <w:r w:rsidR="00C25A21"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Специальные группы, программы для поддержания активности и здоровья.</w:t>
      </w:r>
    </w:p>
    <w:p w:rsid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5A21" w:rsidRPr="00625333">
        <w:rPr>
          <w:rFonts w:ascii="Times New Roman" w:hAnsi="Times New Roman" w:cs="Times New Roman"/>
          <w:b/>
          <w:sz w:val="28"/>
          <w:szCs w:val="28"/>
          <w:lang w:val="ru-RU"/>
        </w:rPr>
        <w:t>ФОК, интегрирующие оздоровительные и медицинские услуги:</w:t>
      </w:r>
      <w:r w:rsidR="00C25A21"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Реабилитационные центры, кабинеты физиотерапии.</w:t>
      </w:r>
    </w:p>
    <w:p w:rsidR="008A25E8" w:rsidRP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5A21" w:rsidRPr="00625333">
        <w:rPr>
          <w:rFonts w:ascii="Times New Roman" w:hAnsi="Times New Roman" w:cs="Times New Roman"/>
          <w:b/>
          <w:sz w:val="28"/>
          <w:szCs w:val="28"/>
          <w:lang w:val="ru-RU"/>
        </w:rPr>
        <w:t>ФОК, активно использующие цифровые технологии:</w:t>
      </w:r>
      <w:r w:rsidR="00C25A21"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Онлайн-трансляции, мобильные приложения.</w:t>
      </w:r>
    </w:p>
    <w:p w:rsidR="008A25E8" w:rsidRPr="008A25E8" w:rsidRDefault="008A25E8" w:rsidP="00B043B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28601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62533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Методика проведения анализа текущего состояния МБУ «Валуйский ФОК».</w:t>
      </w:r>
    </w:p>
    <w:p w:rsidR="00625333" w:rsidRPr="00625333" w:rsidRDefault="0062533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2.1. </w:t>
      </w:r>
      <w:r>
        <w:rPr>
          <w:rFonts w:ascii="Times New Roman" w:hAnsi="Times New Roman" w:cs="Times New Roman"/>
          <w:b/>
          <w:sz w:val="28"/>
          <w:szCs w:val="28"/>
        </w:rPr>
        <w:t>SWOT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-анализ.</w:t>
      </w:r>
    </w:p>
    <w:p w:rsidR="00807E9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Сильные стороны (</w:t>
      </w:r>
      <w:proofErr w:type="spellStart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Strengths</w:t>
      </w:r>
      <w:proofErr w:type="spellEnd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proofErr w:type="gramStart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25333">
        <w:rPr>
          <w:rFonts w:ascii="Times New Roman" w:hAnsi="Times New Roman" w:cs="Times New Roman"/>
          <w:sz w:val="28"/>
          <w:szCs w:val="28"/>
          <w:lang w:val="ru-RU"/>
        </w:rPr>
        <w:t>Определяются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5333">
        <w:rPr>
          <w:rFonts w:ascii="Times New Roman" w:hAnsi="Times New Roman" w:cs="Times New Roman"/>
          <w:sz w:val="28"/>
          <w:szCs w:val="28"/>
          <w:lang w:val="ru-RU"/>
        </w:rPr>
        <w:t>внутренние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преимущества ФОК (например, наличие бассейна, хорошо оборудованный </w:t>
      </w:r>
      <w:r w:rsidRPr="00625333">
        <w:rPr>
          <w:rFonts w:ascii="Times New Roman" w:hAnsi="Times New Roman" w:cs="Times New Roman"/>
          <w:sz w:val="28"/>
          <w:szCs w:val="28"/>
          <w:lang w:val="ru-RU"/>
        </w:rPr>
        <w:lastRenderedPageBreak/>
        <w:t>тренажерный зал, опытный тренерский состав, удобное расположение, низкая стоимость услуг).</w:t>
      </w:r>
    </w:p>
    <w:p w:rsid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Слабые стороны (</w:t>
      </w:r>
      <w:proofErr w:type="spellStart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Weaknesses</w:t>
      </w:r>
      <w:proofErr w:type="spellEnd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proofErr w:type="gramStart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Выявляются</w:t>
      </w:r>
      <w:proofErr w:type="gramEnd"/>
      <w:r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внутренние недостатки (например, устаревшее оборудование, нехватка определенных видов залов, низкий уровень маркетинга, недостаток квалифицированного персонала в узких направлениях).</w:t>
      </w:r>
    </w:p>
    <w:p w:rsid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Возможности (</w:t>
      </w:r>
      <w:proofErr w:type="spellStart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Opportunities</w:t>
      </w:r>
      <w:proofErr w:type="spellEnd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proofErr w:type="gramStart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Анализируются</w:t>
      </w:r>
      <w:proofErr w:type="gramEnd"/>
      <w:r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внешние факторы, которые могут способствовать развитию (например, рост спроса на определенные виды фитнеса, государственные программы поддержки, отсутствие сильных конкурентов в определенном сегменте).</w:t>
      </w:r>
    </w:p>
    <w:p w:rsidR="00741580" w:rsidRPr="00625333" w:rsidRDefault="00625333" w:rsidP="00625333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Угрозы (</w:t>
      </w:r>
      <w:proofErr w:type="spellStart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Threats</w:t>
      </w:r>
      <w:proofErr w:type="spellEnd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proofErr w:type="gramStart"/>
      <w:r w:rsidRPr="0062533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Определяются</w:t>
      </w:r>
      <w:proofErr w:type="gramEnd"/>
      <w:r w:rsidRPr="00625333">
        <w:rPr>
          <w:rFonts w:ascii="Times New Roman" w:hAnsi="Times New Roman" w:cs="Times New Roman"/>
          <w:sz w:val="28"/>
          <w:szCs w:val="28"/>
          <w:lang w:val="ru-RU"/>
        </w:rPr>
        <w:t xml:space="preserve"> внешние негативные факторы (например, появление новых конкурентов, изменение законодательства, снижение покупательной способности населения, демографические изменения).</w:t>
      </w:r>
    </w:p>
    <w:p w:rsidR="00741580" w:rsidRDefault="00741580" w:rsidP="00EC3CA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1580" w:rsidRDefault="00741580" w:rsidP="00EC3CA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E9C" w:rsidRDefault="00625333" w:rsidP="00EC3CA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2.2. Анализ целевой аудитории.</w:t>
      </w:r>
    </w:p>
    <w:p w:rsidR="00625333" w:rsidRDefault="00625333" w:rsidP="006E47A7">
      <w:pPr>
        <w:pStyle w:val="a8"/>
        <w:ind w:left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47A7" w:rsidRPr="006E47A7" w:rsidRDefault="006E47A7" w:rsidP="006E47A7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Демографический анализ: </w:t>
      </w:r>
      <w:r w:rsidRPr="006E47A7">
        <w:rPr>
          <w:rFonts w:ascii="Times New Roman" w:hAnsi="Times New Roman" w:cs="Times New Roman"/>
          <w:sz w:val="28"/>
          <w:szCs w:val="28"/>
          <w:lang w:val="ru-RU"/>
        </w:rPr>
        <w:t>Возраст, пол, уровень дохода, семейное положение посетителей.</w:t>
      </w:r>
    </w:p>
    <w:p w:rsidR="006E47A7" w:rsidRPr="006E47A7" w:rsidRDefault="006E47A7" w:rsidP="006E47A7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Поведенческий анализ: </w:t>
      </w:r>
      <w:r w:rsidRPr="006E47A7">
        <w:rPr>
          <w:rFonts w:ascii="Times New Roman" w:hAnsi="Times New Roman" w:cs="Times New Roman"/>
          <w:sz w:val="28"/>
          <w:szCs w:val="28"/>
          <w:lang w:val="ru-RU"/>
        </w:rPr>
        <w:t>Частота посещений, предпочитаемые виды занятий, цели посещения (здоровье, досуг, спорт, реабилитация).</w:t>
      </w:r>
    </w:p>
    <w:p w:rsidR="006E47A7" w:rsidRPr="006E47A7" w:rsidRDefault="006E47A7" w:rsidP="006E47A7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Сегментация: </w:t>
      </w:r>
      <w:r w:rsidRPr="006E47A7">
        <w:rPr>
          <w:rFonts w:ascii="Times New Roman" w:hAnsi="Times New Roman" w:cs="Times New Roman"/>
          <w:sz w:val="28"/>
          <w:szCs w:val="28"/>
          <w:lang w:val="ru-RU"/>
        </w:rPr>
        <w:t>Выделение ключевых групп потребителей (например, дети, студенты, работающее население, пенсионеры, семьи).</w:t>
      </w:r>
    </w:p>
    <w:p w:rsidR="006E47A7" w:rsidRPr="006E47A7" w:rsidRDefault="006E47A7" w:rsidP="006E47A7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Потенциальные группы: </w:t>
      </w:r>
      <w:r w:rsidRPr="006E47A7">
        <w:rPr>
          <w:rFonts w:ascii="Times New Roman" w:hAnsi="Times New Roman" w:cs="Times New Roman"/>
          <w:sz w:val="28"/>
          <w:szCs w:val="28"/>
          <w:lang w:val="ru-RU"/>
        </w:rPr>
        <w:t>Определение сегментов, на которые ФОК еще не охватывает, но имеет потенциал (например, молодежь, лица с ОВЗ, любители экстремальных видов спорта).</w:t>
      </w:r>
    </w:p>
    <w:p w:rsidR="006E47A7" w:rsidRDefault="006E47A7" w:rsidP="00EC3CA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5333" w:rsidRDefault="00625333" w:rsidP="00EC3CA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07E9C" w:rsidRDefault="006E47A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2.3. Оценка ресурсной базы.</w:t>
      </w:r>
    </w:p>
    <w:p w:rsidR="006E47A7" w:rsidRDefault="006E47A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47A7" w:rsidRPr="006E47A7" w:rsidRDefault="006E47A7" w:rsidP="006E47A7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Материально-техническая: </w:t>
      </w:r>
      <w:r w:rsidRPr="006E47A7">
        <w:rPr>
          <w:rFonts w:ascii="Times New Roman" w:hAnsi="Times New Roman" w:cs="Times New Roman"/>
          <w:sz w:val="28"/>
          <w:szCs w:val="28"/>
          <w:lang w:val="ru-RU"/>
        </w:rPr>
        <w:t>Состояние и актуальность оборудования, наличие помещений, инфраструктура (парковка, раздевалки, душевые).</w:t>
      </w:r>
    </w:p>
    <w:p w:rsidR="006E47A7" w:rsidRPr="006E47A7" w:rsidRDefault="006E47A7" w:rsidP="006E47A7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Кадровый потенциал: </w:t>
      </w:r>
      <w:r w:rsidRPr="006E47A7">
        <w:rPr>
          <w:rFonts w:ascii="Times New Roman" w:hAnsi="Times New Roman" w:cs="Times New Roman"/>
          <w:sz w:val="28"/>
          <w:szCs w:val="28"/>
          <w:lang w:val="ru-RU"/>
        </w:rPr>
        <w:t>Квалификация, опыт, наличие специализированных сертификатов у инструкторов и тренеров, уровень мотивации персонала.</w:t>
      </w:r>
    </w:p>
    <w:p w:rsidR="006E47A7" w:rsidRPr="007027C2" w:rsidRDefault="006E47A7" w:rsidP="006E47A7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Финансовая устойчивость: </w:t>
      </w:r>
      <w:r w:rsidRPr="006E47A7">
        <w:rPr>
          <w:rFonts w:ascii="Times New Roman" w:hAnsi="Times New Roman" w:cs="Times New Roman"/>
          <w:sz w:val="28"/>
          <w:szCs w:val="28"/>
          <w:lang w:val="ru-RU"/>
        </w:rPr>
        <w:t>Источники дохода, структура расходов, наличие резервов, эффективность использования бюджетных средств.</w:t>
      </w:r>
    </w:p>
    <w:p w:rsidR="007027C2" w:rsidRDefault="007027C2" w:rsidP="007027C2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027C2" w:rsidRPr="007027C2" w:rsidRDefault="007027C2" w:rsidP="007027C2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5333" w:rsidRDefault="006E47A7" w:rsidP="006E47A7">
      <w:pPr>
        <w:pStyle w:val="a8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2.4. Анализ конкурентной среды.</w:t>
      </w:r>
    </w:p>
    <w:p w:rsidR="006E47A7" w:rsidRDefault="006E47A7" w:rsidP="006E47A7">
      <w:pPr>
        <w:pStyle w:val="a8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47A7" w:rsidRDefault="006E47A7" w:rsidP="006E47A7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>Идентификация конкурентов:</w:t>
      </w:r>
      <w:r w:rsidRPr="006E47A7">
        <w:rPr>
          <w:rFonts w:ascii="Times New Roman" w:hAnsi="Times New Roman" w:cs="Times New Roman"/>
          <w:sz w:val="28"/>
          <w:szCs w:val="28"/>
          <w:lang w:val="ru-RU"/>
        </w:rPr>
        <w:t xml:space="preserve"> Прямые (другие ФОК, фитнес-клубы) и косвенные (спортивные секции, студии, парки, онлайн-платформы).</w:t>
      </w:r>
    </w:p>
    <w:p w:rsidR="006E47A7" w:rsidRDefault="006E47A7" w:rsidP="006E47A7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47A7">
        <w:rPr>
          <w:rFonts w:ascii="Times New Roman" w:hAnsi="Times New Roman" w:cs="Times New Roman"/>
          <w:b/>
          <w:sz w:val="28"/>
          <w:szCs w:val="28"/>
          <w:lang w:val="ru-RU"/>
        </w:rPr>
        <w:t>Анализ их услуг, ценовой политики, маркетинговых стратегий, сильных и слабых сторон.</w:t>
      </w:r>
    </w:p>
    <w:p w:rsidR="00217D4D" w:rsidRDefault="00217D4D" w:rsidP="00217D4D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7D4D" w:rsidRDefault="00217D4D" w:rsidP="00217D4D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7D4D" w:rsidRDefault="00217D4D" w:rsidP="00217D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2.5. Изучение потребительского спроса и удовлетворенности.</w:t>
      </w:r>
    </w:p>
    <w:p w:rsidR="00217D4D" w:rsidRDefault="00217D4D" w:rsidP="00217D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7D4D" w:rsidRPr="00217D4D" w:rsidRDefault="00217D4D" w:rsidP="00217D4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7D4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Проведение опросов, </w:t>
      </w:r>
      <w:proofErr w:type="spellStart"/>
      <w:r w:rsidRPr="00217D4D">
        <w:rPr>
          <w:rFonts w:ascii="Times New Roman" w:hAnsi="Times New Roman" w:cs="Times New Roman"/>
          <w:b/>
          <w:sz w:val="28"/>
          <w:szCs w:val="28"/>
          <w:lang w:val="ru-RU"/>
        </w:rPr>
        <w:t>анкетирований</w:t>
      </w:r>
      <w:proofErr w:type="spellEnd"/>
      <w:r w:rsidRPr="00217D4D">
        <w:rPr>
          <w:rFonts w:ascii="Times New Roman" w:hAnsi="Times New Roman" w:cs="Times New Roman"/>
          <w:b/>
          <w:sz w:val="28"/>
          <w:szCs w:val="28"/>
          <w:lang w:val="ru-RU"/>
        </w:rPr>
        <w:t>, фокус-групп.</w:t>
      </w:r>
    </w:p>
    <w:p w:rsidR="00217D4D" w:rsidRPr="00217D4D" w:rsidRDefault="00217D4D" w:rsidP="00217D4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7D4D">
        <w:rPr>
          <w:rFonts w:ascii="Times New Roman" w:hAnsi="Times New Roman" w:cs="Times New Roman"/>
          <w:b/>
          <w:sz w:val="28"/>
          <w:szCs w:val="28"/>
          <w:lang w:val="ru-RU"/>
        </w:rPr>
        <w:t>Анализ обратной связи (книга отзывов и предложений, онлайн-отзывы).</w:t>
      </w:r>
    </w:p>
    <w:p w:rsidR="00217D4D" w:rsidRDefault="00217D4D" w:rsidP="00217D4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7D4D">
        <w:rPr>
          <w:rFonts w:ascii="Times New Roman" w:hAnsi="Times New Roman" w:cs="Times New Roman"/>
          <w:b/>
          <w:sz w:val="28"/>
          <w:szCs w:val="28"/>
          <w:lang w:val="ru-RU"/>
        </w:rPr>
        <w:t>Динамика посещаемости по видам услуг.</w:t>
      </w:r>
    </w:p>
    <w:p w:rsidR="00217D4D" w:rsidRDefault="00217D4D" w:rsidP="00217D4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7D4D" w:rsidRDefault="00217D4D" w:rsidP="00217D4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7D4D" w:rsidRDefault="00217D4D" w:rsidP="00217D4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Интеграция трендов в стратегию развития </w:t>
      </w:r>
    </w:p>
    <w:p w:rsidR="00217D4D" w:rsidRDefault="00217D4D" w:rsidP="00217D4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МБУ «Валуйский ФОК»</w:t>
      </w:r>
    </w:p>
    <w:p w:rsidR="00217D4D" w:rsidRDefault="00217D4D" w:rsidP="00217D4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3.1. Определение миссии, видения и стратегических целей.</w:t>
      </w:r>
    </w:p>
    <w:p w:rsidR="00217D4D" w:rsidRDefault="00217D4D" w:rsidP="00217D4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7D4D" w:rsidRDefault="00217D4D" w:rsidP="00217D4D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17D4D">
        <w:rPr>
          <w:rFonts w:ascii="Times New Roman" w:hAnsi="Times New Roman" w:cs="Times New Roman"/>
          <w:b/>
          <w:sz w:val="28"/>
          <w:szCs w:val="28"/>
          <w:lang w:val="ru-RU"/>
        </w:rPr>
        <w:t>Миссия:</w:t>
      </w:r>
      <w:r w:rsidRPr="00217D4D">
        <w:rPr>
          <w:rFonts w:ascii="Times New Roman" w:hAnsi="Times New Roman" w:cs="Times New Roman"/>
          <w:sz w:val="28"/>
          <w:szCs w:val="28"/>
          <w:lang w:val="ru-RU"/>
        </w:rPr>
        <w:t xml:space="preserve"> Краткое определение основного предназначения ФОК (например,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17D4D">
        <w:rPr>
          <w:rFonts w:ascii="Times New Roman" w:hAnsi="Times New Roman" w:cs="Times New Roman"/>
          <w:sz w:val="28"/>
          <w:szCs w:val="28"/>
          <w:lang w:val="ru-RU"/>
        </w:rPr>
        <w:t>Создание условий для укрепления здоровья и активного долголетия жителей города Валуйки через предоставление доступных и качественных физкультурно-оздоровительных услуг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17D4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217D4D" w:rsidRDefault="00217D4D" w:rsidP="00217D4D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17D4D">
        <w:rPr>
          <w:rFonts w:ascii="Times New Roman" w:hAnsi="Times New Roman" w:cs="Times New Roman"/>
          <w:b/>
          <w:sz w:val="28"/>
          <w:szCs w:val="28"/>
          <w:lang w:val="ru-RU"/>
        </w:rPr>
        <w:t>Видение:</w:t>
      </w:r>
      <w:r w:rsidRPr="00217D4D">
        <w:rPr>
          <w:rFonts w:ascii="Times New Roman" w:hAnsi="Times New Roman" w:cs="Times New Roman"/>
          <w:sz w:val="28"/>
          <w:szCs w:val="28"/>
          <w:lang w:val="ru-RU"/>
        </w:rPr>
        <w:t xml:space="preserve"> Образ будущего, к которому стремится ФОК (например,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17D4D">
        <w:rPr>
          <w:rFonts w:ascii="Times New Roman" w:hAnsi="Times New Roman" w:cs="Times New Roman"/>
          <w:sz w:val="28"/>
          <w:szCs w:val="28"/>
          <w:lang w:val="ru-RU"/>
        </w:rPr>
        <w:t xml:space="preserve">Лидер в сфере предоставления физкультурно-оздоровительных услуг в </w:t>
      </w:r>
      <w:proofErr w:type="spellStart"/>
      <w:r w:rsidRPr="00217D4D">
        <w:rPr>
          <w:rFonts w:ascii="Times New Roman" w:hAnsi="Times New Roman" w:cs="Times New Roman"/>
          <w:sz w:val="28"/>
          <w:szCs w:val="28"/>
          <w:lang w:val="ru-RU"/>
        </w:rPr>
        <w:t>Валуйском</w:t>
      </w:r>
      <w:proofErr w:type="spellEnd"/>
      <w:r w:rsidRPr="00217D4D">
        <w:rPr>
          <w:rFonts w:ascii="Times New Roman" w:hAnsi="Times New Roman" w:cs="Times New Roman"/>
          <w:sz w:val="28"/>
          <w:szCs w:val="28"/>
          <w:lang w:val="ru-RU"/>
        </w:rPr>
        <w:t xml:space="preserve"> районе, соответствующий современным запросам и образу жизни граждан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17D4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217D4D" w:rsidRDefault="00217D4D" w:rsidP="00217D4D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17D4D">
        <w:rPr>
          <w:rFonts w:ascii="Times New Roman" w:hAnsi="Times New Roman" w:cs="Times New Roman"/>
          <w:b/>
          <w:sz w:val="28"/>
          <w:szCs w:val="28"/>
          <w:lang w:val="ru-RU"/>
        </w:rPr>
        <w:t>Стратегические цели:</w:t>
      </w:r>
      <w:r w:rsidRPr="00217D4D">
        <w:rPr>
          <w:rFonts w:ascii="Times New Roman" w:hAnsi="Times New Roman" w:cs="Times New Roman"/>
          <w:sz w:val="28"/>
          <w:szCs w:val="28"/>
          <w:lang w:val="ru-RU"/>
        </w:rPr>
        <w:t xml:space="preserve"> Долгосрочные, измеримые задачи, направленные на достижение миссии и видения (например, увеличение доли посещаемости среди целевой группы X на Y% за Z лет).</w:t>
      </w:r>
    </w:p>
    <w:p w:rsidR="00217D4D" w:rsidRDefault="00217D4D" w:rsidP="00217D4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17D4D" w:rsidRDefault="00217D4D" w:rsidP="00217D4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17D4D" w:rsidRDefault="00217D4D" w:rsidP="00217D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3.2. Выбор приоритетных </w:t>
      </w:r>
      <w:r w:rsidR="00364726">
        <w:rPr>
          <w:rFonts w:ascii="Times New Roman" w:hAnsi="Times New Roman" w:cs="Times New Roman"/>
          <w:b/>
          <w:sz w:val="28"/>
          <w:szCs w:val="28"/>
          <w:lang w:val="ru-RU"/>
        </w:rPr>
        <w:t>направлений развития.</w:t>
      </w:r>
    </w:p>
    <w:p w:rsidR="00364726" w:rsidRDefault="00364726" w:rsidP="00217D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64726" w:rsidRDefault="00364726" w:rsidP="003647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На основе анализа трендов и SWOT-анализа определяются наиболее перспективные направления, соответствующие ресурсам и целям ФОК.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>Примеры:</w:t>
      </w:r>
    </w:p>
    <w:p w:rsidR="00364726" w:rsidRDefault="00364726" w:rsidP="003647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sz w:val="28"/>
          <w:szCs w:val="28"/>
          <w:lang w:val="ru-RU"/>
        </w:rPr>
        <w:t>Приоритет №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64726">
        <w:rPr>
          <w:rFonts w:ascii="Times New Roman" w:hAnsi="Times New Roman" w:cs="Times New Roman"/>
          <w:b/>
          <w:sz w:val="28"/>
          <w:szCs w:val="28"/>
          <w:lang w:val="ru-RU"/>
        </w:rPr>
        <w:t>1: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программ для активного долголетия. (Учитывает демографические тренды, спрос на ЗОЖ).</w:t>
      </w:r>
    </w:p>
    <w:p w:rsidR="00364726" w:rsidRDefault="00364726" w:rsidP="003647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sz w:val="28"/>
          <w:szCs w:val="28"/>
          <w:lang w:val="ru-RU"/>
        </w:rPr>
        <w:t>Приоритет №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64726">
        <w:rPr>
          <w:rFonts w:ascii="Times New Roman" w:hAnsi="Times New Roman" w:cs="Times New Roman"/>
          <w:b/>
          <w:sz w:val="28"/>
          <w:szCs w:val="28"/>
          <w:lang w:val="ru-RU"/>
        </w:rPr>
        <w:t>2: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Цифровизация сервисов для повышения удобства клиентов. (Отвечает тренду на онлайн-доступность).</w:t>
      </w:r>
    </w:p>
    <w:p w:rsidR="00364726" w:rsidRDefault="00364726" w:rsidP="003647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sz w:val="28"/>
          <w:szCs w:val="28"/>
          <w:lang w:val="ru-RU"/>
        </w:rPr>
        <w:t>Приоритет №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64726">
        <w:rPr>
          <w:rFonts w:ascii="Times New Roman" w:hAnsi="Times New Roman" w:cs="Times New Roman"/>
          <w:b/>
          <w:sz w:val="28"/>
          <w:szCs w:val="28"/>
          <w:lang w:val="ru-RU"/>
        </w:rPr>
        <w:t>3: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Расширение спектра фитнес-услуг с акцентом на функциональность и оздоровление. (Соответствует трендам на функциональный тренинг и велнес).</w:t>
      </w:r>
    </w:p>
    <w:p w:rsidR="00364726" w:rsidRDefault="00364726" w:rsidP="003647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4726" w:rsidRDefault="00364726" w:rsidP="003647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4726" w:rsidRDefault="00364726" w:rsidP="0036472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3.3. Формирование направлений для разработки новых услуг и программ.</w:t>
      </w:r>
    </w:p>
    <w:p w:rsidR="00364726" w:rsidRDefault="00364726" w:rsidP="0036472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64726" w:rsidRPr="00364726" w:rsidRDefault="00364726" w:rsidP="00364726">
      <w:pPr>
        <w:numPr>
          <w:ilvl w:val="0"/>
          <w:numId w:val="15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Здоровьесберегающие технологии: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Реабилитационные программы для лиц после травм и заболеваний (совместно с медицинскими учреждениями).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Программы для беременных и молодых мам.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Оздоровительные комплексы для школьников (профилактика сколиоза, улучшение осанки).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Индивидуальные программы "Здоровое сердце", "Крепкие суставы".</w:t>
      </w:r>
    </w:p>
    <w:p w:rsidR="00364726" w:rsidRPr="00364726" w:rsidRDefault="00364726" w:rsidP="00364726">
      <w:pPr>
        <w:numPr>
          <w:ilvl w:val="0"/>
          <w:numId w:val="15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Инновационные фитнес-направления: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Добавление занятий функциональным тренингом, HIIT, стретчингом, йоги, </w:t>
      </w:r>
      <w:proofErr w:type="spellStart"/>
      <w:r w:rsidRPr="00364726">
        <w:rPr>
          <w:rFonts w:ascii="Times New Roman" w:hAnsi="Times New Roman" w:cs="Times New Roman"/>
          <w:sz w:val="28"/>
          <w:szCs w:val="28"/>
          <w:lang w:val="ru-RU"/>
        </w:rPr>
        <w:t>пилатеса</w:t>
      </w:r>
      <w:proofErr w:type="spellEnd"/>
      <w:r w:rsidRPr="0036472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Разработка интенсивных курсов "Быстрый старт к форме".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Организация тематических фитнес-марафонов.</w:t>
      </w:r>
    </w:p>
    <w:p w:rsidR="00364726" w:rsidRPr="00364726" w:rsidRDefault="00364726" w:rsidP="00364726">
      <w:pPr>
        <w:numPr>
          <w:ilvl w:val="0"/>
          <w:numId w:val="15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Адаптивный спорт и </w:t>
      </w:r>
      <w:proofErr w:type="spellStart"/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инклюзивность</w:t>
      </w:r>
      <w:proofErr w:type="spellEnd"/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Создание бесплатных или льготных групп для лиц с ОВЗ (адаптивная физкультура, водная аэробика).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Социализация через спорт: проведение инклюзивных спортивных праздников.</w:t>
      </w:r>
    </w:p>
    <w:p w:rsidR="00364726" w:rsidRPr="00364726" w:rsidRDefault="00364726" w:rsidP="00364726">
      <w:pPr>
        <w:numPr>
          <w:ilvl w:val="0"/>
          <w:numId w:val="15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Цифровизация услуг: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Разработка мобильного приложения ФОК (расписание, онлайн-запись, личный кабинет, </w:t>
      </w:r>
      <w:proofErr w:type="spellStart"/>
      <w:r w:rsidRPr="00364726">
        <w:rPr>
          <w:rFonts w:ascii="Times New Roman" w:hAnsi="Times New Roman" w:cs="Times New Roman"/>
          <w:sz w:val="28"/>
          <w:szCs w:val="28"/>
          <w:lang w:val="ru-RU"/>
        </w:rPr>
        <w:t>трекеры</w:t>
      </w:r>
      <w:proofErr w:type="spellEnd"/>
      <w:r w:rsidRPr="00364726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Проведение онлайн-тренировок (прямые эфиры, запись).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Создание видео-контента с рекомендациями по упражнениям.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Интеграция с фитнес-</w:t>
      </w:r>
      <w:proofErr w:type="spellStart"/>
      <w:r w:rsidRPr="00364726">
        <w:rPr>
          <w:rFonts w:ascii="Times New Roman" w:hAnsi="Times New Roman" w:cs="Times New Roman"/>
          <w:sz w:val="28"/>
          <w:szCs w:val="28"/>
          <w:lang w:val="ru-RU"/>
        </w:rPr>
        <w:t>трекерами</w:t>
      </w:r>
      <w:proofErr w:type="spellEnd"/>
      <w:r w:rsidRPr="0036472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4726" w:rsidRPr="00364726" w:rsidRDefault="00364726" w:rsidP="00364726">
      <w:pPr>
        <w:numPr>
          <w:ilvl w:val="0"/>
          <w:numId w:val="15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Социальная составляющая: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Клубы по интересам (например, теннисный клуб, клуб любителей скандинавской ходьбы).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Проведение массовых мероприятий: дни здоровья, спортивные фестивали, семейные старты.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Разработка программ для корпоративных клиентов (фитнес-абонементы для сотрудников компаний).</w:t>
      </w:r>
    </w:p>
    <w:p w:rsidR="00364726" w:rsidRPr="00364726" w:rsidRDefault="00364726" w:rsidP="00364726">
      <w:pPr>
        <w:numPr>
          <w:ilvl w:val="0"/>
          <w:numId w:val="15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Комплексные предложения: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Семейные абонементы с возможностью посещения разных членов семьи.</w:t>
      </w:r>
    </w:p>
    <w:p w:rsidR="00364726" w:rsidRPr="00364726" w:rsidRDefault="00364726" w:rsidP="00364726">
      <w:pPr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Пакеты "Фитнес + массаж", "Фитнес + консультация диетолога".</w:t>
      </w:r>
    </w:p>
    <w:p w:rsidR="007027C2" w:rsidRPr="007027C2" w:rsidRDefault="00364726" w:rsidP="00DE1FEF">
      <w:pPr>
        <w:numPr>
          <w:ilvl w:val="1"/>
          <w:numId w:val="15"/>
        </w:num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  <w:lang w:val="ru-RU"/>
        </w:rPr>
        <w:t>Проведение оздоровительных выездных лагерей (сезонно).</w:t>
      </w:r>
    </w:p>
    <w:p w:rsidR="007027C2" w:rsidRDefault="007027C2" w:rsidP="007027C2">
      <w:pPr>
        <w:ind w:left="10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027C2" w:rsidRDefault="007027C2" w:rsidP="007027C2">
      <w:pPr>
        <w:ind w:left="10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027C2" w:rsidRDefault="007027C2" w:rsidP="007027C2">
      <w:pPr>
        <w:ind w:left="10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64726" w:rsidRPr="007027C2" w:rsidRDefault="00364726" w:rsidP="007027C2">
      <w:pPr>
        <w:ind w:left="10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027C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4. </w:t>
      </w:r>
      <w:r w:rsidRPr="007027C2">
        <w:rPr>
          <w:rFonts w:ascii="Times New Roman" w:hAnsi="Times New Roman" w:cs="Times New Roman"/>
          <w:b/>
          <w:sz w:val="28"/>
          <w:szCs w:val="28"/>
          <w:lang w:val="ru-RU"/>
        </w:rPr>
        <w:t>Разработка ключевых индикаторов эффективности (KPI) программы развития</w:t>
      </w:r>
      <w:r w:rsidRPr="007027C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64726" w:rsidRDefault="00364726" w:rsidP="00364726">
      <w:pPr>
        <w:ind w:left="14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64726" w:rsidRDefault="00364726" w:rsidP="003647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sz w:val="28"/>
          <w:szCs w:val="28"/>
        </w:rPr>
        <w:t>KPI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должны быть </w:t>
      </w:r>
      <w:r w:rsidRPr="00364726">
        <w:rPr>
          <w:rFonts w:ascii="Times New Roman" w:hAnsi="Times New Roman" w:cs="Times New Roman"/>
          <w:sz w:val="28"/>
          <w:szCs w:val="28"/>
        </w:rPr>
        <w:t>SMART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364726">
        <w:rPr>
          <w:rFonts w:ascii="Times New Roman" w:hAnsi="Times New Roman" w:cs="Times New Roman"/>
          <w:sz w:val="28"/>
          <w:szCs w:val="28"/>
        </w:rPr>
        <w:t>Specific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64726">
        <w:rPr>
          <w:rFonts w:ascii="Times New Roman" w:hAnsi="Times New Roman" w:cs="Times New Roman"/>
          <w:sz w:val="28"/>
          <w:szCs w:val="28"/>
        </w:rPr>
        <w:t>Measurable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64726">
        <w:rPr>
          <w:rFonts w:ascii="Times New Roman" w:hAnsi="Times New Roman" w:cs="Times New Roman"/>
          <w:sz w:val="28"/>
          <w:szCs w:val="28"/>
        </w:rPr>
        <w:t>Achievable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64726">
        <w:rPr>
          <w:rFonts w:ascii="Times New Roman" w:hAnsi="Times New Roman" w:cs="Times New Roman"/>
          <w:sz w:val="28"/>
          <w:szCs w:val="28"/>
        </w:rPr>
        <w:t>Relevant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64726">
        <w:rPr>
          <w:rFonts w:ascii="Times New Roman" w:hAnsi="Times New Roman" w:cs="Times New Roman"/>
          <w:sz w:val="28"/>
          <w:szCs w:val="28"/>
        </w:rPr>
        <w:t>Time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364726">
        <w:rPr>
          <w:rFonts w:ascii="Times New Roman" w:hAnsi="Times New Roman" w:cs="Times New Roman"/>
          <w:sz w:val="28"/>
          <w:szCs w:val="28"/>
        </w:rPr>
        <w:t>bound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>) – конкретными, измеримыми, достижимыми, релевантными и ограниченными во времени.</w:t>
      </w:r>
    </w:p>
    <w:p w:rsidR="00364726" w:rsidRPr="00364726" w:rsidRDefault="00364726" w:rsidP="00364726">
      <w:pPr>
        <w:numPr>
          <w:ilvl w:val="0"/>
          <w:numId w:val="16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Финансовые KPI: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Выручка от платных услуг: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Планируемый рост на X% в год.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Средний чек по абонементам/услугам: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Увеличение на Y%.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Рентабельность услуг: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Достижение Z%.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Доля внебюджетных средств: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Увеличение на X%.</w:t>
      </w:r>
    </w:p>
    <w:p w:rsidR="00364726" w:rsidRPr="00364726" w:rsidRDefault="00364726" w:rsidP="00364726">
      <w:pPr>
        <w:numPr>
          <w:ilvl w:val="0"/>
          <w:numId w:val="16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Клиентские KPI: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активных клиентов: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Рост на X% в год.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Индекс потребительской лояльности (NPS):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Достижение значения Y.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удовлетворенности услугами (CSAT)</w:t>
      </w:r>
      <w:proofErr w:type="gramStart"/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proofErr w:type="gramEnd"/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менее Z%.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новых клиентов: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Привлечение X клиентов в квартал.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Процент удержания клиентов</w:t>
      </w:r>
      <w:proofErr w:type="gramStart"/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proofErr w:type="gramEnd"/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менее Y%.</w:t>
      </w:r>
    </w:p>
    <w:p w:rsidR="00364726" w:rsidRPr="00364726" w:rsidRDefault="00364726" w:rsidP="00364726">
      <w:pPr>
        <w:numPr>
          <w:ilvl w:val="0"/>
          <w:numId w:val="16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Показатели загрузки: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Средняя загрузка тренажерного зала/групповых программ</w:t>
      </w:r>
      <w:proofErr w:type="gramStart"/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proofErr w:type="gramEnd"/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менее X% в часы пик.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посетителей мероприятий</w:t>
      </w:r>
      <w:proofErr w:type="gramStart"/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proofErr w:type="gramEnd"/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менее Y человек на мероприятие.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Заполняемость бассейна</w:t>
      </w:r>
      <w:proofErr w:type="gramStart"/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proofErr w:type="gramEnd"/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менее Z%.</w:t>
      </w:r>
    </w:p>
    <w:p w:rsidR="00364726" w:rsidRPr="00364726" w:rsidRDefault="00364726" w:rsidP="00364726">
      <w:pPr>
        <w:numPr>
          <w:ilvl w:val="0"/>
          <w:numId w:val="16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Кадровые KPI: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квалификации сотрудников: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X% сотрудников имеют высшее спортивное образование/действующие сертификаты.</w:t>
      </w:r>
    </w:p>
    <w:p w:rsidR="00364726" w:rsidRP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Текучесть кадров</w:t>
      </w:r>
      <w:proofErr w:type="gramStart"/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proofErr w:type="gramEnd"/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более Y% в год.</w:t>
      </w:r>
    </w:p>
    <w:p w:rsidR="00364726" w:rsidRDefault="00364726" w:rsidP="00364726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4726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вовлеченности персонала:</w:t>
      </w:r>
      <w:r w:rsidRPr="00364726">
        <w:rPr>
          <w:rFonts w:ascii="Times New Roman" w:hAnsi="Times New Roman" w:cs="Times New Roman"/>
          <w:sz w:val="28"/>
          <w:szCs w:val="28"/>
          <w:lang w:val="ru-RU"/>
        </w:rPr>
        <w:t xml:space="preserve"> По результатам анкетирования не менее Z%.</w:t>
      </w:r>
    </w:p>
    <w:p w:rsidR="00364726" w:rsidRDefault="00364726" w:rsidP="00364726">
      <w:pPr>
        <w:ind w:left="108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64726" w:rsidRDefault="00364726" w:rsidP="00364726">
      <w:pPr>
        <w:ind w:left="108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4726" w:rsidRDefault="0097496D" w:rsidP="0097496D">
      <w:pPr>
        <w:ind w:left="10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5. Планирование реализации программы развития.</w:t>
      </w:r>
    </w:p>
    <w:p w:rsidR="0097496D" w:rsidRDefault="0097496D" w:rsidP="0097496D">
      <w:pPr>
        <w:ind w:left="10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5.1. Разработка дорожной карты.</w:t>
      </w:r>
    </w:p>
    <w:p w:rsidR="0097496D" w:rsidRDefault="0097496D" w:rsidP="0097496D">
      <w:pPr>
        <w:ind w:left="10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7496D" w:rsidRPr="0097496D" w:rsidRDefault="0097496D" w:rsidP="0097496D">
      <w:pPr>
        <w:numPr>
          <w:ilvl w:val="0"/>
          <w:numId w:val="17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b/>
          <w:bCs/>
          <w:sz w:val="28"/>
          <w:szCs w:val="28"/>
          <w:lang w:val="ru-RU"/>
        </w:rPr>
        <w:t>Этап 1: Подготовительный (3-6 месяцев).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Детальное изучение трендов и конкурентов.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Проведение углубленного анализа текущего состояния ФОК.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Формирование рабочей группы по разработке программы.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Разработка окончательного текста программы развития и KPI.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Согласование с учредителем.</w:t>
      </w:r>
    </w:p>
    <w:p w:rsidR="0097496D" w:rsidRPr="0097496D" w:rsidRDefault="0097496D" w:rsidP="0097496D">
      <w:pPr>
        <w:numPr>
          <w:ilvl w:val="0"/>
          <w:numId w:val="17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b/>
          <w:bCs/>
          <w:sz w:val="28"/>
          <w:szCs w:val="28"/>
          <w:lang w:val="ru-RU"/>
        </w:rPr>
        <w:t>Этап 2: Внедрение (1-3 года).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Разработка и запуск новых услуг и программ.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lastRenderedPageBreak/>
        <w:t>Модернизация материально-технической базы (при необходимости).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Обучение и повышение квалификации персонала.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Реализация маркетинговых кампаний.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Внедрение цифровых инструментов.</w:t>
      </w:r>
    </w:p>
    <w:p w:rsidR="0097496D" w:rsidRPr="0097496D" w:rsidRDefault="0097496D" w:rsidP="0097496D">
      <w:pPr>
        <w:numPr>
          <w:ilvl w:val="0"/>
          <w:numId w:val="17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b/>
          <w:bCs/>
          <w:sz w:val="28"/>
          <w:szCs w:val="28"/>
          <w:lang w:val="ru-RU"/>
        </w:rPr>
        <w:t>Этап 3: Мониторинг и корректировка (постоянно).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Регулярный сбор данных по KPI.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Анализ результатов.</w:t>
      </w:r>
    </w:p>
    <w:p w:rsidR="0097496D" w:rsidRP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Внесение корректировок в программу развития при необходимости.</w:t>
      </w:r>
    </w:p>
    <w:p w:rsidR="0097496D" w:rsidRDefault="0097496D" w:rsidP="0097496D">
      <w:pPr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96D">
        <w:rPr>
          <w:rFonts w:ascii="Times New Roman" w:hAnsi="Times New Roman" w:cs="Times New Roman"/>
          <w:sz w:val="28"/>
          <w:szCs w:val="28"/>
          <w:lang w:val="ru-RU"/>
        </w:rPr>
        <w:t>Отчетность перед учредителем и общественностью.</w:t>
      </w:r>
    </w:p>
    <w:p w:rsidR="0097496D" w:rsidRDefault="0097496D" w:rsidP="0097496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7496D" w:rsidRDefault="0097496D" w:rsidP="0097496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7496D" w:rsidRDefault="0097496D" w:rsidP="0097496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5.2. Определение необходимых ресурсов.</w:t>
      </w:r>
    </w:p>
    <w:p w:rsidR="0097496D" w:rsidRDefault="0097496D" w:rsidP="0097496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7496D" w:rsidRDefault="0097496D" w:rsidP="0097496D">
      <w:pPr>
        <w:pStyle w:val="a8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7496D">
        <w:rPr>
          <w:rFonts w:ascii="Times New Roman" w:hAnsi="Times New Roman" w:cs="Times New Roman"/>
          <w:b/>
          <w:sz w:val="28"/>
          <w:szCs w:val="28"/>
          <w:lang w:val="ru-RU"/>
        </w:rPr>
        <w:t>Финансовые:</w:t>
      </w:r>
      <w:r w:rsidRPr="0097496D">
        <w:rPr>
          <w:rFonts w:ascii="Times New Roman" w:hAnsi="Times New Roman" w:cs="Times New Roman"/>
          <w:sz w:val="28"/>
          <w:szCs w:val="28"/>
          <w:lang w:val="ru-RU"/>
        </w:rPr>
        <w:t xml:space="preserve"> Бюджетные ассигнования, гранты, спонсорская помощь, кредитные средства (при необходимости).</w:t>
      </w:r>
    </w:p>
    <w:p w:rsidR="0097496D" w:rsidRDefault="0097496D" w:rsidP="0097496D">
      <w:pPr>
        <w:pStyle w:val="a8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7496D">
        <w:rPr>
          <w:rFonts w:ascii="Times New Roman" w:hAnsi="Times New Roman" w:cs="Times New Roman"/>
          <w:b/>
          <w:sz w:val="28"/>
          <w:szCs w:val="28"/>
          <w:lang w:val="ru-RU"/>
        </w:rPr>
        <w:t>Кадровые:</w:t>
      </w:r>
      <w:r w:rsidRPr="0097496D">
        <w:rPr>
          <w:rFonts w:ascii="Times New Roman" w:hAnsi="Times New Roman" w:cs="Times New Roman"/>
          <w:sz w:val="28"/>
          <w:szCs w:val="28"/>
          <w:lang w:val="ru-RU"/>
        </w:rPr>
        <w:t xml:space="preserve"> Привлечение новых специалистов, переобучение существующих, оптимизация штатной структуры.</w:t>
      </w:r>
    </w:p>
    <w:p w:rsidR="0097496D" w:rsidRDefault="0097496D" w:rsidP="0097496D">
      <w:pPr>
        <w:pStyle w:val="a8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7496D"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Информационные:</w:t>
      </w:r>
      <w:r w:rsidRPr="0097496D">
        <w:rPr>
          <w:rFonts w:ascii="Times New Roman" w:hAnsi="Times New Roman" w:cs="Times New Roman"/>
          <w:sz w:val="28"/>
          <w:szCs w:val="28"/>
          <w:lang w:val="ru-RU"/>
        </w:rPr>
        <w:t xml:space="preserve"> Методические материалы, консультации экспертов, ПО.</w:t>
      </w:r>
    </w:p>
    <w:p w:rsidR="0097496D" w:rsidRDefault="0097496D" w:rsidP="0097496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7496D" w:rsidRDefault="0097496D" w:rsidP="0097496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7496D" w:rsidRDefault="0097496D" w:rsidP="0097496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5.3. </w:t>
      </w:r>
      <w:r w:rsidR="00942B89">
        <w:rPr>
          <w:rFonts w:ascii="Times New Roman" w:hAnsi="Times New Roman" w:cs="Times New Roman"/>
          <w:b/>
          <w:sz w:val="28"/>
          <w:szCs w:val="28"/>
          <w:lang w:val="ru-RU"/>
        </w:rPr>
        <w:t>Механизмы мониторинга и оценки.</w:t>
      </w:r>
    </w:p>
    <w:p w:rsidR="00942B89" w:rsidRDefault="00942B89" w:rsidP="0097496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42B89" w:rsidRDefault="00942B89" w:rsidP="00942B89">
      <w:pPr>
        <w:pStyle w:val="a8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>Регулярные совещания рабочей группы.</w:t>
      </w:r>
    </w:p>
    <w:p w:rsidR="00942B89" w:rsidRDefault="00942B89" w:rsidP="00942B89">
      <w:pPr>
        <w:pStyle w:val="a8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>Система отчетности сотрудников.</w:t>
      </w:r>
    </w:p>
    <w:p w:rsidR="00942B89" w:rsidRDefault="00942B89" w:rsidP="00942B89">
      <w:pPr>
        <w:pStyle w:val="a8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>Информационные системы учета посетителей и услуг.</w:t>
      </w:r>
    </w:p>
    <w:p w:rsidR="00942B89" w:rsidRDefault="00942B89" w:rsidP="00942B89">
      <w:pPr>
        <w:pStyle w:val="a8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>Финансовый учет.</w:t>
      </w:r>
    </w:p>
    <w:p w:rsidR="00942B89" w:rsidRDefault="00942B89" w:rsidP="00942B89">
      <w:pPr>
        <w:pStyle w:val="a8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>Анализ удовлетворенности клиентов.</w:t>
      </w:r>
    </w:p>
    <w:p w:rsidR="00942B89" w:rsidRDefault="00942B89" w:rsidP="00942B8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42B89" w:rsidRDefault="00942B89" w:rsidP="00942B8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42B89" w:rsidRDefault="00942B89" w:rsidP="00942B8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5.4. План коммуникаций.</w:t>
      </w:r>
    </w:p>
    <w:p w:rsidR="00942B89" w:rsidRDefault="00942B89" w:rsidP="00942B8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42B89" w:rsidRPr="00942B89" w:rsidRDefault="00942B89" w:rsidP="00942B89">
      <w:pPr>
        <w:numPr>
          <w:ilvl w:val="0"/>
          <w:numId w:val="19"/>
        </w:numPr>
        <w:tabs>
          <w:tab w:val="clear" w:pos="72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42B89">
        <w:rPr>
          <w:rFonts w:ascii="Times New Roman" w:hAnsi="Times New Roman" w:cs="Times New Roman"/>
          <w:b/>
          <w:bCs/>
          <w:sz w:val="28"/>
          <w:szCs w:val="28"/>
          <w:lang w:val="ru-RU"/>
        </w:rPr>
        <w:t>Внутренние коммуникации: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 xml:space="preserve"> Информирование коллектива о целях и задачах программы, мотивация к участию.</w:t>
      </w:r>
    </w:p>
    <w:p w:rsidR="00942B89" w:rsidRPr="00942B89" w:rsidRDefault="00942B89" w:rsidP="00942B89">
      <w:pPr>
        <w:numPr>
          <w:ilvl w:val="0"/>
          <w:numId w:val="19"/>
        </w:numPr>
        <w:ind w:hanging="15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42B89">
        <w:rPr>
          <w:rFonts w:ascii="Times New Roman" w:hAnsi="Times New Roman" w:cs="Times New Roman"/>
          <w:b/>
          <w:bCs/>
          <w:sz w:val="28"/>
          <w:szCs w:val="28"/>
          <w:lang w:val="ru-RU"/>
        </w:rPr>
        <w:t>Внешние коммуникации:</w:t>
      </w:r>
    </w:p>
    <w:p w:rsidR="00942B89" w:rsidRPr="00942B89" w:rsidRDefault="00942B89" w:rsidP="00942B89">
      <w:pPr>
        <w:numPr>
          <w:ilvl w:val="1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B89">
        <w:rPr>
          <w:rFonts w:ascii="Times New Roman" w:hAnsi="Times New Roman" w:cs="Times New Roman"/>
          <w:sz w:val="28"/>
          <w:szCs w:val="28"/>
          <w:lang w:val="ru-RU"/>
        </w:rPr>
        <w:t>Публикация программы развития на сайте ФОК.</w:t>
      </w:r>
    </w:p>
    <w:p w:rsidR="00942B89" w:rsidRPr="00942B89" w:rsidRDefault="00942B89" w:rsidP="00942B89">
      <w:pPr>
        <w:numPr>
          <w:ilvl w:val="1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B89">
        <w:rPr>
          <w:rFonts w:ascii="Times New Roman" w:hAnsi="Times New Roman" w:cs="Times New Roman"/>
          <w:sz w:val="28"/>
          <w:szCs w:val="28"/>
          <w:lang w:val="ru-RU"/>
        </w:rPr>
        <w:t>Информационные материалы для клиентов (брошюры, объявления).</w:t>
      </w:r>
    </w:p>
    <w:p w:rsidR="00942B89" w:rsidRPr="00942B89" w:rsidRDefault="00942B89" w:rsidP="00942B89">
      <w:pPr>
        <w:numPr>
          <w:ilvl w:val="1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B89">
        <w:rPr>
          <w:rFonts w:ascii="Times New Roman" w:hAnsi="Times New Roman" w:cs="Times New Roman"/>
          <w:sz w:val="28"/>
          <w:szCs w:val="28"/>
          <w:lang w:val="ru-RU"/>
        </w:rPr>
        <w:t>Работа со СМИ, социальными сетями.</w:t>
      </w:r>
    </w:p>
    <w:p w:rsidR="00942B89" w:rsidRPr="007027C2" w:rsidRDefault="00942B89" w:rsidP="007027C2">
      <w:pPr>
        <w:numPr>
          <w:ilvl w:val="1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B89">
        <w:rPr>
          <w:rFonts w:ascii="Times New Roman" w:hAnsi="Times New Roman" w:cs="Times New Roman"/>
          <w:sz w:val="28"/>
          <w:szCs w:val="28"/>
          <w:lang w:val="ru-RU"/>
        </w:rPr>
        <w:t>Презентации программы для потенциальных партнеров и спонсоров.</w:t>
      </w:r>
    </w:p>
    <w:p w:rsidR="00F17ECC" w:rsidRDefault="00F17ECC" w:rsidP="00F17EC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Заключение.</w:t>
      </w:r>
    </w:p>
    <w:p w:rsidR="00F17ECC" w:rsidRDefault="00F17ECC" w:rsidP="00F17EC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42B89" w:rsidRPr="00942B89" w:rsidRDefault="00942B89" w:rsidP="00942B8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B89">
        <w:rPr>
          <w:rFonts w:ascii="Times New Roman" w:hAnsi="Times New Roman" w:cs="Times New Roman"/>
          <w:sz w:val="28"/>
          <w:szCs w:val="28"/>
          <w:lang w:val="ru-RU"/>
        </w:rPr>
        <w:t>Разработка программы развития МБУ «Валуйский ФОК» на основе анализа трендов является стратегически важным шагом, позволяющим учреждению оставаться современным, конкурентоспособным и востребованным. Успех реализации программы зависит от комплексного подхода, начиная от глубокого анализа текущей ситуации и трендов, и заканчивая четким планированием, эффективным управлением ресурсами и постоянным мониторингом результатов.</w:t>
      </w:r>
    </w:p>
    <w:p w:rsidR="00F17ECC" w:rsidRDefault="00942B89" w:rsidP="00942B8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B89">
        <w:rPr>
          <w:rFonts w:ascii="Times New Roman" w:hAnsi="Times New Roman" w:cs="Times New Roman"/>
          <w:sz w:val="28"/>
          <w:szCs w:val="28"/>
          <w:lang w:val="ru-RU"/>
        </w:rPr>
        <w:t>Важно помнить, что сфера физической культуры и спорта постоянно развивается, поэтому программа развития должна быть гибкой, допускать возможность корректировок и адаптации к изменяющимся условиям. Постоянное взаимодействие с целевой аудиторией, анализ обратной связи и готовность к инновациям позволят МБУ «Валуйский ФОК» достичь поставленных целей и внести значимый вклад в укрепление здоровья и благополучия жителей города.</w:t>
      </w:r>
    </w:p>
    <w:p w:rsidR="004E69DC" w:rsidRDefault="004E69DC" w:rsidP="00F17EC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17ECC" w:rsidRDefault="00F17ECC" w:rsidP="00F17EC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17ECC" w:rsidRDefault="00F17ECC" w:rsidP="00F17EC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Список использованных источников</w:t>
      </w:r>
      <w:r w:rsidR="00942B8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литературы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17ECC" w:rsidRPr="00F17ECC" w:rsidRDefault="00F17ECC" w:rsidP="00F17EC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42B89" w:rsidRPr="00942B89" w:rsidRDefault="00942B89" w:rsidP="00942B8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04.12.2007 N 329-ФЗ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>О физической культуре и спорте в Российской Федерации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 xml:space="preserve"> (с последними изменениями).</w:t>
      </w:r>
    </w:p>
    <w:p w:rsidR="00942B89" w:rsidRPr="00942B89" w:rsidRDefault="00942B89" w:rsidP="00942B8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>Концепция развития физической культуры и спорта в Российской Федерации на период до 2030 года (утв. распоряжением Правительства РФ от 24.09.2021 N 2624-р).</w:t>
      </w:r>
    </w:p>
    <w:p w:rsidR="00942B89" w:rsidRPr="00942B89" w:rsidRDefault="00942B89" w:rsidP="00942B8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12.01.1996 N 7-ФЗ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>О некоммерческих организациях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942B89">
        <w:rPr>
          <w:rFonts w:ascii="Times New Roman" w:hAnsi="Times New Roman" w:cs="Times New Roman"/>
          <w:sz w:val="28"/>
          <w:szCs w:val="28"/>
          <w:lang w:val="ru-RU"/>
        </w:rPr>
        <w:t xml:space="preserve"> (с последними изменениями).</w:t>
      </w:r>
    </w:p>
    <w:p w:rsidR="00807E9C" w:rsidRDefault="007027C2" w:rsidP="00942B8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942B89" w:rsidRPr="00942B89">
        <w:rPr>
          <w:rFonts w:ascii="Times New Roman" w:hAnsi="Times New Roman" w:cs="Times New Roman"/>
          <w:sz w:val="28"/>
          <w:szCs w:val="28"/>
          <w:lang w:val="ru-RU"/>
        </w:rPr>
        <w:t>Приказы Минспорта России, касающиеся развития массового спорта, спортивной инфраструктуры, подготовки спортивных кадров.</w:t>
      </w:r>
    </w:p>
    <w:p w:rsidR="007027C2" w:rsidRP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7027C2">
        <w:rPr>
          <w:rFonts w:ascii="Times New Roman" w:hAnsi="Times New Roman" w:cs="Times New Roman"/>
          <w:sz w:val="28"/>
          <w:szCs w:val="28"/>
          <w:lang w:val="ru-RU"/>
        </w:rPr>
        <w:t>Алиев, С. В. Стратегический менеджмент в сфере физической культуры и спорта: учебное пособие / С. В. Алиев, Х. А. Мусаев. – М.: Спорт, 2020. – 240 с. – ISBN 978-5-00101-999-0. – Фундаментальное пособие по стратегическому управлению.</w:t>
      </w:r>
    </w:p>
    <w:p w:rsidR="007027C2" w:rsidRP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7027C2">
        <w:rPr>
          <w:rFonts w:ascii="Times New Roman" w:hAnsi="Times New Roman" w:cs="Times New Roman"/>
          <w:sz w:val="28"/>
          <w:szCs w:val="28"/>
          <w:lang w:val="ru-RU"/>
        </w:rPr>
        <w:t>Бойко, В. В. Система менеджмента качества в сфере физической культуры и спорта: учебное пособие / В. В. Бойко. – М.: Спорт, 2021. – 208 с. – ISBN 978-5-00101-992-1. – Актуальные вопросы управления качеством.</w:t>
      </w:r>
    </w:p>
    <w:p w:rsidR="007027C2" w:rsidRP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proofErr w:type="spellStart"/>
      <w:r w:rsidRPr="007027C2">
        <w:rPr>
          <w:rFonts w:ascii="Times New Roman" w:hAnsi="Times New Roman" w:cs="Times New Roman"/>
          <w:sz w:val="28"/>
          <w:szCs w:val="28"/>
          <w:lang w:val="ru-RU"/>
        </w:rPr>
        <w:t>Виленский</w:t>
      </w:r>
      <w:proofErr w:type="spellEnd"/>
      <w:r w:rsidRPr="007027C2">
        <w:rPr>
          <w:rFonts w:ascii="Times New Roman" w:hAnsi="Times New Roman" w:cs="Times New Roman"/>
          <w:sz w:val="28"/>
          <w:szCs w:val="28"/>
          <w:lang w:val="ru-RU"/>
        </w:rPr>
        <w:t xml:space="preserve">, М. Я. Управление физической культурой и спортом: учебник / М. Я. </w:t>
      </w:r>
      <w:proofErr w:type="spellStart"/>
      <w:r w:rsidRPr="007027C2">
        <w:rPr>
          <w:rFonts w:ascii="Times New Roman" w:hAnsi="Times New Roman" w:cs="Times New Roman"/>
          <w:sz w:val="28"/>
          <w:szCs w:val="28"/>
          <w:lang w:val="ru-RU"/>
        </w:rPr>
        <w:t>Виленский</w:t>
      </w:r>
      <w:proofErr w:type="spellEnd"/>
      <w:r w:rsidRPr="007027C2">
        <w:rPr>
          <w:rFonts w:ascii="Times New Roman" w:hAnsi="Times New Roman" w:cs="Times New Roman"/>
          <w:sz w:val="28"/>
          <w:szCs w:val="28"/>
          <w:lang w:val="ru-RU"/>
        </w:rPr>
        <w:t>, Л. И. Меньшиков. – М.: Спорт, 2019. – 350 с. – ISBN 978-5-00101-558-9. – Обзор управленческих подходов.</w:t>
      </w:r>
    </w:p>
    <w:p w:rsidR="007027C2" w:rsidRP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proofErr w:type="spellStart"/>
      <w:r w:rsidRPr="007027C2">
        <w:rPr>
          <w:rFonts w:ascii="Times New Roman" w:hAnsi="Times New Roman" w:cs="Times New Roman"/>
          <w:sz w:val="28"/>
          <w:szCs w:val="28"/>
          <w:lang w:val="ru-RU"/>
        </w:rPr>
        <w:t>Гобанова</w:t>
      </w:r>
      <w:proofErr w:type="spellEnd"/>
      <w:r w:rsidRPr="007027C2">
        <w:rPr>
          <w:rFonts w:ascii="Times New Roman" w:hAnsi="Times New Roman" w:cs="Times New Roman"/>
          <w:sz w:val="28"/>
          <w:szCs w:val="28"/>
          <w:lang w:val="ru-RU"/>
        </w:rPr>
        <w:t xml:space="preserve">, Ж. С. Маркетинг в сфере физической культуры и спорта: учебное пособие / Ж. С. </w:t>
      </w:r>
      <w:proofErr w:type="spellStart"/>
      <w:r w:rsidRPr="007027C2">
        <w:rPr>
          <w:rFonts w:ascii="Times New Roman" w:hAnsi="Times New Roman" w:cs="Times New Roman"/>
          <w:sz w:val="28"/>
          <w:szCs w:val="28"/>
          <w:lang w:val="ru-RU"/>
        </w:rPr>
        <w:t>Гобанова</w:t>
      </w:r>
      <w:proofErr w:type="spellEnd"/>
      <w:r w:rsidRPr="007027C2">
        <w:rPr>
          <w:rFonts w:ascii="Times New Roman" w:hAnsi="Times New Roman" w:cs="Times New Roman"/>
          <w:sz w:val="28"/>
          <w:szCs w:val="28"/>
          <w:lang w:val="ru-RU"/>
        </w:rPr>
        <w:t>. – М.: Спорт, 2020. – 180 с. – ISBN 978-5-00101-897-9. – Основы маркетинга для спортивных организаций.</w:t>
      </w:r>
    </w:p>
    <w:p w:rsidR="007027C2" w:rsidRP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9. </w:t>
      </w:r>
      <w:r w:rsidRPr="007027C2">
        <w:rPr>
          <w:rFonts w:ascii="Times New Roman" w:hAnsi="Times New Roman" w:cs="Times New Roman"/>
          <w:sz w:val="28"/>
          <w:szCs w:val="28"/>
          <w:lang w:val="ru-RU"/>
        </w:rPr>
        <w:t>Мониторинг и управление развитием сферы физической культуры и спорта: учебное пособие / под ред. В. И. Сысоева. – М.: Спорт, 2021. – 220 с. – ISBN 978-5-00101-995-2. – О методах мониторинга и оценки.</w:t>
      </w:r>
    </w:p>
    <w:p w:rsidR="007027C2" w:rsidRP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 w:rsidRPr="007027C2">
        <w:rPr>
          <w:rFonts w:ascii="Times New Roman" w:hAnsi="Times New Roman" w:cs="Times New Roman"/>
          <w:sz w:val="28"/>
          <w:szCs w:val="28"/>
          <w:lang w:val="ru-RU"/>
        </w:rPr>
        <w:t>Платонов, В. Н. Система подготовки спортсменов в олимпийском спорте: Общая теория и ее практическое применение: учебник / В. Н. Платонов. – М.: Спорт, 2020. – 672 с. – ISBN 978-5-00101-988-4. – Для понимания общих принципов организации спортивной деятельности.</w:t>
      </w:r>
    </w:p>
    <w:p w:rsid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 w:rsidRPr="007027C2">
        <w:rPr>
          <w:rFonts w:ascii="Times New Roman" w:hAnsi="Times New Roman" w:cs="Times New Roman"/>
          <w:sz w:val="28"/>
          <w:szCs w:val="28"/>
          <w:lang w:val="ru-RU"/>
        </w:rPr>
        <w:t>Спортивный менеджмент: Учебник / Под ред. проф. С.Г. Ермакова. – М.: ЮНИТИ-ДАНА, 2019. – 303 с. – ISBN 978-5-238-03294-3. – Комплексное рассмотрение вопросов спортивного менеджмента.</w:t>
      </w:r>
    </w:p>
    <w:p w:rsidR="007027C2" w:rsidRP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 w:rsidRPr="007027C2">
        <w:rPr>
          <w:rFonts w:ascii="Times New Roman" w:hAnsi="Times New Roman" w:cs="Times New Roman"/>
          <w:sz w:val="28"/>
          <w:szCs w:val="28"/>
          <w:lang w:val="ru-RU"/>
        </w:rPr>
        <w:t>Официальный сайт Министерства спорта Российской Федерации: www.minsport.gov.ru</w:t>
      </w:r>
    </w:p>
    <w:p w:rsidR="007027C2" w:rsidRPr="007027C2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Pr="007027C2">
        <w:rPr>
          <w:rFonts w:ascii="Times New Roman" w:hAnsi="Times New Roman" w:cs="Times New Roman"/>
          <w:sz w:val="28"/>
          <w:szCs w:val="28"/>
          <w:lang w:val="ru-RU"/>
        </w:rPr>
        <w:t>Сайты профильных ассоциаций и федераций.</w:t>
      </w:r>
    </w:p>
    <w:p w:rsidR="007027C2" w:rsidRPr="00DB69AC" w:rsidRDefault="007027C2" w:rsidP="007027C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Pr="007027C2">
        <w:rPr>
          <w:rFonts w:ascii="Times New Roman" w:hAnsi="Times New Roman" w:cs="Times New Roman"/>
          <w:sz w:val="28"/>
          <w:szCs w:val="28"/>
          <w:lang w:val="ru-RU"/>
        </w:rPr>
        <w:t xml:space="preserve">Научные электронные библиотеки: eLibrary.ru, </w:t>
      </w:r>
      <w:proofErr w:type="spellStart"/>
      <w:r w:rsidRPr="007027C2">
        <w:rPr>
          <w:rFonts w:ascii="Times New Roman" w:hAnsi="Times New Roman" w:cs="Times New Roman"/>
          <w:sz w:val="28"/>
          <w:szCs w:val="28"/>
          <w:lang w:val="ru-RU"/>
        </w:rPr>
        <w:t>КиберЛенинка</w:t>
      </w:r>
      <w:proofErr w:type="spellEnd"/>
      <w:r w:rsidRPr="007027C2">
        <w:rPr>
          <w:rFonts w:ascii="Times New Roman" w:hAnsi="Times New Roman" w:cs="Times New Roman"/>
          <w:sz w:val="28"/>
          <w:szCs w:val="28"/>
          <w:lang w:val="ru-RU"/>
        </w:rPr>
        <w:t xml:space="preserve"> (cyberleninka.ru).</w:t>
      </w:r>
    </w:p>
    <w:p w:rsidR="00807E9C" w:rsidRPr="00DB69AC" w:rsidRDefault="00807E9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807E9C" w:rsidRPr="00DB69AC" w:rsidSect="00F04BD8">
      <w:footerReference w:type="default" r:id="rId9"/>
      <w:pgSz w:w="11906" w:h="16838"/>
      <w:pgMar w:top="1418" w:right="851" w:bottom="1134" w:left="1701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D54" w:rsidRDefault="00743D54" w:rsidP="00F04BD8">
      <w:r>
        <w:separator/>
      </w:r>
    </w:p>
  </w:endnote>
  <w:endnote w:type="continuationSeparator" w:id="0">
    <w:p w:rsidR="00743D54" w:rsidRDefault="00743D54" w:rsidP="00F0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BD8" w:rsidRPr="00F04BD8" w:rsidRDefault="00316326" w:rsidP="00F04BD8">
    <w:pPr>
      <w:pStyle w:val="a5"/>
      <w:jc w:val="center"/>
      <w:rPr>
        <w:lang w:val="ru-RU"/>
      </w:rPr>
    </w:pPr>
    <w:r w:rsidRPr="00316326">
      <w:rPr>
        <w:lang w:val="ru-RU"/>
      </w:rPr>
      <w:ptab w:relativeTo="margin" w:alignment="center" w:leader="none"/>
    </w:r>
    <w:r w:rsidRPr="00316326">
      <w:rPr>
        <w:lang w:val="ru-RU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326" w:rsidRPr="008548B1" w:rsidRDefault="00316326" w:rsidP="008548B1">
    <w:pPr>
      <w:pStyle w:val="a5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D54" w:rsidRDefault="00743D54" w:rsidP="00F04BD8">
      <w:r>
        <w:separator/>
      </w:r>
    </w:p>
  </w:footnote>
  <w:footnote w:type="continuationSeparator" w:id="0">
    <w:p w:rsidR="00743D54" w:rsidRDefault="00743D54" w:rsidP="00F04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6544F"/>
    <w:multiLevelType w:val="multilevel"/>
    <w:tmpl w:val="390AA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844C3A"/>
    <w:multiLevelType w:val="multilevel"/>
    <w:tmpl w:val="0EF64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C54C50"/>
    <w:multiLevelType w:val="hybridMultilevel"/>
    <w:tmpl w:val="D24E6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1724A4B"/>
    <w:multiLevelType w:val="multilevel"/>
    <w:tmpl w:val="21724A4B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F576519"/>
    <w:multiLevelType w:val="hybridMultilevel"/>
    <w:tmpl w:val="17E2808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11A00"/>
    <w:multiLevelType w:val="hybridMultilevel"/>
    <w:tmpl w:val="DF64A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B1CB0"/>
    <w:multiLevelType w:val="multilevel"/>
    <w:tmpl w:val="AA86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58403F"/>
    <w:multiLevelType w:val="multilevel"/>
    <w:tmpl w:val="3858403F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4C632D"/>
    <w:multiLevelType w:val="multilevel"/>
    <w:tmpl w:val="3C4C632D"/>
    <w:lvl w:ilvl="0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9" w15:restartNumberingAfterBreak="0">
    <w:nsid w:val="4A9B5F5E"/>
    <w:multiLevelType w:val="multilevel"/>
    <w:tmpl w:val="4A9B5F5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B1764FE"/>
    <w:multiLevelType w:val="hybridMultilevel"/>
    <w:tmpl w:val="78CC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E2AE9"/>
    <w:multiLevelType w:val="hybridMultilevel"/>
    <w:tmpl w:val="BAF03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27513B7"/>
    <w:multiLevelType w:val="multilevel"/>
    <w:tmpl w:val="527513B7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5C57CE"/>
    <w:multiLevelType w:val="multilevel"/>
    <w:tmpl w:val="8A4A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1F36FF"/>
    <w:multiLevelType w:val="multilevel"/>
    <w:tmpl w:val="0BC4B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4D6028"/>
    <w:multiLevelType w:val="multilevel"/>
    <w:tmpl w:val="624D602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A8F2FB1"/>
    <w:multiLevelType w:val="hybridMultilevel"/>
    <w:tmpl w:val="C0BCA7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510021"/>
    <w:multiLevelType w:val="hybridMultilevel"/>
    <w:tmpl w:val="68B08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B8604E"/>
    <w:multiLevelType w:val="multilevel"/>
    <w:tmpl w:val="A83ED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5"/>
  </w:num>
  <w:num w:numId="5">
    <w:abstractNumId w:val="7"/>
  </w:num>
  <w:num w:numId="6">
    <w:abstractNumId w:val="8"/>
  </w:num>
  <w:num w:numId="7">
    <w:abstractNumId w:val="2"/>
  </w:num>
  <w:num w:numId="8">
    <w:abstractNumId w:val="10"/>
  </w:num>
  <w:num w:numId="9">
    <w:abstractNumId w:val="16"/>
  </w:num>
  <w:num w:numId="10">
    <w:abstractNumId w:val="4"/>
  </w:num>
  <w:num w:numId="11">
    <w:abstractNumId w:val="0"/>
  </w:num>
  <w:num w:numId="12">
    <w:abstractNumId w:val="1"/>
  </w:num>
  <w:num w:numId="13">
    <w:abstractNumId w:val="11"/>
  </w:num>
  <w:num w:numId="14">
    <w:abstractNumId w:val="17"/>
  </w:num>
  <w:num w:numId="15">
    <w:abstractNumId w:val="18"/>
  </w:num>
  <w:num w:numId="16">
    <w:abstractNumId w:val="6"/>
  </w:num>
  <w:num w:numId="17">
    <w:abstractNumId w:val="13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708"/>
  <w:drawingGridHorizontalSpacing w:val="100"/>
  <w:drawingGridVerticalSpacing w:val="15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D27"/>
    <w:rsid w:val="00095967"/>
    <w:rsid w:val="001112CF"/>
    <w:rsid w:val="00197E5C"/>
    <w:rsid w:val="001A7DAA"/>
    <w:rsid w:val="00217D4D"/>
    <w:rsid w:val="002348CB"/>
    <w:rsid w:val="00286019"/>
    <w:rsid w:val="002A4BF6"/>
    <w:rsid w:val="00316326"/>
    <w:rsid w:val="003401BC"/>
    <w:rsid w:val="00340571"/>
    <w:rsid w:val="00364726"/>
    <w:rsid w:val="003D5D84"/>
    <w:rsid w:val="003F373A"/>
    <w:rsid w:val="003F4220"/>
    <w:rsid w:val="00400AAD"/>
    <w:rsid w:val="00431BB5"/>
    <w:rsid w:val="004416DD"/>
    <w:rsid w:val="00441A66"/>
    <w:rsid w:val="00470478"/>
    <w:rsid w:val="004E69DC"/>
    <w:rsid w:val="00514104"/>
    <w:rsid w:val="005323BA"/>
    <w:rsid w:val="00550F60"/>
    <w:rsid w:val="005B2ED2"/>
    <w:rsid w:val="00625333"/>
    <w:rsid w:val="00646871"/>
    <w:rsid w:val="006E47A7"/>
    <w:rsid w:val="006F3090"/>
    <w:rsid w:val="007027C2"/>
    <w:rsid w:val="00710EFB"/>
    <w:rsid w:val="00733B90"/>
    <w:rsid w:val="00741580"/>
    <w:rsid w:val="00743D54"/>
    <w:rsid w:val="007A1208"/>
    <w:rsid w:val="007A7D60"/>
    <w:rsid w:val="007D1156"/>
    <w:rsid w:val="00807E9C"/>
    <w:rsid w:val="0084478F"/>
    <w:rsid w:val="008548B1"/>
    <w:rsid w:val="0086203F"/>
    <w:rsid w:val="008A25E8"/>
    <w:rsid w:val="0091164B"/>
    <w:rsid w:val="00926D27"/>
    <w:rsid w:val="00936D12"/>
    <w:rsid w:val="00942B89"/>
    <w:rsid w:val="0097496D"/>
    <w:rsid w:val="009954F3"/>
    <w:rsid w:val="009B23B5"/>
    <w:rsid w:val="009C6D6D"/>
    <w:rsid w:val="00A03E2F"/>
    <w:rsid w:val="00A04020"/>
    <w:rsid w:val="00A46485"/>
    <w:rsid w:val="00AA47BF"/>
    <w:rsid w:val="00B043B3"/>
    <w:rsid w:val="00B143B6"/>
    <w:rsid w:val="00B1501C"/>
    <w:rsid w:val="00B37CC5"/>
    <w:rsid w:val="00B62BD3"/>
    <w:rsid w:val="00BC2851"/>
    <w:rsid w:val="00BD1E2C"/>
    <w:rsid w:val="00C0162A"/>
    <w:rsid w:val="00C179FC"/>
    <w:rsid w:val="00C25A21"/>
    <w:rsid w:val="00D12A73"/>
    <w:rsid w:val="00D13D65"/>
    <w:rsid w:val="00D61952"/>
    <w:rsid w:val="00D95F47"/>
    <w:rsid w:val="00D96B9B"/>
    <w:rsid w:val="00DB69AC"/>
    <w:rsid w:val="00DF4EE2"/>
    <w:rsid w:val="00E15132"/>
    <w:rsid w:val="00E16E25"/>
    <w:rsid w:val="00E42C7E"/>
    <w:rsid w:val="00E56C36"/>
    <w:rsid w:val="00EC343A"/>
    <w:rsid w:val="00EC3CA0"/>
    <w:rsid w:val="00F02ACF"/>
    <w:rsid w:val="00F04BD8"/>
    <w:rsid w:val="00F17ECC"/>
    <w:rsid w:val="00F31CB1"/>
    <w:rsid w:val="00F65E6E"/>
    <w:rsid w:val="00F764B0"/>
    <w:rsid w:val="00FB3FE3"/>
    <w:rsid w:val="00FD0E66"/>
    <w:rsid w:val="00FF042C"/>
    <w:rsid w:val="00FF68DA"/>
    <w:rsid w:val="06F40D43"/>
    <w:rsid w:val="2DE23DD3"/>
    <w:rsid w:val="3157624D"/>
    <w:rsid w:val="4A371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D0A83"/>
  <w15:docId w15:val="{E76AA5FB-E983-4DF9-AE3C-F88160E8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07E9C"/>
    <w:rPr>
      <w:lang w:val="en-US" w:eastAsia="zh-CN"/>
    </w:rPr>
  </w:style>
  <w:style w:type="paragraph" w:styleId="1">
    <w:name w:val="heading 1"/>
    <w:basedOn w:val="a"/>
    <w:next w:val="a"/>
    <w:qFormat/>
    <w:rsid w:val="00807E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unhideWhenUsed/>
    <w:qFormat/>
    <w:rsid w:val="00807E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rsid w:val="00807E9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nhideWhenUsed/>
    <w:qFormat/>
    <w:rsid w:val="00807E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unhideWhenUsed/>
    <w:qFormat/>
    <w:rsid w:val="00807E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unhideWhenUsed/>
    <w:qFormat/>
    <w:rsid w:val="00807E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unhideWhenUsed/>
    <w:qFormat/>
    <w:rsid w:val="00807E9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nhideWhenUsed/>
    <w:qFormat/>
    <w:rsid w:val="00807E9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nhideWhenUsed/>
    <w:qFormat/>
    <w:rsid w:val="00807E9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7E9C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807E9C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807E9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Верхний колонтитул Знак"/>
    <w:basedOn w:val="a0"/>
    <w:link w:val="a3"/>
    <w:rsid w:val="00807E9C"/>
    <w:rPr>
      <w:lang w:val="en-US"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807E9C"/>
    <w:rPr>
      <w:lang w:val="en-US" w:eastAsia="zh-CN"/>
    </w:rPr>
  </w:style>
  <w:style w:type="paragraph" w:styleId="a8">
    <w:name w:val="List Paragraph"/>
    <w:basedOn w:val="a"/>
    <w:uiPriority w:val="99"/>
    <w:unhideWhenUsed/>
    <w:rsid w:val="00807E9C"/>
    <w:pPr>
      <w:ind w:left="720"/>
      <w:contextualSpacing/>
    </w:pPr>
  </w:style>
  <w:style w:type="character" w:styleId="a9">
    <w:name w:val="Hyperlink"/>
    <w:basedOn w:val="a0"/>
    <w:rsid w:val="00E42C7E"/>
    <w:rPr>
      <w:color w:val="0563C1" w:themeColor="hyperlink"/>
      <w:u w:val="single"/>
    </w:rPr>
  </w:style>
  <w:style w:type="paragraph" w:styleId="aa">
    <w:name w:val="Balloon Text"/>
    <w:basedOn w:val="a"/>
    <w:link w:val="ab"/>
    <w:rsid w:val="0031632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16326"/>
    <w:rPr>
      <w:rFonts w:ascii="Tahoma" w:hAnsi="Tahoma" w:cs="Tahoma"/>
      <w:sz w:val="16"/>
      <w:szCs w:val="16"/>
      <w:lang w:val="en-US" w:eastAsia="zh-CN"/>
    </w:rPr>
  </w:style>
  <w:style w:type="character" w:styleId="ac">
    <w:name w:val="Strong"/>
    <w:basedOn w:val="a0"/>
    <w:uiPriority w:val="22"/>
    <w:qFormat/>
    <w:rsid w:val="006E47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7D9C7-C165-4CB7-B1EA-AAE749674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3042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16</cp:revision>
  <cp:lastPrinted>2026-04-14T12:23:00Z</cp:lastPrinted>
  <dcterms:created xsi:type="dcterms:W3CDTF">2024-03-13T17:12:00Z</dcterms:created>
  <dcterms:modified xsi:type="dcterms:W3CDTF">2026-04-14T12:23:00Z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1F252B9B0FE04DCEAD6336A78282EF97_12</vt:lpwstr>
  </property>
</Properties>
</file>