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B5814" w14:textId="05449B4C" w:rsidR="000749F0" w:rsidRDefault="00DE4FEB" w:rsidP="00DE4FE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  <w:r w:rsidRPr="00DE4FEB">
        <w:rPr>
          <w:rFonts w:ascii="Times New Roman" w:hAnsi="Times New Roman" w:cs="Times New Roman"/>
          <w:b/>
          <w:bCs/>
          <w:sz w:val="28"/>
          <w:szCs w:val="28"/>
          <w:lang w:val="ru-RU"/>
        </w:rPr>
        <w:t>ОПЫТНО-ЭКСПЕРИМЕНТАЛЬНАЯ ДЕЯТЕЛЬНОСТЬ ДЕТЕЙ В ГРУППЕ РАННЕГО ВОЗРАСТА</w:t>
      </w:r>
    </w:p>
    <w:p w14:paraId="71EF2989" w14:textId="5453B50A" w:rsidR="00DE4FEB" w:rsidRPr="005D2799" w:rsidRDefault="00DE4FEB" w:rsidP="00DE4F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Аннотация. 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>В статье рассматривается опытно-экспериментальная деятельность как особая форма познавательно-исследовательской активности дошкольников и как педагогически организуемая практика в ДОО. Раскрываются сущность и функции детского экспериментирования, его место в образовательном процессе, типология опытов, принципы организации работы с детьми раннего возраста (1,5–3 года), а также развивающий потенциал данной деятельности: сенсорное развитие, речь, формирование причинно-следственных связей, инициативность и самостоятельность. Обоснование опирается на нормативные положения ФГОС ДО и современные методико-педагогические подходы к исследовательскому обучению дошкольников.</w:t>
      </w:r>
    </w:p>
    <w:p w14:paraId="365FCD24" w14:textId="504516F3" w:rsidR="00DE4FEB" w:rsidRDefault="00DE4FEB" w:rsidP="00DE4F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Ключевые слова: 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>ранний возраст, детское экспериментирование, опыты, исследовательская активность, сенсорное развитие, ДОО.</w:t>
      </w:r>
    </w:p>
    <w:p w14:paraId="119AA10D" w14:textId="77777777" w:rsidR="005D2799" w:rsidRDefault="005D2799" w:rsidP="00DE4F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F0E1894" w14:textId="31F2136C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>Современная дошкольная педагогика все более отчетливо рассматривает ребенка как активного субъекта познания. В логике ФГОС ДО акцент делается на поддержке инициативы, самостоятельности и познавательной активности детей, а образовательный процесс понимается как развивающее взаимодействие, в котором ребенок «добывает» опыт через действие, пробу и исследование [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]. Именно поэтому опытно-экспериментальная деятельность (ОЭД) становится не «дополнением» к занятиям, а одним из естественных способов организации детского опыта в группе, особенно в период раннего возраста, когда ведущими механизмами развития выступают сенсорика, предметные действия и эмоционально-практическое освоение мира.</w:t>
      </w:r>
    </w:p>
    <w:p w14:paraId="08DF1BAF" w14:textId="14CBD002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В педагогической практике нередко употребляются близкие термины: опыт, эксперимент, детское экспериментирование, познавательно-исследовательская деятельность. Методические материалы по технологии детского экспериментирования подчеркивают, что эксперимент как метод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lastRenderedPageBreak/>
        <w:t>связан с активным преобразованием ситуации ради изучения объекта, а в образовательном процессе он используется для получения знаний, «новых для данного конкретного ребенка» [</w:t>
      </w:r>
      <w:r>
        <w:rPr>
          <w:rFonts w:ascii="Times New Roman" w:hAnsi="Times New Roman" w:cs="Times New Roman"/>
          <w:sz w:val="28"/>
          <w:szCs w:val="28"/>
          <w:lang w:val="ru-RU"/>
        </w:rPr>
        <w:t>5, с.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2]. При этом в дошкольной среде понятие «экспериментирование» может пониматься и как метод обучения, и как форма организации образовательного процесса, и как педагогическая технология [</w:t>
      </w:r>
      <w:r>
        <w:rPr>
          <w:rFonts w:ascii="Times New Roman" w:hAnsi="Times New Roman" w:cs="Times New Roman"/>
          <w:sz w:val="28"/>
          <w:szCs w:val="28"/>
          <w:lang w:val="ru-RU"/>
        </w:rPr>
        <w:t>5, с.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2].</w:t>
      </w:r>
    </w:p>
    <w:p w14:paraId="7235BCB9" w14:textId="007D594C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С позиции исследовательского обучения важно, что ребенок в экспериментировании не просто выполняет инструкции, а включается в постановку вопроса (пусть на элементарном уровне), пробует способы действий, наблюдает эффект и соотносит результат с первоначальным ожиданием. В логике исследовательского подхода ведущая задача педагога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активизировать учебную работу детей, придав ей исследовательский характер и передав ребенку инициативу в организации познавательной деятельности [</w:t>
      </w:r>
      <w:r>
        <w:rPr>
          <w:rFonts w:ascii="Times New Roman" w:hAnsi="Times New Roman" w:cs="Times New Roman"/>
          <w:sz w:val="28"/>
          <w:szCs w:val="28"/>
          <w:lang w:val="ru-RU"/>
        </w:rPr>
        <w:t>4,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с.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6]. Для раннего возраста это означает не «сложные исследования», а создание условий для проб и открытий, где ребенок действует с материалами и получает наглядный результат, доступный пониманию «здесь и сейчас».</w:t>
      </w:r>
    </w:p>
    <w:p w14:paraId="1D07852D" w14:textId="58F8C992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>Нормативно-правовую основу включения ОЭД в практику ДОО задает ФГОС ДО: среди форм и методов работы с детьми прямо указана необходимость использования способов, соответствующих возрасту, включая наблюдения и исследовательскую активность в разных видах детской деятельности [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]. Следовательно, опытно-экспериментальная деятельность выступает легитимным и методически оправданным направлением работы, если она организована с учетом возрастных возможностей и требований безопасности.</w:t>
      </w:r>
    </w:p>
    <w:p w14:paraId="3B98F6E7" w14:textId="77777777" w:rsid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>Ранний возраст (примерно 1,5–3 года) характеризуется:</w:t>
      </w:r>
    </w:p>
    <w:p w14:paraId="6B1BBC39" w14:textId="1422BCE9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доминированием предметно-манипулятивных действий;</w:t>
      </w:r>
    </w:p>
    <w:p w14:paraId="792310A2" w14:textId="35AEB7A7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быстрым развитием сенсорных эталонов (форма, цвет, величина, фактура, температура);</w:t>
      </w:r>
    </w:p>
    <w:p w14:paraId="6D72FD50" w14:textId="20F96DFF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становлением речи на основе совместного действия и эмоционального контакта со взрослым;</w:t>
      </w:r>
    </w:p>
    <w:p w14:paraId="3E9CBE1B" w14:textId="456530EA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высокой значимостью повторения, ритуалов и устойчивой структуры ситуации.</w:t>
      </w:r>
    </w:p>
    <w:p w14:paraId="1E35DD90" w14:textId="037C49F4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Отсюда вытекает ключевая методическая идея: экспериментирование в раннем возрасте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это не «урок физики», а специально организованная сенсорно-практическая проба, где ребенок через действие обнаруживает свойства материалов (мокро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сухо, тонет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плавает, горячее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холоднее, шуршит/не шуршит, мягкое/твердое и т. п.). В программе дошкольного образования подчеркивается значимость формата, в котором существенная часть освоения содержания проходит в «новых формах», с опорой на детскую инициативу и самостоятельные занятия [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1, с.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3]. Для раннего возраста это особенно актуально: ребенок учится через самостоятельное действие при поддержке взрослого.</w:t>
      </w:r>
    </w:p>
    <w:p w14:paraId="75CB51D9" w14:textId="439FFFFD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>Типология опытов в группе раннего возраста может быть представлена по нескольким основаниям</w:t>
      </w:r>
      <w:r>
        <w:rPr>
          <w:rFonts w:ascii="Times New Roman" w:hAnsi="Times New Roman" w:cs="Times New Roman"/>
          <w:sz w:val="28"/>
          <w:szCs w:val="28"/>
          <w:lang w:val="ru-RU"/>
        </w:rPr>
        <w:t>, а именно:</w:t>
      </w:r>
    </w:p>
    <w:p w14:paraId="41977E39" w14:textId="7C215FEE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>1. По содержанию материала (среды исследования)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762D6BC2" w14:textId="648448F3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ода и свойства жидкостей: прозрачность, температура, движение, растворение простых веществ, «пузырьки воздуха». Примеры практических проб: «вода холодная и горячая», «воздух под водой», «мыльные пузыри»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A8AA295" w14:textId="6F8CDBD5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оздух и движение: «ветер» (дуем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движется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не дуем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стоит), дыхательные игры с трубочками, султанчиками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15381A7" w14:textId="77CFEB79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есок, крупы, сыпучие материалы: пересыпание, сравнение «сыпется/не сыпется», «тяжелее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легче» в ручном опыте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2190DA5" w14:textId="38E7EDC1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б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умага, ткань, природные материалы: мнется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рвется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шуршит, «мокнет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не мокнет», изменение свойств после контакта с водой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62D16AF" w14:textId="2459DC5B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с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вет и тень, отражение: «солнечный зайчик», зеркальце, тень от предметов (в простейшем, игровом формате) [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].</w:t>
      </w:r>
    </w:p>
    <w:p w14:paraId="081C4169" w14:textId="7EBC1E71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>2. По дидактической задаче (что развивае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65BA65F5" w14:textId="66B96262" w:rsidR="005D2799" w:rsidRPr="005D2799" w:rsidRDefault="00250B7F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>сенсорные опыты (температура, фактура, вес, форма);</w:t>
      </w:r>
    </w:p>
    <w:p w14:paraId="32C5BB9C" w14:textId="56FA57F8" w:rsidR="005D2799" w:rsidRPr="005D2799" w:rsidRDefault="00250B7F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двигательно-дыхательные (дуем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получаем эффект; тренируем выдох);</w:t>
      </w:r>
    </w:p>
    <w:p w14:paraId="3451427B" w14:textId="40DB5D4B" w:rsidR="005D2799" w:rsidRPr="005D2799" w:rsidRDefault="00250B7F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>речевые (называем свойства, повторяем короткие конструкции: «мокро», «холодно», «плывет», «тонет»);</w:t>
      </w:r>
    </w:p>
    <w:p w14:paraId="2C702E5E" w14:textId="4A9AEC98" w:rsidR="005D2799" w:rsidRPr="005D2799" w:rsidRDefault="00250B7F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>социально-коммуникативные (делаем вместе, ждем очереди, делимся материалами).</w:t>
      </w:r>
    </w:p>
    <w:p w14:paraId="3F7C39E9" w14:textId="5CDBB054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>3. По степени участия взрослого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С точки зрения исследовательского обучения выделяются разные уровни: от ситуации, где педагог задает проблему и помогает с тактикой решения, до ситуации, когда ребенок в большей степени сам определяет ход действий [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 xml:space="preserve">4, с.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7]. В раннем возрасте преобладают первые уровни (взрослый организует среду и демонстрирует способ), но важно оставлять ребенку пространство для повторения, вариаций и самостоятельных проб.</w:t>
      </w:r>
    </w:p>
    <w:p w14:paraId="3920C721" w14:textId="00B5B4B0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>Развивающий эффект опытно-экспериментальной деятельности в раннем возрасте проявляется комплексно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39840AC4" w14:textId="5877F017" w:rsidR="005D2799" w:rsidRPr="005D2799" w:rsidRDefault="00250B7F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>Сенсорное развитие и предметное мышление. Ребенок получает «живое» различение свойств, которое невозможно заменить только словесным объяснением. ОЭД создает ситуации сопоставления и первичных обобщений («это тяжелое», «это легкое») через действия, а не через инструкцию.</w:t>
      </w:r>
    </w:p>
    <w:p w14:paraId="5554DD18" w14:textId="0C4294ED" w:rsidR="005D2799" w:rsidRPr="005D2799" w:rsidRDefault="00250B7F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Формирование причинно-следственных связей. Даже простая проба «подули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появились пузырьки» задает ребенку элементарную модель причинности («если</w:t>
      </w:r>
      <w:proofErr w:type="gramStart"/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>…</w:t>
      </w:r>
      <w:proofErr w:type="gramEnd"/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то…»), развивает предвосхищение результата и устойчивость внимания.</w:t>
      </w:r>
    </w:p>
    <w:p w14:paraId="6D30B355" w14:textId="61F0AA4F" w:rsidR="005D2799" w:rsidRPr="005D2799" w:rsidRDefault="00250B7F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Развитие речи в связке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действие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слово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. В раннем возрасте слово лучше усваивается при опоре на предметное действие. В экспериментировании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взрослый, естественно,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вводит короткие речевые модели: «вода холодная», «бумага шуршит», «камешек тяжелый», поддерживая активный словарь и понимание обращенной речи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50B7F">
        <w:rPr>
          <w:rFonts w:ascii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250B7F">
        <w:rPr>
          <w:rFonts w:ascii="Times New Roman" w:hAnsi="Times New Roman" w:cs="Times New Roman"/>
          <w:sz w:val="28"/>
          <w:szCs w:val="28"/>
          <w:lang w:val="ru-RU"/>
        </w:rPr>
        <w:t>]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DF5B82C" w14:textId="14D94B3A" w:rsidR="005D2799" w:rsidRPr="005D2799" w:rsidRDefault="00250B7F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Развитие инициативы, самостоятельности и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>исследовательской позиции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. В технологиях детского экспериментирования подчеркивается, что ребенок в ходе проб и ошибок получает новые сведения об объекте и может менять направленность действий в зависимости от результата; это делает 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lastRenderedPageBreak/>
        <w:t>экспериментирование гибким и личностно значимым [</w:t>
      </w:r>
      <w:r>
        <w:rPr>
          <w:rFonts w:ascii="Times New Roman" w:hAnsi="Times New Roman" w:cs="Times New Roman"/>
          <w:sz w:val="28"/>
          <w:szCs w:val="28"/>
          <w:lang w:val="ru-RU"/>
        </w:rPr>
        <w:t>5, с.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3]. На практике для малышей это выражается в желании «еще раз», «а если так», «дай мне»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то есть в росте самостоятельной познавательной активности.</w:t>
      </w:r>
    </w:p>
    <w:p w14:paraId="56A77A4D" w14:textId="69BD77E1" w:rsidR="005D2799" w:rsidRPr="005D2799" w:rsidRDefault="00250B7F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>Эмоциональное благополучие и мотивация к познанию. В формате безопасной «лаборатории» ребенок переживает радость открытия и успешности. Программа дошкольного образования подчеркивает ценность условий для инициативности и самостоятельности, а также эмоционального благополучия детей как приоритетной задачи педагога [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1, с. 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>12].</w:t>
      </w:r>
    </w:p>
    <w:p w14:paraId="4A38D0F8" w14:textId="0196B033" w:rsidR="005D2799" w:rsidRPr="005D2799" w:rsidRDefault="00250B7F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>Соответствие современным требованиям к образовательному процессу. ФГОС ДО фиксирует необходимость выбора таких форм работы, которые отвечают возрастным возможностям и поддерживают активность ребенка [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5D2799" w:rsidRPr="005D2799">
        <w:rPr>
          <w:rFonts w:ascii="Times New Roman" w:hAnsi="Times New Roman" w:cs="Times New Roman"/>
          <w:sz w:val="28"/>
          <w:szCs w:val="28"/>
          <w:lang w:val="ru-RU"/>
        </w:rPr>
        <w:t>]. ОЭД как раз является формой, в которой ребенок действует, наблюдает и получает опыт, не сводимый к «знаниям в готовом виде».</w:t>
      </w:r>
    </w:p>
    <w:p w14:paraId="6AE78B48" w14:textId="77777777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>Чтобы ОЭД действительно была развивающей, а не «показом фокусов», важны несколько принципов.</w:t>
      </w:r>
    </w:p>
    <w:p w14:paraId="35BDB880" w14:textId="1AB4E9AF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Возрастная доступность и краткость. Опыт длится 2–5 минут активной пробы, далее 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переключение или повтор в другой вариации. Избыток объяснений снижает смысл деятельности: дети раннего возраста «понимают руками».</w:t>
      </w:r>
    </w:p>
    <w:p w14:paraId="41D6F9FC" w14:textId="32CFA779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Наглядный результат. Эффект должен быть видимым/ощутимым: пузырьки, рябь на воде, мокрая/сухая салфетка, тяжелая/легкая сумочка [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].</w:t>
      </w:r>
    </w:p>
    <w:p w14:paraId="2DECB754" w14:textId="2E5165F1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Повторяемость и вариативность. Повтор 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не «скука», а механизм закрепления. Вариативность проявляется в смене материалов: не просто «плавает/тонет», а «а что будет с губкой, крышечкой, камешком».</w:t>
      </w:r>
    </w:p>
    <w:p w14:paraId="1350E65B" w14:textId="5BF2470C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Речевая поддержка без перегрузки. Взрослый сопровождает действие короткими словами-метками и вопросами: «что стало?», «где холодно?», «как звучит 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громко или тихо?» [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].</w:t>
      </w:r>
    </w:p>
    <w:p w14:paraId="5D6F8EEB" w14:textId="77F8405E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Безопасность и санитарные требования. Материалы — нетоксичные, крупные (без риска проглатывания), контроль воды и температуры, чистота поверхностей.</w:t>
      </w:r>
    </w:p>
    <w:p w14:paraId="1BCABFA4" w14:textId="1F0E4B62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lastRenderedPageBreak/>
        <w:t>6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Организация развивающей среды. Важна 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мини-лаборатория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(тазики, емкости, трубочки, безопасные сачки, губки, крупы, бумага), доступная ребенку под контролем взрослого. В программе подчеркивается значимость продуманной развивающей предметно-пространственной среды и форматов, где ребенок может проявлять инициативу [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 xml:space="preserve">1, с.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2].</w:t>
      </w:r>
    </w:p>
    <w:p w14:paraId="79B1B47F" w14:textId="48727F08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>В раннем возрасте педагог выполняет функцию организатора условий и «переводчика» детского опыта в слова и смыслы. В рамках исследовательского подхода педагог не подменяет ребенка, а направляет: создает проблему, помогает удержать цель, показывает способ фиксации результата (на уровне раннего возраста это может быть жест, выбор картинки, совместное проговаривание) [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 xml:space="preserve">4, с.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8].</w:t>
      </w:r>
    </w:p>
    <w:p w14:paraId="3166672C" w14:textId="2E13B6D0" w:rsidR="005D2799" w:rsidRP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Оптимальный стиль взаимодействия </w:t>
      </w:r>
      <w:r w:rsidR="00250B7F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партнерский и поддерживающий: взрослый допускает самостоятельные пробы и ошибки, но обеспечивает границы безопасности. Так формируется доверие к миру и устойчивый интерес к исследованию.</w:t>
      </w:r>
    </w:p>
    <w:p w14:paraId="382A77DC" w14:textId="664CD304" w:rsidR="005D2799" w:rsidRDefault="005D2799" w:rsidP="00250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Таким образом, можно говорить о том, что о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пытно-экспериментальная деятельность в группе раннего возраста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это педагогически организованная форма освоения мира через действие, пробу и наблюдение результата. Она методически обоснована как в нормативном поле ФГОС ДО, так и в современных подходах к исследовательскому обучению дошкольников. В раннем возрасте ОЭД обеспечивает естественную основу для сенсорного развития, становления речи, формирования причинно-следственных связей, а также поддерживает инициативность и эмоциональное благополучие ребенка. Практическая реализация ОЭД наиболее продуктивна при соблюдении принципов возрастной доступности, наглядности результата, повторяемости, речевой поддержки и безопасной развивающей среды, что позволяет превратить «простые опыты» в важный ресурс общего развития личности ребенка.</w:t>
      </w:r>
    </w:p>
    <w:p w14:paraId="46EC37D4" w14:textId="77777777" w:rsidR="00DE4FEB" w:rsidRDefault="00DE4FEB" w:rsidP="00DE4F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BE2D6E" w14:textId="77777777" w:rsidR="00DE4FEB" w:rsidRDefault="00DE4FEB" w:rsidP="00DE4F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D14E745" w14:textId="1B6C5C25" w:rsidR="00DE4FEB" w:rsidRDefault="00DE4FEB" w:rsidP="00DE4FE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Список использованной литературы:</w:t>
      </w:r>
    </w:p>
    <w:p w14:paraId="516F51C4" w14:textId="77777777" w:rsidR="00DE4FEB" w:rsidRDefault="00DE4FEB" w:rsidP="00DE4F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536BDEC" w14:textId="2618AD7E" w:rsidR="005D2799" w:rsidRDefault="005D2799" w:rsidP="005D27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spellStart"/>
      <w:r w:rsidRPr="005D2799">
        <w:rPr>
          <w:rFonts w:ascii="Times New Roman" w:hAnsi="Times New Roman" w:cs="Times New Roman"/>
          <w:sz w:val="28"/>
          <w:szCs w:val="28"/>
          <w:lang w:val="ru-RU"/>
        </w:rPr>
        <w:t>Веракса</w:t>
      </w:r>
      <w:proofErr w:type="spellEnd"/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Н.Е., Комарова Т.С., Дорофеева Э.М. От рождения до школы. Инновационная программа дошкольного образования.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М.: МОЗАИКА-СИНТЕЗ, 2019.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336 с.</w:t>
      </w:r>
    </w:p>
    <w:p w14:paraId="68E87597" w14:textId="63708CDB" w:rsidR="005D2799" w:rsidRDefault="005D2799" w:rsidP="005D27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Лунина Т.А. Картотека опытов и экспериментов в группе раннего возраста.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13.01.2021.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Электронный ресурс.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Режим доступа: </w:t>
      </w:r>
      <w:hyperlink r:id="rId4" w:history="1">
        <w:r w:rsidRPr="00871791">
          <w:rPr>
            <w:rStyle w:val="ac"/>
            <w:rFonts w:ascii="Times New Roman" w:hAnsi="Times New Roman" w:cs="Times New Roman"/>
            <w:sz w:val="28"/>
            <w:szCs w:val="28"/>
            <w:lang w:val="ru-RU"/>
          </w:rPr>
          <w:t>https://nsportal.ru/detskiy-sad/okruzhayushchiy-mir/2021/01/13/kartoteka-opytov-i-eksperimentov-v-gruppe-rannego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(дата обращения: 28.02.2026).</w:t>
      </w:r>
    </w:p>
    <w:p w14:paraId="4F5BDFA5" w14:textId="3E4622E2" w:rsidR="00DE4FEB" w:rsidRDefault="005D2799" w:rsidP="005D27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Об утверждении федерального государственного образовательного стандарта дошкольного образования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Приказ Минобрнауки России от 17.10.2013 </w:t>
      </w:r>
      <w:r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1155 (ред. от 08.11.2022)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>//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КонсультантПлюс. – Электронный ресурс. – Режим доступа: </w:t>
      </w:r>
      <w:hyperlink r:id="rId5" w:history="1">
        <w:r w:rsidRPr="00871791">
          <w:rPr>
            <w:rStyle w:val="ac"/>
            <w:rFonts w:ascii="Times New Roman" w:hAnsi="Times New Roman" w:cs="Times New Roman"/>
            <w:sz w:val="28"/>
            <w:szCs w:val="28"/>
            <w:lang w:val="ru-RU"/>
          </w:rPr>
          <w:t>https://www.consultant.ru/document/cons_doc_LAW_154637/1ad1a834f2604827f926f8d5cce7251c500a26cd/?ysclid=mm6467fn2i77873612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(дата обращения: 28.01.2026).</w:t>
      </w:r>
    </w:p>
    <w:p w14:paraId="5EE80033" w14:textId="46F72F92" w:rsidR="005D2799" w:rsidRDefault="005D2799" w:rsidP="005D27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Савенков А.И. Детское исследование как метод обучения старших дошкольников: Материалы курса «Детское исследование как метод обучения старших дошкольников»: Лекции 5–8.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М.: Педагогический университет «Первое сентября», 2007.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92 с.</w:t>
      </w:r>
    </w:p>
    <w:p w14:paraId="3F8CD42A" w14:textId="62E5A7EA" w:rsidR="005D2799" w:rsidRPr="005D2799" w:rsidRDefault="005D2799" w:rsidP="005D27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Толстикова О.В., Иванова Т.В., Овчинникова, Симонова Л.Н., Т.А. Шлыкова Н. С., </w:t>
      </w:r>
      <w:proofErr w:type="spellStart"/>
      <w:r w:rsidRPr="005D2799">
        <w:rPr>
          <w:rFonts w:ascii="Times New Roman" w:hAnsi="Times New Roman" w:cs="Times New Roman"/>
          <w:sz w:val="28"/>
          <w:szCs w:val="28"/>
          <w:lang w:val="ru-RU"/>
        </w:rPr>
        <w:t>Шелковкина</w:t>
      </w:r>
      <w:proofErr w:type="spellEnd"/>
      <w:r w:rsidRPr="005D2799">
        <w:rPr>
          <w:rFonts w:ascii="Times New Roman" w:hAnsi="Times New Roman" w:cs="Times New Roman"/>
          <w:sz w:val="28"/>
          <w:szCs w:val="28"/>
          <w:lang w:val="ru-RU"/>
        </w:rPr>
        <w:t xml:space="preserve"> Н.А. Современные педагогические технологии образования детей дошкольного возраста. – Екатеринбург: ИРО, 2013. –46 с.</w:t>
      </w:r>
    </w:p>
    <w:sectPr w:rsidR="005D2799" w:rsidRPr="005D2799" w:rsidSect="00DE4FE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9F0"/>
    <w:rsid w:val="000749F0"/>
    <w:rsid w:val="00250B7F"/>
    <w:rsid w:val="005D2799"/>
    <w:rsid w:val="005E353B"/>
    <w:rsid w:val="00702292"/>
    <w:rsid w:val="008839B5"/>
    <w:rsid w:val="00B87D0A"/>
    <w:rsid w:val="00BF54AF"/>
    <w:rsid w:val="00DE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227B5"/>
  <w15:chartTrackingRefBased/>
  <w15:docId w15:val="{8EC4303B-0DA9-4F52-B648-1EB19C81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9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9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9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9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9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9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9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9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9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9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49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49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49F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49F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49F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49F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49F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49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49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749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49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749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49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749F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49F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749F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49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749F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49F0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D279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D27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onsultant.ru/document/cons_doc_LAW_154637/1ad1a834f2604827f926f8d5cce7251c500a26cd/?ysclid=mm6467fn2i77873612" TargetMode="External"/><Relationship Id="rId4" Type="http://schemas.openxmlformats.org/officeDocument/2006/relationships/hyperlink" Target="https://nsportal.ru/detskiy-sad/okruzhayushchiy-mir/2021/01/13/kartoteka-opytov-i-eksperimentov-v-gruppe-ranneg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1842</Words>
  <Characters>10502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Evgenia Prozhogina</dc:creator>
  <cp:keywords/>
  <dc:description/>
  <cp:lastModifiedBy>Татьяна</cp:lastModifiedBy>
  <cp:revision>2</cp:revision>
  <dcterms:created xsi:type="dcterms:W3CDTF">2026-05-23T19:22:00Z</dcterms:created>
  <dcterms:modified xsi:type="dcterms:W3CDTF">2026-05-23T19:22:00Z</dcterms:modified>
</cp:coreProperties>
</file>