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674E" w:rsidRPr="004A674E" w:rsidRDefault="004A674E" w:rsidP="004A674E">
      <w:pPr>
        <w:rPr>
          <w:rFonts w:ascii="Times New Roman" w:eastAsia="Calibri" w:hAnsi="Times New Roman" w:cs="Times New Roman"/>
          <w:b/>
          <w:sz w:val="28"/>
          <w:szCs w:val="28"/>
        </w:rPr>
      </w:pPr>
      <w:r w:rsidRPr="004A674E">
        <w:rPr>
          <w:rFonts w:ascii="Times New Roman" w:eastAsia="Calibri" w:hAnsi="Times New Roman" w:cs="Times New Roman"/>
          <w:b/>
          <w:sz w:val="28"/>
          <w:szCs w:val="28"/>
        </w:rPr>
        <w:t>УДК 378.1</w:t>
      </w:r>
    </w:p>
    <w:p w:rsidR="004A674E" w:rsidRPr="004A674E" w:rsidRDefault="004A674E" w:rsidP="004A674E">
      <w:pPr>
        <w:rPr>
          <w:rFonts w:ascii="Times New Roman" w:eastAsia="Calibri" w:hAnsi="Times New Roman" w:cs="Times New Roman"/>
          <w:b/>
          <w:sz w:val="28"/>
          <w:szCs w:val="28"/>
        </w:rPr>
      </w:pPr>
    </w:p>
    <w:p w:rsidR="000A004C" w:rsidRPr="000A004C" w:rsidRDefault="005F41D4" w:rsidP="000A004C">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Секреты </w:t>
      </w:r>
      <w:bookmarkStart w:id="0" w:name="_GoBack"/>
      <w:bookmarkEnd w:id="0"/>
      <w:r w:rsidR="000A004C" w:rsidRPr="000A004C">
        <w:rPr>
          <w:rFonts w:ascii="Times New Roman" w:eastAsia="Calibri" w:hAnsi="Times New Roman" w:cs="Times New Roman"/>
          <w:b/>
          <w:sz w:val="28"/>
          <w:szCs w:val="28"/>
        </w:rPr>
        <w:t>визуальных эффектов геометрических форм в дизайне интерьера</w:t>
      </w:r>
    </w:p>
    <w:p w:rsidR="004A674E" w:rsidRPr="004A674E" w:rsidRDefault="004A674E" w:rsidP="004A674E">
      <w:pPr>
        <w:jc w:val="center"/>
        <w:rPr>
          <w:rFonts w:ascii="Times New Roman" w:eastAsia="Calibri" w:hAnsi="Times New Roman" w:cs="Times New Roman"/>
          <w:b/>
          <w:sz w:val="28"/>
          <w:szCs w:val="28"/>
        </w:rPr>
      </w:pPr>
    </w:p>
    <w:p w:rsidR="004A674E" w:rsidRPr="00DB2221" w:rsidRDefault="004A674E" w:rsidP="004A674E">
      <w:pPr>
        <w:spacing w:after="0" w:line="360" w:lineRule="auto"/>
        <w:jc w:val="center"/>
        <w:rPr>
          <w:rFonts w:ascii="Times New Roman" w:eastAsia="Calibri" w:hAnsi="Times New Roman" w:cs="Times New Roman"/>
          <w:i/>
          <w:sz w:val="28"/>
          <w:szCs w:val="28"/>
        </w:rPr>
      </w:pPr>
      <w:r w:rsidRPr="00DB2221">
        <w:rPr>
          <w:rFonts w:ascii="Times New Roman" w:eastAsia="Calibri" w:hAnsi="Times New Roman" w:cs="Times New Roman"/>
          <w:i/>
          <w:sz w:val="28"/>
          <w:szCs w:val="28"/>
        </w:rPr>
        <w:t>С. Ю. Варлашина, кандидат педагогических наук, преподаватель,</w:t>
      </w:r>
    </w:p>
    <w:p w:rsidR="004A674E" w:rsidRPr="00DB2221" w:rsidRDefault="004A674E" w:rsidP="004A674E">
      <w:pPr>
        <w:spacing w:after="0" w:line="360" w:lineRule="auto"/>
        <w:jc w:val="center"/>
        <w:rPr>
          <w:rFonts w:ascii="Times New Roman" w:eastAsia="Calibri" w:hAnsi="Times New Roman" w:cs="Times New Roman"/>
          <w:i/>
          <w:sz w:val="28"/>
          <w:szCs w:val="28"/>
        </w:rPr>
      </w:pPr>
      <w:r w:rsidRPr="00DB2221">
        <w:rPr>
          <w:rFonts w:ascii="Times New Roman" w:eastAsia="Calibri" w:hAnsi="Times New Roman" w:cs="Times New Roman"/>
          <w:i/>
          <w:sz w:val="28"/>
          <w:szCs w:val="28"/>
        </w:rPr>
        <w:t>Пензенский колледж транспортных технологий,</w:t>
      </w:r>
    </w:p>
    <w:p w:rsidR="004A674E" w:rsidRPr="005F41D4" w:rsidRDefault="004A674E" w:rsidP="00DB2221">
      <w:pPr>
        <w:spacing w:after="0" w:line="360" w:lineRule="auto"/>
        <w:jc w:val="center"/>
        <w:rPr>
          <w:rFonts w:ascii="Times New Roman" w:eastAsia="Calibri" w:hAnsi="Times New Roman" w:cs="Times New Roman"/>
          <w:i/>
          <w:sz w:val="28"/>
          <w:szCs w:val="28"/>
        </w:rPr>
      </w:pPr>
      <w:r w:rsidRPr="00DB2221">
        <w:rPr>
          <w:rFonts w:ascii="Times New Roman" w:eastAsia="Calibri" w:hAnsi="Times New Roman" w:cs="Times New Roman"/>
          <w:i/>
          <w:sz w:val="28"/>
          <w:szCs w:val="28"/>
        </w:rPr>
        <w:t>г</w:t>
      </w:r>
      <w:r w:rsidRPr="005F41D4">
        <w:rPr>
          <w:rFonts w:ascii="Times New Roman" w:eastAsia="Calibri" w:hAnsi="Times New Roman" w:cs="Times New Roman"/>
          <w:i/>
          <w:sz w:val="28"/>
          <w:szCs w:val="28"/>
        </w:rPr>
        <w:t xml:space="preserve">. </w:t>
      </w:r>
      <w:r w:rsidRPr="00DB2221">
        <w:rPr>
          <w:rFonts w:ascii="Times New Roman" w:eastAsia="Calibri" w:hAnsi="Times New Roman" w:cs="Times New Roman"/>
          <w:i/>
          <w:sz w:val="28"/>
          <w:szCs w:val="28"/>
        </w:rPr>
        <w:t>Пенза</w:t>
      </w:r>
      <w:r w:rsidRPr="005F41D4">
        <w:rPr>
          <w:rFonts w:ascii="Times New Roman" w:eastAsia="Calibri" w:hAnsi="Times New Roman" w:cs="Times New Roman"/>
          <w:i/>
          <w:sz w:val="28"/>
          <w:szCs w:val="28"/>
        </w:rPr>
        <w:t xml:space="preserve">, </w:t>
      </w:r>
      <w:r w:rsidRPr="00DB2221">
        <w:rPr>
          <w:rFonts w:ascii="Times New Roman" w:eastAsia="Calibri" w:hAnsi="Times New Roman" w:cs="Times New Roman"/>
          <w:i/>
          <w:sz w:val="28"/>
          <w:szCs w:val="28"/>
        </w:rPr>
        <w:t>Пензенская</w:t>
      </w:r>
      <w:r w:rsidRPr="005F41D4">
        <w:rPr>
          <w:rFonts w:ascii="Times New Roman" w:eastAsia="Calibri" w:hAnsi="Times New Roman" w:cs="Times New Roman"/>
          <w:i/>
          <w:sz w:val="28"/>
          <w:szCs w:val="28"/>
        </w:rPr>
        <w:t xml:space="preserve"> </w:t>
      </w:r>
      <w:r w:rsidRPr="00DB2221">
        <w:rPr>
          <w:rFonts w:ascii="Times New Roman" w:eastAsia="Calibri" w:hAnsi="Times New Roman" w:cs="Times New Roman"/>
          <w:i/>
          <w:sz w:val="28"/>
          <w:szCs w:val="28"/>
        </w:rPr>
        <w:t>область</w:t>
      </w:r>
      <w:r w:rsidRPr="005F41D4">
        <w:rPr>
          <w:rFonts w:ascii="Times New Roman" w:eastAsia="Calibri" w:hAnsi="Times New Roman" w:cs="Times New Roman"/>
          <w:i/>
          <w:sz w:val="28"/>
          <w:szCs w:val="28"/>
        </w:rPr>
        <w:t xml:space="preserve">, </w:t>
      </w:r>
      <w:r w:rsidRPr="00DB2221">
        <w:rPr>
          <w:rFonts w:ascii="Times New Roman" w:eastAsia="Calibri" w:hAnsi="Times New Roman" w:cs="Times New Roman"/>
          <w:i/>
          <w:sz w:val="28"/>
          <w:szCs w:val="28"/>
        </w:rPr>
        <w:t>Россия</w:t>
      </w:r>
    </w:p>
    <w:p w:rsidR="002412FC" w:rsidRPr="00DB2221" w:rsidRDefault="002412FC" w:rsidP="00B15B9F">
      <w:pPr>
        <w:pStyle w:val="a3"/>
        <w:shd w:val="clear" w:color="auto" w:fill="FFFFFF"/>
        <w:spacing w:before="0" w:beforeAutospacing="0" w:after="0" w:afterAutospacing="0"/>
        <w:jc w:val="right"/>
        <w:rPr>
          <w:i/>
          <w:sz w:val="28"/>
          <w:szCs w:val="28"/>
        </w:rPr>
      </w:pPr>
    </w:p>
    <w:p w:rsidR="002A6096" w:rsidRPr="002A6096" w:rsidRDefault="002A6096" w:rsidP="00CA688F">
      <w:pPr>
        <w:shd w:val="clear" w:color="auto" w:fill="FFFFFF"/>
        <w:spacing w:after="0" w:line="240" w:lineRule="auto"/>
        <w:ind w:firstLine="709"/>
        <w:jc w:val="both"/>
        <w:rPr>
          <w:rFonts w:ascii="Times New Roman" w:hAnsi="Times New Roman" w:cs="Times New Roman"/>
          <w:sz w:val="28"/>
          <w:szCs w:val="28"/>
          <w:shd w:val="clear" w:color="auto" w:fill="FFFFFF"/>
          <w:lang w:val="en-US"/>
        </w:rPr>
      </w:pPr>
      <w:r w:rsidRPr="002A6096">
        <w:rPr>
          <w:rFonts w:ascii="Times New Roman" w:hAnsi="Times New Roman" w:cs="Times New Roman"/>
          <w:b/>
          <w:sz w:val="28"/>
          <w:szCs w:val="28"/>
          <w:shd w:val="clear" w:color="auto" w:fill="FFFFFF"/>
          <w:lang w:val="en-US"/>
        </w:rPr>
        <w:t>Abstract</w:t>
      </w:r>
      <w:r w:rsidRPr="00527FBD">
        <w:rPr>
          <w:rFonts w:ascii="Times New Roman" w:hAnsi="Times New Roman" w:cs="Times New Roman"/>
          <w:b/>
          <w:sz w:val="28"/>
          <w:szCs w:val="28"/>
          <w:shd w:val="clear" w:color="auto" w:fill="FFFFFF"/>
          <w:lang w:val="en-US"/>
        </w:rPr>
        <w:t>.</w:t>
      </w:r>
      <w:r w:rsidRPr="00527FBD">
        <w:rPr>
          <w:rFonts w:ascii="Times New Roman" w:hAnsi="Times New Roman" w:cs="Times New Roman"/>
          <w:sz w:val="28"/>
          <w:szCs w:val="28"/>
          <w:shd w:val="clear" w:color="auto" w:fill="FFFFFF"/>
          <w:lang w:val="en-US"/>
        </w:rPr>
        <w:t xml:space="preserve"> </w:t>
      </w:r>
      <w:r w:rsidRPr="002A6096">
        <w:rPr>
          <w:rFonts w:ascii="Times New Roman" w:hAnsi="Times New Roman" w:cs="Times New Roman"/>
          <w:sz w:val="28"/>
          <w:szCs w:val="28"/>
          <w:shd w:val="clear" w:color="auto" w:fill="FFFFFF"/>
          <w:lang w:val="en-US"/>
        </w:rPr>
        <w:t>Geometric illusions create rich opportunities for designers, artists, photographers, and fashion designers. However, engineers and mathematicians need to be careful with their drawings and support the “obvious” with precise calculations. It is important to remember that our visual estimates of geometric real-world quantities are highly influenced by the nature and background of the image. The errors that can result from optical illusions can be quite significant.</w:t>
      </w:r>
    </w:p>
    <w:p w:rsidR="00907AA4" w:rsidRPr="00907AA4" w:rsidRDefault="00290FB1" w:rsidP="00CA688F">
      <w:pPr>
        <w:shd w:val="clear" w:color="auto" w:fill="FFFFFF"/>
        <w:spacing w:after="0" w:line="240" w:lineRule="auto"/>
        <w:ind w:firstLine="709"/>
        <w:jc w:val="both"/>
        <w:rPr>
          <w:rFonts w:ascii="Times New Roman" w:hAnsi="Times New Roman" w:cs="Times New Roman"/>
          <w:sz w:val="28"/>
          <w:szCs w:val="28"/>
          <w:shd w:val="clear" w:color="auto" w:fill="FFFFFF"/>
          <w:lang w:val="en-US"/>
        </w:rPr>
      </w:pPr>
      <w:r w:rsidRPr="00087B5F">
        <w:rPr>
          <w:rFonts w:ascii="Times New Roman" w:hAnsi="Times New Roman" w:cs="Times New Roman"/>
          <w:b/>
          <w:sz w:val="28"/>
          <w:szCs w:val="28"/>
          <w:shd w:val="clear" w:color="auto" w:fill="FFFFFF"/>
          <w:lang w:val="en-US"/>
        </w:rPr>
        <w:t>Keywords:</w:t>
      </w:r>
      <w:r w:rsidR="00907AA4" w:rsidRPr="00907AA4">
        <w:rPr>
          <w:rFonts w:ascii="Arial" w:hAnsi="Arial" w:cs="Arial"/>
          <w:color w:val="000000"/>
          <w:sz w:val="21"/>
          <w:szCs w:val="21"/>
          <w:lang w:val="en-US"/>
        </w:rPr>
        <w:t xml:space="preserve"> </w:t>
      </w:r>
      <w:r w:rsidR="00907AA4" w:rsidRPr="00907AA4">
        <w:rPr>
          <w:rFonts w:ascii="Times New Roman" w:hAnsi="Times New Roman" w:cs="Times New Roman"/>
          <w:sz w:val="28"/>
          <w:szCs w:val="28"/>
          <w:shd w:val="clear" w:color="auto" w:fill="FFFFFF"/>
          <w:lang w:val="en-US"/>
        </w:rPr>
        <w:t>optical and geometric illusions, perception of spatial forms, interior design, and computer interior modeling programs.</w:t>
      </w:r>
    </w:p>
    <w:p w:rsidR="00B732D6" w:rsidRPr="00BB62AF" w:rsidRDefault="00B732D6" w:rsidP="00CA688F">
      <w:pPr>
        <w:shd w:val="clear" w:color="auto" w:fill="FFFFFF"/>
        <w:spacing w:after="0" w:line="240" w:lineRule="auto"/>
        <w:ind w:firstLine="709"/>
        <w:jc w:val="both"/>
        <w:rPr>
          <w:rFonts w:ascii="Arial" w:hAnsi="Arial" w:cs="Arial"/>
          <w:sz w:val="21"/>
          <w:szCs w:val="21"/>
          <w:shd w:val="clear" w:color="auto" w:fill="FFFFFF"/>
        </w:rPr>
      </w:pPr>
      <w:r w:rsidRPr="00BB62AF">
        <w:rPr>
          <w:rFonts w:ascii="Times New Roman" w:hAnsi="Times New Roman" w:cs="Times New Roman"/>
          <w:sz w:val="28"/>
          <w:szCs w:val="28"/>
          <w:shd w:val="clear" w:color="auto" w:fill="FFFFFF"/>
        </w:rPr>
        <w:t>На</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протяжении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всей</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истории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люди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сталкивались</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с</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оптическими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иллюзиями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того</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или</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иного</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рода</w:t>
      </w:r>
      <w:r w:rsidRPr="00907AA4">
        <w:rPr>
          <w:rFonts w:ascii="Times New Roman" w:hAnsi="Times New Roman" w:cs="Times New Roman"/>
          <w:sz w:val="28"/>
          <w:szCs w:val="28"/>
          <w:shd w:val="clear" w:color="auto" w:fill="FFFFFF"/>
        </w:rPr>
        <w:t xml:space="preserve">. </w:t>
      </w:r>
      <w:r w:rsidRPr="00BB62AF">
        <w:rPr>
          <w:rFonts w:ascii="Times New Roman" w:hAnsi="Times New Roman" w:cs="Times New Roman"/>
          <w:sz w:val="28"/>
          <w:szCs w:val="28"/>
          <w:shd w:val="clear" w:color="auto" w:fill="FFFFFF"/>
        </w:rPr>
        <w:t>Когда множество геометрических фигур и их комбинация, обманывающие зрение и ум, были впервые замечены, они стали волновать воображение людей. С давних пор люди не только поражаются обманам зрения и забавляются зрительными иллюзиями, но и созн</w:t>
      </w:r>
      <w:bookmarkStart w:id="1" w:name="x-1435003-anchor"/>
      <w:bookmarkEnd w:id="1"/>
      <w:r w:rsidRPr="00BB62AF">
        <w:rPr>
          <w:rFonts w:ascii="Times New Roman" w:hAnsi="Times New Roman" w:cs="Times New Roman"/>
          <w:sz w:val="28"/>
          <w:szCs w:val="28"/>
          <w:shd w:val="clear" w:color="auto" w:fill="FFFFFF"/>
        </w:rPr>
        <w:t>ательно используют их в своей практической деятельности. Уже тысячи лет зрительные иллюзии целенаправленно используются в архитектуре для создания определенных пространственных впечатлений, например, для кажущегося увеличения высоты и площади залов. Еще более эффективно зрительные иллюзии используются в изобразительном и цирковом искусстве. Зрительные иллюзии стали основой кинематографии и телевидения, учитываются в полиграфии и в военном деле. Создаваемая при помощи технических средств виртуальная зрительная реальность занимает в жизни современного человека огромное место и тесно переплетается с действительностью</w:t>
      </w:r>
      <w:r w:rsidRPr="00BB62AF">
        <w:rPr>
          <w:rFonts w:ascii="Arial" w:hAnsi="Arial" w:cs="Arial"/>
          <w:sz w:val="28"/>
          <w:szCs w:val="28"/>
          <w:shd w:val="clear" w:color="auto" w:fill="FFFFFF"/>
        </w:rPr>
        <w:t>.</w:t>
      </w:r>
    </w:p>
    <w:p w:rsidR="0057108D" w:rsidRDefault="0057108D" w:rsidP="0057108D">
      <w:pPr>
        <w:shd w:val="clear" w:color="auto" w:fill="FFFFFF"/>
        <w:spacing w:after="0" w:line="240" w:lineRule="auto"/>
        <w:ind w:firstLine="710"/>
        <w:jc w:val="both"/>
        <w:rPr>
          <w:rFonts w:ascii="Times New Roman" w:hAnsi="Times New Roman" w:cs="Times New Roman"/>
          <w:sz w:val="28"/>
          <w:szCs w:val="28"/>
          <w:shd w:val="clear" w:color="auto" w:fill="FFFFFF"/>
        </w:rPr>
      </w:pPr>
      <w:r w:rsidRPr="00614C7B">
        <w:rPr>
          <w:rFonts w:ascii="Times New Roman" w:hAnsi="Times New Roman" w:cs="Times New Roman"/>
          <w:b/>
          <w:i/>
          <w:color w:val="000000"/>
          <w:sz w:val="28"/>
          <w:szCs w:val="28"/>
          <w:shd w:val="clear" w:color="auto" w:fill="FFFFFF"/>
        </w:rPr>
        <w:t>Актуальность нашего исследовани</w:t>
      </w:r>
      <w:r w:rsidRPr="00DE6B20">
        <w:rPr>
          <w:rFonts w:ascii="Times New Roman" w:hAnsi="Times New Roman" w:cs="Times New Roman"/>
          <w:i/>
          <w:color w:val="000000"/>
          <w:sz w:val="28"/>
          <w:szCs w:val="28"/>
          <w:shd w:val="clear" w:color="auto" w:fill="FFFFFF"/>
        </w:rPr>
        <w:t>я</w:t>
      </w:r>
      <w:r>
        <w:rPr>
          <w:rFonts w:ascii="Times New Roman" w:hAnsi="Times New Roman" w:cs="Times New Roman"/>
          <w:color w:val="000000"/>
          <w:sz w:val="28"/>
          <w:szCs w:val="28"/>
          <w:shd w:val="clear" w:color="auto" w:fill="FFFFFF"/>
        </w:rPr>
        <w:t xml:space="preserve"> состоит в том, что оптико-геометрические иллюзии, </w:t>
      </w:r>
      <w:r>
        <w:rPr>
          <w:rFonts w:ascii="Times New Roman" w:eastAsia="Times New Roman" w:hAnsi="Times New Roman" w:cs="Times New Roman"/>
          <w:sz w:val="28"/>
          <w:szCs w:val="28"/>
        </w:rPr>
        <w:t xml:space="preserve">способные «обмануть зрение человека», </w:t>
      </w:r>
      <w:r w:rsidRPr="00C334DE">
        <w:rPr>
          <w:rFonts w:ascii="Times New Roman" w:hAnsi="Times New Roman" w:cs="Times New Roman"/>
          <w:sz w:val="28"/>
          <w:szCs w:val="28"/>
          <w:shd w:val="clear" w:color="auto" w:fill="FFFFFF"/>
        </w:rPr>
        <w:t>целенаправленно используются в</w:t>
      </w:r>
      <w:r>
        <w:rPr>
          <w:rFonts w:ascii="Times New Roman" w:hAnsi="Times New Roman" w:cs="Times New Roman"/>
          <w:sz w:val="28"/>
          <w:szCs w:val="28"/>
          <w:shd w:val="clear" w:color="auto" w:fill="FFFFFF"/>
        </w:rPr>
        <w:t>о многих областях</w:t>
      </w:r>
      <w:r w:rsidRPr="00C334DE">
        <w:rPr>
          <w:rFonts w:ascii="Times New Roman" w:hAnsi="Times New Roman" w:cs="Times New Roman"/>
          <w:sz w:val="28"/>
          <w:szCs w:val="28"/>
          <w:shd w:val="clear" w:color="auto" w:fill="FFFFFF"/>
        </w:rPr>
        <w:t xml:space="preserve"> для создания определенных пространственных впечатлений</w:t>
      </w:r>
      <w:r>
        <w:rPr>
          <w:rFonts w:ascii="Times New Roman" w:hAnsi="Times New Roman" w:cs="Times New Roman"/>
          <w:sz w:val="28"/>
          <w:szCs w:val="28"/>
          <w:shd w:val="clear" w:color="auto" w:fill="FFFFFF"/>
        </w:rPr>
        <w:t>.</w:t>
      </w:r>
    </w:p>
    <w:p w:rsidR="0057108D" w:rsidRPr="0057108D" w:rsidRDefault="0057108D" w:rsidP="0057108D">
      <w:pPr>
        <w:pStyle w:val="western"/>
        <w:shd w:val="clear" w:color="auto" w:fill="FFFFFF"/>
        <w:spacing w:before="0" w:beforeAutospacing="0" w:after="0" w:afterAutospacing="0"/>
        <w:ind w:left="142" w:firstLine="567"/>
        <w:jc w:val="both"/>
        <w:rPr>
          <w:iCs/>
          <w:sz w:val="28"/>
          <w:szCs w:val="28"/>
        </w:rPr>
      </w:pPr>
      <w:r w:rsidRPr="00614C7B">
        <w:rPr>
          <w:b/>
          <w:i/>
          <w:iCs/>
          <w:sz w:val="28"/>
          <w:szCs w:val="28"/>
        </w:rPr>
        <w:t>Цель исследовательской работы</w:t>
      </w:r>
      <w:r w:rsidRPr="00614C7B">
        <w:rPr>
          <w:b/>
          <w:iCs/>
          <w:sz w:val="28"/>
          <w:szCs w:val="28"/>
        </w:rPr>
        <w:t>:</w:t>
      </w:r>
      <w:r w:rsidRPr="0057108D">
        <w:rPr>
          <w:iCs/>
          <w:sz w:val="28"/>
          <w:szCs w:val="28"/>
        </w:rPr>
        <w:t xml:space="preserve"> раскрыть «секреты» геометрии, создающие оптические иллюзии.</w:t>
      </w:r>
    </w:p>
    <w:p w:rsidR="000F3557" w:rsidRPr="000F3557" w:rsidRDefault="000F3557" w:rsidP="000F3557">
      <w:pPr>
        <w:pStyle w:val="a7"/>
        <w:numPr>
          <w:ilvl w:val="0"/>
          <w:numId w:val="2"/>
        </w:numPr>
        <w:jc w:val="both"/>
        <w:rPr>
          <w:sz w:val="28"/>
          <w:szCs w:val="28"/>
        </w:rPr>
      </w:pPr>
      <w:r>
        <w:rPr>
          <w:rFonts w:cstheme="minorBidi"/>
          <w:color w:val="000000" w:themeColor="text1"/>
          <w:kern w:val="24"/>
          <w:sz w:val="28"/>
          <w:szCs w:val="28"/>
        </w:rPr>
        <w:t>И</w:t>
      </w:r>
      <w:r w:rsidRPr="000F3557">
        <w:rPr>
          <w:rFonts w:cstheme="minorBidi"/>
          <w:color w:val="000000" w:themeColor="text1"/>
          <w:kern w:val="24"/>
          <w:sz w:val="28"/>
          <w:szCs w:val="28"/>
        </w:rPr>
        <w:t>зучить теоретический материал по данному вопросу</w:t>
      </w:r>
      <w:r>
        <w:rPr>
          <w:rFonts w:cstheme="minorBidi"/>
          <w:color w:val="000000" w:themeColor="text1"/>
          <w:kern w:val="24"/>
          <w:sz w:val="28"/>
          <w:szCs w:val="28"/>
        </w:rPr>
        <w:t>.</w:t>
      </w:r>
    </w:p>
    <w:p w:rsidR="000F3557" w:rsidRPr="000F3557" w:rsidRDefault="000F3557" w:rsidP="000F3557">
      <w:pPr>
        <w:pStyle w:val="a7"/>
        <w:numPr>
          <w:ilvl w:val="0"/>
          <w:numId w:val="2"/>
        </w:numPr>
        <w:jc w:val="both"/>
        <w:rPr>
          <w:sz w:val="28"/>
          <w:szCs w:val="28"/>
        </w:rPr>
      </w:pPr>
      <w:r>
        <w:rPr>
          <w:rFonts w:cstheme="minorBidi"/>
          <w:color w:val="000000" w:themeColor="text1"/>
          <w:kern w:val="24"/>
          <w:sz w:val="28"/>
          <w:szCs w:val="28"/>
        </w:rPr>
        <w:t>В</w:t>
      </w:r>
      <w:r w:rsidRPr="000F3557">
        <w:rPr>
          <w:rFonts w:cstheme="minorBidi"/>
          <w:color w:val="000000" w:themeColor="text1"/>
          <w:kern w:val="24"/>
          <w:sz w:val="28"/>
          <w:szCs w:val="28"/>
        </w:rPr>
        <w:t>ыявить особенности восприятия геометрических фигур</w:t>
      </w:r>
      <w:r>
        <w:rPr>
          <w:rFonts w:cstheme="minorBidi"/>
          <w:color w:val="000000" w:themeColor="text1"/>
          <w:kern w:val="24"/>
          <w:sz w:val="28"/>
          <w:szCs w:val="28"/>
        </w:rPr>
        <w:t>.</w:t>
      </w:r>
    </w:p>
    <w:p w:rsidR="000F3557" w:rsidRPr="000F3557" w:rsidRDefault="000F3557" w:rsidP="000F3557">
      <w:pPr>
        <w:pStyle w:val="a7"/>
        <w:numPr>
          <w:ilvl w:val="0"/>
          <w:numId w:val="2"/>
        </w:numPr>
        <w:jc w:val="both"/>
        <w:rPr>
          <w:sz w:val="28"/>
          <w:szCs w:val="28"/>
        </w:rPr>
      </w:pPr>
      <w:r>
        <w:rPr>
          <w:rFonts w:cstheme="minorBidi"/>
          <w:color w:val="000000" w:themeColor="text1"/>
          <w:kern w:val="24"/>
          <w:sz w:val="28"/>
          <w:szCs w:val="28"/>
        </w:rPr>
        <w:t>П</w:t>
      </w:r>
      <w:r w:rsidRPr="000F3557">
        <w:rPr>
          <w:rFonts w:cstheme="minorBidi"/>
          <w:color w:val="000000" w:themeColor="text1"/>
          <w:kern w:val="24"/>
          <w:sz w:val="28"/>
          <w:szCs w:val="28"/>
        </w:rPr>
        <w:t>ривести примеры использования оптико-геометрических иллюзий</w:t>
      </w:r>
      <w:r>
        <w:rPr>
          <w:rFonts w:cstheme="minorBidi"/>
          <w:color w:val="000000" w:themeColor="text1"/>
          <w:kern w:val="24"/>
          <w:sz w:val="28"/>
          <w:szCs w:val="28"/>
        </w:rPr>
        <w:t>.</w:t>
      </w:r>
    </w:p>
    <w:p w:rsidR="000F3557" w:rsidRPr="000F3557" w:rsidRDefault="000F3557" w:rsidP="000F3557">
      <w:pPr>
        <w:pStyle w:val="a7"/>
        <w:numPr>
          <w:ilvl w:val="0"/>
          <w:numId w:val="2"/>
        </w:numPr>
        <w:jc w:val="both"/>
        <w:rPr>
          <w:sz w:val="28"/>
          <w:szCs w:val="28"/>
        </w:rPr>
      </w:pPr>
      <w:r>
        <w:rPr>
          <w:rFonts w:cstheme="minorBidi"/>
          <w:color w:val="000000" w:themeColor="text1"/>
          <w:kern w:val="24"/>
          <w:sz w:val="28"/>
          <w:szCs w:val="28"/>
        </w:rPr>
        <w:lastRenderedPageBreak/>
        <w:t>На</w:t>
      </w:r>
      <w:r w:rsidRPr="000F3557">
        <w:rPr>
          <w:rFonts w:cstheme="minorBidi"/>
          <w:color w:val="000000" w:themeColor="text1"/>
          <w:kern w:val="24"/>
          <w:sz w:val="28"/>
          <w:szCs w:val="28"/>
        </w:rPr>
        <w:t xml:space="preserve"> основе оптико-геометрических иллюзий с помощью </w:t>
      </w:r>
      <w:r w:rsidR="00CD4C6A">
        <w:rPr>
          <w:rFonts w:cstheme="minorBidi"/>
          <w:color w:val="000000" w:themeColor="text1"/>
          <w:kern w:val="24"/>
          <w:sz w:val="28"/>
          <w:szCs w:val="28"/>
        </w:rPr>
        <w:t>программных средств (</w:t>
      </w:r>
      <w:r w:rsidRPr="000F3557">
        <w:rPr>
          <w:rFonts w:cstheme="minorBidi"/>
          <w:color w:val="000000" w:themeColor="text1"/>
          <w:kern w:val="24"/>
          <w:sz w:val="28"/>
          <w:szCs w:val="28"/>
        </w:rPr>
        <w:t>SweetHome 3D</w:t>
      </w:r>
      <w:r w:rsidR="00CD4C6A">
        <w:rPr>
          <w:rFonts w:cstheme="minorBidi"/>
          <w:color w:val="000000" w:themeColor="text1"/>
          <w:kern w:val="24"/>
          <w:sz w:val="28"/>
          <w:szCs w:val="28"/>
        </w:rPr>
        <w:t>, )</w:t>
      </w:r>
      <w:r w:rsidRPr="000F3557">
        <w:rPr>
          <w:rFonts w:cstheme="minorBidi"/>
          <w:color w:val="000000" w:themeColor="text1"/>
          <w:kern w:val="24"/>
          <w:sz w:val="28"/>
          <w:szCs w:val="28"/>
        </w:rPr>
        <w:t xml:space="preserve"> создать дизайн </w:t>
      </w:r>
      <w:r w:rsidR="00CD4C6A">
        <w:rPr>
          <w:rFonts w:cstheme="minorBidi"/>
          <w:color w:val="000000" w:themeColor="text1"/>
          <w:kern w:val="24"/>
          <w:sz w:val="28"/>
          <w:szCs w:val="28"/>
        </w:rPr>
        <w:t>помещения</w:t>
      </w:r>
      <w:r w:rsidRPr="000F3557">
        <w:rPr>
          <w:rFonts w:cstheme="minorBidi"/>
          <w:color w:val="000000" w:themeColor="text1"/>
          <w:kern w:val="24"/>
          <w:sz w:val="28"/>
          <w:szCs w:val="28"/>
        </w:rPr>
        <w:t>, отвечающий собственным геометрическим иллюзиям.</w:t>
      </w:r>
    </w:p>
    <w:p w:rsidR="000F3557" w:rsidRPr="000F3557" w:rsidRDefault="000F3557" w:rsidP="000F3557">
      <w:pPr>
        <w:pStyle w:val="a7"/>
        <w:numPr>
          <w:ilvl w:val="0"/>
          <w:numId w:val="2"/>
        </w:numPr>
        <w:jc w:val="both"/>
        <w:rPr>
          <w:sz w:val="28"/>
          <w:szCs w:val="28"/>
        </w:rPr>
      </w:pPr>
      <w:r w:rsidRPr="000F3557">
        <w:rPr>
          <w:rFonts w:cstheme="minorBidi"/>
          <w:color w:val="000000" w:themeColor="text1"/>
          <w:kern w:val="24"/>
          <w:sz w:val="28"/>
          <w:szCs w:val="28"/>
        </w:rPr>
        <w:t xml:space="preserve">дать рекомендации по разработке дизайна и интерьера комнаты, способствующие возникновению оптико-геометрических иллюзий. </w:t>
      </w:r>
    </w:p>
    <w:p w:rsidR="000F3557" w:rsidRPr="000F3557" w:rsidRDefault="000F3557" w:rsidP="000F3557">
      <w:pPr>
        <w:shd w:val="clear" w:color="auto" w:fill="FFFFFF"/>
        <w:spacing w:after="0" w:line="240" w:lineRule="auto"/>
        <w:ind w:firstLine="851"/>
        <w:jc w:val="both"/>
        <w:rPr>
          <w:rFonts w:ascii="Times New Roman" w:hAnsi="Times New Roman" w:cs="Times New Roman"/>
          <w:sz w:val="28"/>
          <w:szCs w:val="28"/>
        </w:rPr>
      </w:pPr>
      <w:r w:rsidRPr="000F3557">
        <w:rPr>
          <w:rFonts w:ascii="Times New Roman" w:hAnsi="Times New Roman" w:cs="Times New Roman"/>
          <w:sz w:val="28"/>
          <w:szCs w:val="28"/>
        </w:rPr>
        <w:t>Стоит ли доверять всему, что мы видим? Можно ли увидеть то, что никто не видел? Правда ли, что неподвижные предметы могут двигаться? Каково разнообразие оптико-геометрических иллюзий? Мне захотелось найти ответы на все поставленные вопросы, поэтому я решил провести исследование «как геометрия может обмануть зрение человека» и разобраться в этом вопросе.</w:t>
      </w:r>
    </w:p>
    <w:p w:rsidR="00B732D6" w:rsidRDefault="00B732D6" w:rsidP="000F3557">
      <w:pPr>
        <w:pStyle w:val="western"/>
        <w:shd w:val="clear" w:color="auto" w:fill="FFFFFF"/>
        <w:spacing w:before="0" w:beforeAutospacing="0" w:after="0" w:afterAutospacing="0"/>
        <w:ind w:firstLine="709"/>
        <w:jc w:val="both"/>
        <w:rPr>
          <w:sz w:val="28"/>
          <w:szCs w:val="28"/>
          <w:shd w:val="clear" w:color="auto" w:fill="FFFFFF"/>
        </w:rPr>
      </w:pPr>
      <w:r w:rsidRPr="00BB62AF">
        <w:rPr>
          <w:sz w:val="28"/>
          <w:szCs w:val="28"/>
          <w:shd w:val="clear" w:color="auto" w:fill="FFFFFF"/>
        </w:rPr>
        <w:t>Как оказалось, ответы на эти вопросы для студента лежат на поверхности. Каждый студент на уроках математики, при изучении геометрического материала</w:t>
      </w:r>
      <w:r w:rsidR="00BB62AF" w:rsidRPr="00BB62AF">
        <w:rPr>
          <w:sz w:val="28"/>
          <w:szCs w:val="28"/>
          <w:shd w:val="clear" w:color="auto" w:fill="FFFFFF"/>
        </w:rPr>
        <w:t>,</w:t>
      </w:r>
      <w:r w:rsidRPr="00BB62AF">
        <w:rPr>
          <w:sz w:val="28"/>
          <w:szCs w:val="28"/>
          <w:shd w:val="clear" w:color="auto" w:fill="FFFFFF"/>
        </w:rPr>
        <w:t xml:space="preserve"> часто сталкиваемся с такой проблемой: рассматривая свойства геометрических фигур, </w:t>
      </w:r>
      <w:r w:rsidR="00BB62AF" w:rsidRPr="00BB62AF">
        <w:rPr>
          <w:sz w:val="28"/>
          <w:szCs w:val="28"/>
          <w:shd w:val="clear" w:color="auto" w:fill="FFFFFF"/>
        </w:rPr>
        <w:t xml:space="preserve">мы </w:t>
      </w:r>
      <w:r w:rsidRPr="00BB62AF">
        <w:rPr>
          <w:sz w:val="28"/>
          <w:szCs w:val="28"/>
          <w:shd w:val="clear" w:color="auto" w:fill="FFFFFF"/>
        </w:rPr>
        <w:t>часто опир</w:t>
      </w:r>
      <w:r w:rsidR="00BB62AF" w:rsidRPr="00BB62AF">
        <w:rPr>
          <w:sz w:val="28"/>
          <w:szCs w:val="28"/>
          <w:shd w:val="clear" w:color="auto" w:fill="FFFFFF"/>
        </w:rPr>
        <w:t>аемся</w:t>
      </w:r>
      <w:r w:rsidRPr="00BB62AF">
        <w:rPr>
          <w:sz w:val="28"/>
          <w:szCs w:val="28"/>
          <w:shd w:val="clear" w:color="auto" w:fill="FFFFFF"/>
        </w:rPr>
        <w:t xml:space="preserve"> лишь на чертеж, на свое зрительное восприятие. Такой подход к решению задачи часто приводит к ошибочным выводам, а значит к неверному решению. Мы привыкли доверять собственному зрению, однако оно нередко обманывает нас, показывая то, чего в действительности не существует. В такие моменты мы сталкиваемся со зрительными иллюзиями - ошибками зрительного восприятия. Насколько часто интуитивные соображения подводят нас, я</w:t>
      </w:r>
      <w:r w:rsidR="00BB62AF" w:rsidRPr="00BB62AF">
        <w:rPr>
          <w:sz w:val="28"/>
          <w:szCs w:val="28"/>
          <w:shd w:val="clear" w:color="auto" w:fill="FFFFFF"/>
        </w:rPr>
        <w:t xml:space="preserve"> </w:t>
      </w:r>
      <w:r w:rsidRPr="00BB62AF">
        <w:rPr>
          <w:sz w:val="28"/>
          <w:szCs w:val="28"/>
          <w:shd w:val="clear" w:color="auto" w:fill="FFFFFF"/>
        </w:rPr>
        <w:t xml:space="preserve">решил убедиться при рассмотрении некоторых оптико-геометрических иллюзий. </w:t>
      </w:r>
    </w:p>
    <w:p w:rsidR="000F3557" w:rsidRPr="000F3557" w:rsidRDefault="000F3557" w:rsidP="000F3557">
      <w:pPr>
        <w:pStyle w:val="western"/>
        <w:shd w:val="clear" w:color="auto" w:fill="FFFFFF"/>
        <w:spacing w:before="0" w:beforeAutospacing="0" w:after="0" w:afterAutospacing="0"/>
        <w:ind w:firstLine="709"/>
        <w:jc w:val="both"/>
        <w:rPr>
          <w:sz w:val="23"/>
          <w:szCs w:val="23"/>
        </w:rPr>
      </w:pPr>
      <w:r w:rsidRPr="00614C7B">
        <w:rPr>
          <w:b/>
          <w:bCs/>
          <w:i/>
          <w:sz w:val="28"/>
          <w:szCs w:val="28"/>
        </w:rPr>
        <w:t>Гипотезой исследования</w:t>
      </w:r>
      <w:r w:rsidRPr="000F3557">
        <w:rPr>
          <w:bCs/>
          <w:sz w:val="28"/>
          <w:szCs w:val="28"/>
        </w:rPr>
        <w:t xml:space="preserve"> явилось - </w:t>
      </w:r>
      <w:r w:rsidRPr="000F3557">
        <w:rPr>
          <w:sz w:val="28"/>
          <w:szCs w:val="28"/>
        </w:rPr>
        <w:t>оптические иллюзии объяснимы с точки зрения математики.</w:t>
      </w:r>
    </w:p>
    <w:p w:rsidR="000F3557" w:rsidRPr="00E22FD9" w:rsidRDefault="000F3557" w:rsidP="000F3557">
      <w:pPr>
        <w:shd w:val="clear" w:color="auto" w:fill="FFFFFF"/>
        <w:spacing w:after="0" w:line="240" w:lineRule="auto"/>
        <w:ind w:left="-284" w:firstLine="993"/>
        <w:jc w:val="both"/>
        <w:rPr>
          <w:rFonts w:ascii="Times New Roman" w:eastAsia="Times New Roman" w:hAnsi="Times New Roman" w:cs="Times New Roman"/>
          <w:sz w:val="28"/>
          <w:szCs w:val="28"/>
        </w:rPr>
      </w:pPr>
      <w:r w:rsidRPr="00614C7B">
        <w:rPr>
          <w:rFonts w:ascii="Times New Roman" w:eastAsia="Times New Roman" w:hAnsi="Times New Roman" w:cs="Times New Roman"/>
          <w:b/>
          <w:bCs/>
          <w:i/>
          <w:sz w:val="28"/>
          <w:szCs w:val="28"/>
        </w:rPr>
        <w:t>Объект исследования</w:t>
      </w:r>
      <w:r w:rsidRPr="00E22FD9">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оптико-геометрические иллюзии.</w:t>
      </w:r>
    </w:p>
    <w:p w:rsidR="000F3557" w:rsidRPr="000F3557" w:rsidRDefault="000F3557" w:rsidP="000F3557">
      <w:pPr>
        <w:shd w:val="clear" w:color="auto" w:fill="FFFFFF"/>
        <w:spacing w:after="0" w:line="240" w:lineRule="auto"/>
        <w:ind w:left="-284" w:firstLine="993"/>
        <w:jc w:val="both"/>
        <w:rPr>
          <w:rFonts w:ascii="Times New Roman" w:eastAsia="Times New Roman" w:hAnsi="Times New Roman" w:cs="Times New Roman"/>
          <w:sz w:val="28"/>
          <w:szCs w:val="28"/>
        </w:rPr>
      </w:pPr>
      <w:r w:rsidRPr="00614C7B">
        <w:rPr>
          <w:rFonts w:ascii="Times New Roman" w:eastAsia="Times New Roman" w:hAnsi="Times New Roman" w:cs="Times New Roman"/>
          <w:b/>
          <w:bCs/>
          <w:i/>
          <w:sz w:val="28"/>
          <w:szCs w:val="28"/>
        </w:rPr>
        <w:t>Предмет исследования</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xml:space="preserve"> геометрические объекты, формирующие оптико-геометрические </w:t>
      </w:r>
      <w:r w:rsidRPr="00E22FD9">
        <w:rPr>
          <w:rFonts w:ascii="Times New Roman" w:eastAsia="Times New Roman" w:hAnsi="Times New Roman" w:cs="Times New Roman"/>
          <w:sz w:val="28"/>
          <w:szCs w:val="28"/>
        </w:rPr>
        <w:t>иллюзии.</w:t>
      </w: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Моё знакомство с «секретами» оптических иллюзий произошло на уроках геометрии.</w:t>
      </w:r>
      <w:r w:rsidR="00BB62AF" w:rsidRPr="00BB62AF">
        <w:rPr>
          <w:rFonts w:ascii="Times New Roman" w:eastAsia="Times New Roman" w:hAnsi="Times New Roman" w:cs="Times New Roman"/>
          <w:sz w:val="28"/>
          <w:szCs w:val="28"/>
        </w:rPr>
        <w:t xml:space="preserve"> </w:t>
      </w:r>
      <w:r w:rsidRPr="00BB62AF">
        <w:rPr>
          <w:rFonts w:ascii="Times New Roman" w:eastAsia="Times New Roman" w:hAnsi="Times New Roman" w:cs="Times New Roman"/>
          <w:sz w:val="28"/>
          <w:szCs w:val="28"/>
        </w:rPr>
        <w:t>Начиная изучать этот раздел математики, меня не покидала одна мысль: «Зачем доказывать очевидное?». Преподаватель на доске чертит два равных треугольника и доказывает их равенство. Зачем? Мы же видим, что они равны. И такие примеры «доказательства очевидного» при решении геометрических задач я наблюдал на занятиях постоянно.</w:t>
      </w:r>
    </w:p>
    <w:p w:rsidR="00B732D6" w:rsidRPr="00BB62AF" w:rsidRDefault="00B732D6" w:rsidP="00CA688F">
      <w:pPr>
        <w:shd w:val="clear" w:color="auto" w:fill="FFFFFF"/>
        <w:spacing w:after="95"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И действительно,</w:t>
      </w:r>
      <w:r w:rsidR="005601A7" w:rsidRPr="00BB62AF">
        <w:rPr>
          <w:rFonts w:ascii="Times New Roman" w:eastAsia="Times New Roman" w:hAnsi="Times New Roman" w:cs="Times New Roman"/>
          <w:sz w:val="28"/>
          <w:szCs w:val="28"/>
        </w:rPr>
        <w:t xml:space="preserve"> </w:t>
      </w:r>
      <w:r w:rsidRPr="00BB62AF">
        <w:rPr>
          <w:rFonts w:ascii="Times New Roman" w:eastAsia="Times New Roman" w:hAnsi="Times New Roman" w:cs="Times New Roman"/>
          <w:sz w:val="28"/>
          <w:szCs w:val="28"/>
        </w:rPr>
        <w:t>например, при изучении темы «Сечения цилиндра плоскостью»</w:t>
      </w:r>
      <w:r w:rsidR="00BB62AF" w:rsidRPr="00BB62AF">
        <w:rPr>
          <w:rFonts w:ascii="Times New Roman" w:eastAsia="Times New Roman" w:hAnsi="Times New Roman" w:cs="Times New Roman"/>
          <w:sz w:val="28"/>
          <w:szCs w:val="28"/>
        </w:rPr>
        <w:t xml:space="preserve"> «обман</w:t>
      </w:r>
      <w:r w:rsidRPr="00BB62AF">
        <w:rPr>
          <w:rFonts w:ascii="Times New Roman" w:eastAsia="Times New Roman" w:hAnsi="Times New Roman" w:cs="Times New Roman"/>
          <w:sz w:val="28"/>
          <w:szCs w:val="28"/>
        </w:rPr>
        <w:t xml:space="preserve"> зрения</w:t>
      </w:r>
      <w:r w:rsidR="00BB62AF" w:rsidRPr="00BB62AF">
        <w:rPr>
          <w:rFonts w:ascii="Times New Roman" w:eastAsia="Times New Roman" w:hAnsi="Times New Roman" w:cs="Times New Roman"/>
          <w:sz w:val="28"/>
          <w:szCs w:val="28"/>
        </w:rPr>
        <w:t>»</w:t>
      </w:r>
      <w:r w:rsidRPr="00BB62AF">
        <w:rPr>
          <w:rFonts w:ascii="Times New Roman" w:eastAsia="Times New Roman" w:hAnsi="Times New Roman" w:cs="Times New Roman"/>
          <w:sz w:val="28"/>
          <w:szCs w:val="28"/>
        </w:rPr>
        <w:t xml:space="preserve"> очевиден. </w:t>
      </w:r>
    </w:p>
    <w:p w:rsidR="00B732D6" w:rsidRPr="00BB62AF" w:rsidRDefault="00BB62AF" w:rsidP="00CA688F">
      <w:pPr>
        <w:shd w:val="clear" w:color="auto" w:fill="FFFFFF"/>
        <w:spacing w:after="95" w:line="240" w:lineRule="auto"/>
        <w:ind w:firstLine="709"/>
        <w:jc w:val="center"/>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object w:dxaOrig="7197"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75pt;height:145.5pt" o:ole="">
            <v:imagedata r:id="rId7" o:title=""/>
          </v:shape>
          <o:OLEObject Type="Embed" ProgID="PowerPoint.Slide.12" ShapeID="_x0000_i1025" DrawAspect="Content" ObjectID="_1842076560" r:id="rId8"/>
        </w:object>
      </w:r>
    </w:p>
    <w:p w:rsidR="00BB62AF" w:rsidRPr="00BB62AF" w:rsidRDefault="00B732D6" w:rsidP="00D81257">
      <w:pPr>
        <w:shd w:val="clear" w:color="auto" w:fill="FFFFFF"/>
        <w:spacing w:after="0" w:line="240" w:lineRule="auto"/>
        <w:ind w:firstLine="709"/>
        <w:jc w:val="center"/>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Рис</w:t>
      </w:r>
      <w:r w:rsidR="001D78D4">
        <w:rPr>
          <w:rFonts w:ascii="Times New Roman" w:eastAsia="Times New Roman" w:hAnsi="Times New Roman" w:cs="Times New Roman"/>
          <w:sz w:val="28"/>
          <w:szCs w:val="28"/>
        </w:rPr>
        <w:t>.</w:t>
      </w:r>
      <w:r w:rsidRPr="00BB62AF">
        <w:rPr>
          <w:rFonts w:ascii="Times New Roman" w:eastAsia="Times New Roman" w:hAnsi="Times New Roman" w:cs="Times New Roman"/>
          <w:sz w:val="28"/>
          <w:szCs w:val="28"/>
        </w:rPr>
        <w:t>1 – Сечение цилиндра, параллельное оси цилиндра</w:t>
      </w: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lastRenderedPageBreak/>
        <w:t xml:space="preserve">На Рисунке 1 показано сечение цилиндра в виде параллелограмма, а на самом деле это прямоугольник </w:t>
      </w:r>
    </w:p>
    <w:p w:rsidR="00B732D6" w:rsidRPr="00BB62AF" w:rsidRDefault="00BB62AF" w:rsidP="00CA688F">
      <w:pPr>
        <w:shd w:val="clear" w:color="auto" w:fill="FFFFFF"/>
        <w:spacing w:after="0" w:line="240" w:lineRule="auto"/>
        <w:ind w:firstLine="709"/>
        <w:jc w:val="center"/>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object w:dxaOrig="7197" w:dyaOrig="5397">
          <v:shape id="_x0000_i1026" type="#_x0000_t75" style="width:188.25pt;height:144.75pt" o:ole="">
            <v:imagedata r:id="rId9" o:title=""/>
          </v:shape>
          <o:OLEObject Type="Embed" ProgID="PowerPoint.Slide.12" ShapeID="_x0000_i1026" DrawAspect="Content" ObjectID="_1842076561" r:id="rId10"/>
        </w:object>
      </w:r>
    </w:p>
    <w:p w:rsidR="00BB62AF" w:rsidRPr="00D81257" w:rsidRDefault="00B732D6" w:rsidP="00D81257">
      <w:pPr>
        <w:shd w:val="clear" w:color="auto" w:fill="FFFFFF"/>
        <w:spacing w:after="0" w:line="240" w:lineRule="auto"/>
        <w:ind w:firstLine="709"/>
        <w:jc w:val="center"/>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Рис</w:t>
      </w:r>
      <w:r w:rsidR="001D78D4">
        <w:rPr>
          <w:rFonts w:ascii="Times New Roman" w:eastAsia="Times New Roman" w:hAnsi="Times New Roman" w:cs="Times New Roman"/>
          <w:sz w:val="28"/>
          <w:szCs w:val="28"/>
        </w:rPr>
        <w:t>.</w:t>
      </w:r>
      <w:r w:rsidRPr="00BB62AF">
        <w:rPr>
          <w:rFonts w:ascii="Times New Roman" w:eastAsia="Times New Roman" w:hAnsi="Times New Roman" w:cs="Times New Roman"/>
          <w:sz w:val="28"/>
          <w:szCs w:val="28"/>
        </w:rPr>
        <w:t xml:space="preserve"> 2 – Сечение цилиндра плоскостью, перпендикулярной к оси цилиндра</w:t>
      </w: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На Рисунке 2 круг,</w:t>
      </w:r>
      <w:r w:rsidR="00BB62AF" w:rsidRPr="00BB62AF">
        <w:rPr>
          <w:rFonts w:ascii="Times New Roman" w:eastAsia="Times New Roman" w:hAnsi="Times New Roman" w:cs="Times New Roman"/>
          <w:sz w:val="28"/>
          <w:szCs w:val="28"/>
        </w:rPr>
        <w:t xml:space="preserve"> </w:t>
      </w:r>
      <w:r w:rsidRPr="00BB62AF">
        <w:rPr>
          <w:rFonts w:ascii="Times New Roman" w:eastAsia="Times New Roman" w:hAnsi="Times New Roman" w:cs="Times New Roman"/>
          <w:sz w:val="28"/>
          <w:szCs w:val="28"/>
        </w:rPr>
        <w:t>полученный в сечении,</w:t>
      </w:r>
      <w:r w:rsidR="00BB62AF" w:rsidRPr="00BB62AF">
        <w:rPr>
          <w:rFonts w:ascii="Times New Roman" w:eastAsia="Times New Roman" w:hAnsi="Times New Roman" w:cs="Times New Roman"/>
          <w:sz w:val="28"/>
          <w:szCs w:val="28"/>
        </w:rPr>
        <w:t xml:space="preserve"> </w:t>
      </w:r>
      <w:r w:rsidRPr="00BB62AF">
        <w:rPr>
          <w:rFonts w:ascii="Times New Roman" w:eastAsia="Times New Roman" w:hAnsi="Times New Roman" w:cs="Times New Roman"/>
          <w:sz w:val="28"/>
          <w:szCs w:val="28"/>
        </w:rPr>
        <w:t>изображен овалом.</w:t>
      </w: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sz w:val="28"/>
          <w:szCs w:val="28"/>
        </w:rPr>
      </w:pPr>
      <w:bookmarkStart w:id="2" w:name="_Hlk131500356"/>
      <w:r w:rsidRPr="00BB62AF">
        <w:rPr>
          <w:rFonts w:ascii="Times New Roman" w:eastAsia="Times New Roman" w:hAnsi="Times New Roman" w:cs="Times New Roman"/>
          <w:sz w:val="28"/>
          <w:szCs w:val="28"/>
        </w:rPr>
        <w:t>Стоит ли доверять всему, что мы видим? Можно ли увидеть то, что никто не видел? Правда ли, что неподвижные предметы могут двигаться? Каково разнообразие оптических иллюзий? Мне захотелось найти ответы на все поставленные вопросы, поэтому я решил провести исследование «как геометрия может обмануть зрение человека» и разобраться в этом вопросе.</w:t>
      </w:r>
    </w:p>
    <w:bookmarkEnd w:id="2"/>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Наше восприятие окружающей предметной среды всегда ассоциативно в силу тесной связи различных органов чувств, например, зрения и осязания.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Связь различных ощущений при восприятии конкретной формы приводит к тому, что мы наделяем эту форму такими качествами и свойствами, которые, по сути, ей не принадлежат.</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Например, острые и тупые углы. Угол - зрительная характеристика пространства. Острый или тупой - качества, привнесенные ассоциативно, на основе осязательных ощущений. Острыми или тупыми могут быть режущие предметы. Острый угол - это эмоциональная, образно-ассоциативная характеристика пространства.</w:t>
      </w:r>
    </w:p>
    <w:p w:rsidR="00B732D6"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Восприятие линии как простейшей, образующей любую форму, также ассоциативно. Различные линии вызывают у нас различные эмоциональные ощущения. Рассмотрим это конкретнее</w:t>
      </w:r>
      <w:r w:rsidR="0066736F">
        <w:rPr>
          <w:rFonts w:ascii="Times New Roman" w:eastAsia="Times New Roman" w:hAnsi="Times New Roman" w:cs="Times New Roman"/>
          <w:sz w:val="28"/>
          <w:szCs w:val="28"/>
        </w:rPr>
        <w:t xml:space="preserve"> (см. рис - 3).</w:t>
      </w:r>
    </w:p>
    <w:p w:rsidR="0066736F" w:rsidRDefault="0066736F" w:rsidP="0066736F">
      <w:pPr>
        <w:spacing w:after="0" w:line="240" w:lineRule="auto"/>
        <w:ind w:firstLine="709"/>
        <w:jc w:val="center"/>
        <w:rPr>
          <w:rFonts w:ascii="Times New Roman" w:eastAsia="Times New Roman" w:hAnsi="Times New Roman" w:cs="Times New Roman"/>
          <w:sz w:val="28"/>
          <w:szCs w:val="28"/>
        </w:rPr>
      </w:pPr>
      <w:r>
        <w:rPr>
          <w:noProof/>
        </w:rPr>
        <w:drawing>
          <wp:inline distT="0" distB="0" distL="0" distR="0" wp14:anchorId="3612EC31" wp14:editId="0EFBE600">
            <wp:extent cx="2752725" cy="1821524"/>
            <wp:effectExtent l="0" t="0" r="0" b="7620"/>
            <wp:docPr id="9228" name="Picture 12" descr="https://images.fineartamerica.com/images-medium-large/wundt-illusion-spl-and-photo-researchers.jpg">
              <a:extLst xmlns:a="http://schemas.openxmlformats.org/drawingml/2006/main">
                <a:ext uri="{FF2B5EF4-FFF2-40B4-BE49-F238E27FC236}">
                  <a16:creationId xmlns:a16="http://schemas.microsoft.com/office/drawing/2014/main" id="{44907F1C-7F47-4B85-8D3F-711FEDDAD0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 name="Picture 12" descr="https://images.fineartamerica.com/images-medium-large/wundt-illusion-spl-and-photo-researchers.jpg">
                      <a:extLst>
                        <a:ext uri="{FF2B5EF4-FFF2-40B4-BE49-F238E27FC236}">
                          <a16:creationId xmlns:a16="http://schemas.microsoft.com/office/drawing/2014/main" id="{44907F1C-7F47-4B85-8D3F-711FEDDAD0B7}"/>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6351" cy="1843775"/>
                    </a:xfrm>
                    <a:prstGeom prst="rect">
                      <a:avLst/>
                    </a:prstGeom>
                    <a:noFill/>
                    <a:extLst/>
                  </pic:spPr>
                </pic:pic>
              </a:graphicData>
            </a:graphic>
          </wp:inline>
        </w:drawing>
      </w:r>
    </w:p>
    <w:p w:rsidR="0066736F" w:rsidRDefault="0066736F" w:rsidP="0066736F">
      <w:pPr>
        <w:spacing w:after="0" w:line="24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 3 – Искажение геометрии фигур</w:t>
      </w:r>
    </w:p>
    <w:p w:rsidR="0066736F" w:rsidRPr="00BB62AF" w:rsidRDefault="0066736F" w:rsidP="00CA688F">
      <w:pPr>
        <w:spacing w:after="0" w:line="240" w:lineRule="auto"/>
        <w:ind w:firstLine="709"/>
        <w:jc w:val="both"/>
        <w:rPr>
          <w:rFonts w:ascii="Times New Roman" w:eastAsia="Times New Roman" w:hAnsi="Times New Roman" w:cs="Times New Roman"/>
          <w:sz w:val="28"/>
          <w:szCs w:val="28"/>
        </w:rPr>
      </w:pP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lastRenderedPageBreak/>
        <w:t>Вертикальная линия вызывает ощущение активного стремления вверх. (Ассоциации: полет ракеты, струя фонтана, стоящее дерево, башенный кран и т. д.).</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Горизонталь по сравнению с вертикалью производит впечатление слабого, пассивного движения, а то и вовсе покоя (линия горизонта, движение поезда параллельно картинной плоскости и т. д.).</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Говоря об ощущении движения, вызванном прямой линией, следует подчеркнуть, что характер этого движения равномерный. Объясняется это просто: глаз человека, не встречая препятствий, без труда скользит по прямой линии.</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Диагональ производит своеобразное впечатление. Она не настолько активна, как вертикаль, и пассивна, как горизонталь. Находясь между ними и постоянно поднимаясь над горизонталью, диагональ вызывает ощущение борьбы, преодоления пассивности. Это тем отчетливее выражено, чем больше диагональ приближается к вертикали.</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Различаются два типа диагонали: правая (из левого нижнего угла в верхний правый угол) и левая. Правая диагональ создает впечатление более стремительного движения и в силу этого более эмоциональна, чем левая. Объясняется это нашей привычкой читать слева направо.</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Прослеживая, изучая правую диагональ, мы невольно поднимаем глаза вверх. При рассмотрении левой диагонали мы ощущаем «сползание» и, наконец, остановку движения у основания диагонали. Разница в восприятии левой и правой диагонали обусловила и их эмоциональные характеристики: диагональ подъема и диагональ падения.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Диагональ, как и всякая прямая линия, производит впечатление равномерного движения.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Кривая изогнутая линия вызывает более сложные ощущения. Здесь в отличие от прямой линии мы встречаемся с неравномерным движением.</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Плавные участки глаз воспринимает спокойно и быстро. Резкие округления требуют остановки глаза и тем самым вызывают ощущение замедления движения.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Особо следует выделить кривую изогнутую линию, соответствующую диагонали подъема. Линия, в целом поднимающаяся вверх, выгнута вниз.</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Это производит впечатление борьбы двух сил: силы тяжести и силы подъема. Прогибаясь, кривая как бы преодолевает силу тяжести, высвобождается из-под нее и, устремляясь вверх, олицетворяет неиссякаемую силу и движение.</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Ломаная линия вызывает представление о сложном, неравномерном, ступенчатом движении. Объединяя в себе вертикали, горизонтали, диагонали подъема и падения различной протяженности, ломаная линия передает самые различные ощущения - стремительный порыв, спокойствие и т. д.</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Восприятие плоскостных фигур определяется характером восприятия составляющих эти фигуры линий. Рассмотрим их внимательнее.</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 xml:space="preserve">Особым случаем кривой замкнутой линии является круг. Окружность не имеет начала и конца, все ее точки равноудалены от центра. Внимание зрителя </w:t>
      </w:r>
      <w:r w:rsidRPr="00BB62AF">
        <w:rPr>
          <w:rFonts w:ascii="Times New Roman" w:eastAsia="Times New Roman" w:hAnsi="Times New Roman" w:cs="Times New Roman"/>
          <w:sz w:val="28"/>
          <w:szCs w:val="28"/>
        </w:rPr>
        <w:lastRenderedPageBreak/>
        <w:t>не в состоянии сосредоточиться на окружности, останавливается на ее центре, то есть на точке. По этой причине произведение, представляющее по форме круг, воспринимается как нечто спокойное, замкнутое, уравновешенное.</w:t>
      </w:r>
    </w:p>
    <w:p w:rsidR="00B732D6"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 xml:space="preserve">Овал образован кривой замкнутой линией. Эта фигура напоминает круг, однако восприятие ее отличается от восприятия круга. Овал образован несколькими дугами различной величины. Восприятию плавной большой дуги сопутствует ощущение динамики, интенсивного движения. Перенос внимания на дугу меньшего радиуса изменяет характер восприятия. Ощущение быстрого движения сменяется ощущением замедленного движения и, наконец, статики. Овал, таким образом, воспринимается как нечто беспокойное, дышащее, неуравновешенное, в целом </w:t>
      </w:r>
      <w:r w:rsidR="001E15FA">
        <w:rPr>
          <w:rFonts w:ascii="Times New Roman" w:eastAsia="Times New Roman" w:hAnsi="Times New Roman" w:cs="Times New Roman"/>
          <w:sz w:val="28"/>
          <w:szCs w:val="28"/>
        </w:rPr>
        <w:t>–</w:t>
      </w:r>
      <w:r w:rsidRPr="00BB62AF">
        <w:rPr>
          <w:rFonts w:ascii="Times New Roman" w:eastAsia="Times New Roman" w:hAnsi="Times New Roman" w:cs="Times New Roman"/>
          <w:sz w:val="28"/>
          <w:szCs w:val="28"/>
        </w:rPr>
        <w:t xml:space="preserve"> динамичное</w:t>
      </w:r>
      <w:r w:rsidR="001E15FA">
        <w:rPr>
          <w:rFonts w:ascii="Times New Roman" w:eastAsia="Times New Roman" w:hAnsi="Times New Roman" w:cs="Times New Roman"/>
          <w:sz w:val="28"/>
          <w:szCs w:val="28"/>
        </w:rPr>
        <w:t xml:space="preserve"> (</w:t>
      </w:r>
      <w:r w:rsidR="00AA2101">
        <w:rPr>
          <w:rFonts w:ascii="Times New Roman" w:eastAsia="Times New Roman" w:hAnsi="Times New Roman" w:cs="Times New Roman"/>
          <w:sz w:val="28"/>
          <w:szCs w:val="28"/>
        </w:rPr>
        <w:t>с</w:t>
      </w:r>
      <w:r w:rsidR="001E15FA">
        <w:rPr>
          <w:rFonts w:ascii="Times New Roman" w:eastAsia="Times New Roman" w:hAnsi="Times New Roman" w:cs="Times New Roman"/>
          <w:sz w:val="28"/>
          <w:szCs w:val="28"/>
        </w:rPr>
        <w:t>м.</w:t>
      </w:r>
      <w:r w:rsidR="00AA2101">
        <w:rPr>
          <w:rFonts w:ascii="Times New Roman" w:eastAsia="Times New Roman" w:hAnsi="Times New Roman" w:cs="Times New Roman"/>
          <w:sz w:val="28"/>
          <w:szCs w:val="28"/>
        </w:rPr>
        <w:t xml:space="preserve"> рис.- 4</w:t>
      </w:r>
      <w:r w:rsidR="001E15FA">
        <w:rPr>
          <w:rFonts w:ascii="Times New Roman" w:eastAsia="Times New Roman" w:hAnsi="Times New Roman" w:cs="Times New Roman"/>
          <w:sz w:val="28"/>
          <w:szCs w:val="28"/>
        </w:rPr>
        <w:t>)</w:t>
      </w:r>
      <w:r w:rsidR="00AA2101">
        <w:rPr>
          <w:rFonts w:ascii="Times New Roman" w:eastAsia="Times New Roman" w:hAnsi="Times New Roman" w:cs="Times New Roman"/>
          <w:sz w:val="28"/>
          <w:szCs w:val="28"/>
        </w:rPr>
        <w:t>.</w:t>
      </w:r>
    </w:p>
    <w:p w:rsidR="00AA2101" w:rsidRDefault="00AA2101" w:rsidP="00CA688F">
      <w:pPr>
        <w:spacing w:after="0" w:line="240" w:lineRule="auto"/>
        <w:ind w:firstLine="709"/>
        <w:jc w:val="both"/>
        <w:rPr>
          <w:rFonts w:ascii="Times New Roman" w:eastAsia="Times New Roman" w:hAnsi="Times New Roman" w:cs="Times New Roman"/>
          <w:sz w:val="28"/>
          <w:szCs w:val="28"/>
        </w:rPr>
      </w:pPr>
    </w:p>
    <w:p w:rsidR="00AA2101" w:rsidRDefault="00AA2101" w:rsidP="00AA2101">
      <w:pPr>
        <w:spacing w:after="0" w:line="240" w:lineRule="auto"/>
        <w:ind w:firstLine="709"/>
        <w:jc w:val="center"/>
        <w:rPr>
          <w:rFonts w:ascii="Times New Roman" w:eastAsia="Times New Roman" w:hAnsi="Times New Roman" w:cs="Times New Roman"/>
          <w:sz w:val="28"/>
          <w:szCs w:val="28"/>
        </w:rPr>
      </w:pPr>
      <w:r>
        <w:rPr>
          <w:noProof/>
        </w:rPr>
        <w:drawing>
          <wp:inline distT="0" distB="0" distL="0" distR="0" wp14:anchorId="62A20FCA" wp14:editId="0379675D">
            <wp:extent cx="3795840" cy="1934154"/>
            <wp:effectExtent l="0" t="0" r="0" b="9525"/>
            <wp:docPr id="14" name="Рисунок 13">
              <a:extLst xmlns:a="http://schemas.openxmlformats.org/drawingml/2006/main">
                <a:ext uri="{FF2B5EF4-FFF2-40B4-BE49-F238E27FC236}">
                  <a16:creationId xmlns:a16="http://schemas.microsoft.com/office/drawing/2014/main" id="{6A38DC94-5C4E-9368-1F5E-714FDDEDCD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6A38DC94-5C4E-9368-1F5E-714FDDEDCD7E}"/>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08577" cy="1940644"/>
                    </a:xfrm>
                    <a:prstGeom prst="rect">
                      <a:avLst/>
                    </a:prstGeom>
                  </pic:spPr>
                </pic:pic>
              </a:graphicData>
            </a:graphic>
          </wp:inline>
        </w:drawing>
      </w:r>
    </w:p>
    <w:p w:rsidR="00AA2101" w:rsidRPr="00BB62AF" w:rsidRDefault="00AA2101" w:rsidP="00AA2101">
      <w:pPr>
        <w:spacing w:after="0" w:line="24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Рис.4 – Иллюзии движения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Квадрат образован равными сторонами и равными прямыми углами.</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Он воспринимается как нечто идеальное, прямое, четкое, устойчивое, спокойное, торжественное.</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Прямоугольник - фигура более динамичная по сравнению с квадратом. В зависимости от пропорций и положения по отношению к горизонтали прямоугольник может вызывать ощущение стремления вверх (стоит на горизонтали) либо спокойствия и статики (лежит на горизонтали).</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Треугольник - фигура, воспринимаемая как нечто резкое, острое. Но в зависимости от положения по отношению к горизонтали он может быть воспринят как нечто прочное, статичное (стоит на основании) или предельно динамичное, напряженное (стоит на вершине), Простейшие элементы (линии, геометрические фигуры) рассматривались нами отвлеченно, формально, с целью выявить их главные ассоциативно-эмоциональные характеристики.</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В архитектуре, скульптуре художники в поисках эмоционального образного воплощения темы всегда опираются на глубокий психологический анализ формы художественного произведения.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Подчиняя форму содержанию и выражая его посредством формы, художник всегда - интуитивно либо сознательно - учитывает эмоциональность структурных элементов произведения.</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 xml:space="preserve">В реальном пространстве в «чистом» виде линии и геометрические фигуры практически не встречаются. Однако мы можем проследить ту или иную </w:t>
      </w:r>
      <w:r w:rsidRPr="00BB62AF">
        <w:rPr>
          <w:rFonts w:ascii="Times New Roman" w:eastAsia="Times New Roman" w:hAnsi="Times New Roman" w:cs="Times New Roman"/>
          <w:sz w:val="28"/>
          <w:szCs w:val="28"/>
        </w:rPr>
        <w:lastRenderedPageBreak/>
        <w:t>конфигурацию этих линий или фигур в контуре любого предмета либо в его конструкционной основе.</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Восприятие пространственной формы также всегда ассоциативно.</w:t>
      </w:r>
    </w:p>
    <w:p w:rsidR="00B732D6" w:rsidRPr="00BB62AF" w:rsidRDefault="00B732D6" w:rsidP="00CA688F">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Характер, эмоции, чувства, образа, вызываемого предметом, реальной пространственной формой, во многом зависит от образного, эмоционального строя составляющих его элементов. Здесь немаловажно сделать существенную корректировку в сложном комплексе ассоциаций и ощущений, рождающих образно-эмоциональное или художественное начало [2].</w:t>
      </w:r>
    </w:p>
    <w:p w:rsidR="00B732D6" w:rsidRPr="0097387D" w:rsidRDefault="00B732D6" w:rsidP="0097387D">
      <w:pPr>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sz w:val="28"/>
          <w:szCs w:val="28"/>
        </w:rPr>
        <w:t>Рассмотрение отвлеченных формальных характеристик вполне оправдывает себя и, более того, необходимо, так как облегчает понимание и поиск наиболее эффективного их соответствия.</w:t>
      </w:r>
    </w:p>
    <w:p w:rsidR="0097387D" w:rsidRDefault="0097387D" w:rsidP="0097387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Рассмотрев многообразие геометрических иллюзий и раскрыв секреты их восприятия, нас</w:t>
      </w:r>
      <w:r w:rsidRPr="0024758A">
        <w:rPr>
          <w:rFonts w:ascii="Times New Roman" w:hAnsi="Times New Roman" w:cs="Times New Roman"/>
          <w:sz w:val="28"/>
          <w:szCs w:val="28"/>
        </w:rPr>
        <w:t xml:space="preserve"> заинтересовала тема применения </w:t>
      </w:r>
      <w:r>
        <w:rPr>
          <w:rFonts w:ascii="Times New Roman" w:hAnsi="Times New Roman" w:cs="Times New Roman"/>
          <w:sz w:val="28"/>
          <w:szCs w:val="28"/>
        </w:rPr>
        <w:t xml:space="preserve">геометрических </w:t>
      </w:r>
      <w:r w:rsidRPr="0024758A">
        <w:rPr>
          <w:rFonts w:ascii="Times New Roman" w:hAnsi="Times New Roman" w:cs="Times New Roman"/>
          <w:sz w:val="28"/>
          <w:szCs w:val="28"/>
        </w:rPr>
        <w:t>иллюзий в дизайне интерь</w:t>
      </w:r>
      <w:r>
        <w:rPr>
          <w:rFonts w:ascii="Times New Roman" w:hAnsi="Times New Roman" w:cs="Times New Roman"/>
          <w:sz w:val="28"/>
          <w:szCs w:val="28"/>
        </w:rPr>
        <w:t>е</w:t>
      </w:r>
      <w:r w:rsidRPr="0024758A">
        <w:rPr>
          <w:rFonts w:ascii="Times New Roman" w:hAnsi="Times New Roman" w:cs="Times New Roman"/>
          <w:sz w:val="28"/>
          <w:szCs w:val="28"/>
        </w:rPr>
        <w:t>ра</w:t>
      </w:r>
      <w:r>
        <w:rPr>
          <w:rFonts w:ascii="Times New Roman" w:hAnsi="Times New Roman" w:cs="Times New Roman"/>
          <w:sz w:val="28"/>
          <w:szCs w:val="28"/>
        </w:rPr>
        <w:t xml:space="preserve">. </w:t>
      </w:r>
      <w:r w:rsidR="00A81670">
        <w:rPr>
          <w:rFonts w:ascii="Times New Roman" w:hAnsi="Times New Roman" w:cs="Times New Roman"/>
          <w:sz w:val="28"/>
          <w:szCs w:val="28"/>
        </w:rPr>
        <w:t>Мы</w:t>
      </w:r>
      <w:r>
        <w:rPr>
          <w:rFonts w:ascii="Times New Roman" w:hAnsi="Times New Roman" w:cs="Times New Roman"/>
          <w:sz w:val="28"/>
          <w:szCs w:val="28"/>
        </w:rPr>
        <w:t xml:space="preserve"> решил</w:t>
      </w:r>
      <w:r w:rsidR="00A81670">
        <w:rPr>
          <w:rFonts w:ascii="Times New Roman" w:hAnsi="Times New Roman" w:cs="Times New Roman"/>
          <w:sz w:val="28"/>
          <w:szCs w:val="28"/>
        </w:rPr>
        <w:t>и</w:t>
      </w:r>
      <w:r>
        <w:rPr>
          <w:rFonts w:ascii="Times New Roman" w:hAnsi="Times New Roman" w:cs="Times New Roman"/>
          <w:sz w:val="28"/>
          <w:szCs w:val="28"/>
        </w:rPr>
        <w:t xml:space="preserve"> поэкспериментировать с дизайном комнаты, применяя «секреты геометрии».</w:t>
      </w:r>
    </w:p>
    <w:p w:rsidR="0097387D" w:rsidRDefault="0097387D" w:rsidP="0097387D">
      <w:pPr>
        <w:spacing w:after="0" w:line="240" w:lineRule="auto"/>
        <w:ind w:firstLine="709"/>
        <w:jc w:val="both"/>
        <w:rPr>
          <w:rFonts w:ascii="Times New Roman" w:hAnsi="Times New Roman" w:cs="Times New Roman"/>
          <w:sz w:val="28"/>
          <w:szCs w:val="28"/>
        </w:rPr>
      </w:pPr>
      <w:r w:rsidRPr="0097387D">
        <w:rPr>
          <w:rFonts w:ascii="Times New Roman" w:hAnsi="Times New Roman" w:cs="Times New Roman"/>
          <w:b/>
          <w:i/>
          <w:sz w:val="28"/>
          <w:szCs w:val="28"/>
        </w:rPr>
        <w:t>Практическая часть</w:t>
      </w:r>
      <w:r>
        <w:rPr>
          <w:rFonts w:ascii="Times New Roman" w:hAnsi="Times New Roman" w:cs="Times New Roman"/>
          <w:sz w:val="28"/>
          <w:szCs w:val="28"/>
        </w:rPr>
        <w:t xml:space="preserve"> нашей работы заключалась в том что </w:t>
      </w:r>
      <w:r w:rsidRPr="00B3218B">
        <w:rPr>
          <w:rFonts w:ascii="Times New Roman" w:hAnsi="Times New Roman" w:cs="Times New Roman"/>
          <w:sz w:val="28"/>
          <w:szCs w:val="28"/>
        </w:rPr>
        <w:t xml:space="preserve">а основе оптико-геометрических иллюзий </w:t>
      </w:r>
      <w:bookmarkStart w:id="3" w:name="_Hlk157680843"/>
      <w:r w:rsidRPr="00B3218B">
        <w:rPr>
          <w:rFonts w:ascii="Times New Roman" w:hAnsi="Times New Roman" w:cs="Times New Roman"/>
          <w:sz w:val="28"/>
          <w:szCs w:val="28"/>
        </w:rPr>
        <w:t xml:space="preserve">с помощью программы </w:t>
      </w:r>
      <w:r w:rsidRPr="00B3218B">
        <w:rPr>
          <w:rFonts w:ascii="Times New Roman" w:hAnsi="Times New Roman" w:cs="Times New Roman"/>
          <w:bCs/>
          <w:sz w:val="28"/>
          <w:szCs w:val="28"/>
          <w:shd w:val="clear" w:color="auto" w:fill="FFFFFF"/>
        </w:rPr>
        <w:t>SweetHome 3D</w:t>
      </w:r>
      <w:r w:rsidRPr="00B3218B">
        <w:rPr>
          <w:rFonts w:ascii="Times New Roman" w:hAnsi="Times New Roman" w:cs="Times New Roman"/>
          <w:sz w:val="28"/>
          <w:szCs w:val="28"/>
          <w:shd w:val="clear" w:color="auto" w:fill="FFFFFF"/>
        </w:rPr>
        <w:t xml:space="preserve"> </w:t>
      </w:r>
      <w:bookmarkEnd w:id="3"/>
      <w:r w:rsidRPr="00B3218B">
        <w:rPr>
          <w:rFonts w:ascii="Times New Roman" w:hAnsi="Times New Roman" w:cs="Times New Roman"/>
          <w:sz w:val="28"/>
          <w:szCs w:val="28"/>
          <w:shd w:val="clear" w:color="auto" w:fill="FFFFFF"/>
        </w:rPr>
        <w:t>(</w:t>
      </w:r>
      <w:hyperlink r:id="rId13" w:tooltip="Свободное программное обеспечение" w:history="1">
        <w:r w:rsidRPr="00B3218B">
          <w:rPr>
            <w:rFonts w:ascii="Times New Roman" w:hAnsi="Times New Roman" w:cs="Times New Roman"/>
            <w:sz w:val="28"/>
            <w:szCs w:val="28"/>
            <w:shd w:val="clear" w:color="auto" w:fill="FFFFFF"/>
          </w:rPr>
          <w:t>свободная</w:t>
        </w:r>
      </w:hyperlink>
      <w:r w:rsidRPr="00B3218B">
        <w:rPr>
          <w:rFonts w:ascii="Times New Roman" w:hAnsi="Times New Roman" w:cs="Times New Roman"/>
          <w:sz w:val="28"/>
          <w:szCs w:val="28"/>
          <w:shd w:val="clear" w:color="auto" w:fill="FFFFFF"/>
        </w:rPr>
        <w:t xml:space="preserve"> компьютерная программа с </w:t>
      </w:r>
      <w:hyperlink r:id="rId14" w:tooltip="Открытое программное обеспечение" w:history="1">
        <w:r w:rsidRPr="00B3218B">
          <w:rPr>
            <w:rFonts w:ascii="Times New Roman" w:hAnsi="Times New Roman" w:cs="Times New Roman"/>
            <w:sz w:val="28"/>
            <w:szCs w:val="28"/>
            <w:shd w:val="clear" w:color="auto" w:fill="FFFFFF"/>
          </w:rPr>
          <w:t>открытым исходным кодом</w:t>
        </w:r>
      </w:hyperlink>
      <w:r w:rsidRPr="00B3218B">
        <w:rPr>
          <w:rFonts w:ascii="Times New Roman" w:hAnsi="Times New Roman" w:cs="Times New Roman"/>
          <w:sz w:val="28"/>
          <w:szCs w:val="28"/>
          <w:shd w:val="clear" w:color="auto" w:fill="FFFFFF"/>
        </w:rPr>
        <w:t xml:space="preserve"> для моделирования </w:t>
      </w:r>
      <w:hyperlink r:id="rId15" w:tooltip="Интерьер" w:history="1">
        <w:r w:rsidRPr="00B3218B">
          <w:rPr>
            <w:rFonts w:ascii="Times New Roman" w:hAnsi="Times New Roman" w:cs="Times New Roman"/>
            <w:sz w:val="28"/>
            <w:szCs w:val="28"/>
            <w:shd w:val="clear" w:color="auto" w:fill="FFFFFF"/>
          </w:rPr>
          <w:t>интерьера</w:t>
        </w:r>
      </w:hyperlink>
      <w:r w:rsidRPr="00B3218B">
        <w:rPr>
          <w:rFonts w:ascii="Times New Roman" w:hAnsi="Times New Roman" w:cs="Times New Roman"/>
          <w:sz w:val="28"/>
          <w:szCs w:val="28"/>
          <w:shd w:val="clear" w:color="auto" w:fill="FFFFFF"/>
        </w:rPr>
        <w:t xml:space="preserve">, </w:t>
      </w:r>
      <w:hyperlink r:id="rId16" w:tooltip="Архитектурная визуализация" w:history="1">
        <w:r w:rsidRPr="00B3218B">
          <w:rPr>
            <w:rFonts w:ascii="Times New Roman" w:hAnsi="Times New Roman" w:cs="Times New Roman"/>
            <w:sz w:val="28"/>
            <w:szCs w:val="28"/>
            <w:shd w:val="clear" w:color="auto" w:fill="FFFFFF"/>
          </w:rPr>
          <w:t>архитектурной визуализации</w:t>
        </w:r>
      </w:hyperlink>
      <w:r w:rsidRPr="00B3218B">
        <w:rPr>
          <w:rFonts w:ascii="Times New Roman" w:hAnsi="Times New Roman" w:cs="Times New Roman"/>
          <w:sz w:val="28"/>
          <w:szCs w:val="28"/>
          <w:shd w:val="clear" w:color="auto" w:fill="FFFFFF"/>
        </w:rPr>
        <w:t xml:space="preserve"> жилых пространств и плана дома) </w:t>
      </w:r>
      <w:r>
        <w:rPr>
          <w:rFonts w:ascii="Times New Roman" w:hAnsi="Times New Roman" w:cs="Times New Roman"/>
          <w:sz w:val="28"/>
          <w:szCs w:val="28"/>
          <w:shd w:val="clear" w:color="auto" w:fill="FFFFFF"/>
        </w:rPr>
        <w:t xml:space="preserve">я попытался </w:t>
      </w:r>
      <w:r w:rsidRPr="00B3218B">
        <w:rPr>
          <w:rFonts w:ascii="Times New Roman" w:hAnsi="Times New Roman" w:cs="Times New Roman"/>
          <w:sz w:val="28"/>
          <w:szCs w:val="28"/>
        </w:rPr>
        <w:t>создать</w:t>
      </w:r>
      <w:r>
        <w:rPr>
          <w:rFonts w:ascii="Times New Roman" w:hAnsi="Times New Roman" w:cs="Times New Roman"/>
          <w:sz w:val="28"/>
          <w:szCs w:val="28"/>
        </w:rPr>
        <w:t xml:space="preserve"> дизайн</w:t>
      </w:r>
      <w:r w:rsidRPr="00B3218B">
        <w:rPr>
          <w:rFonts w:ascii="Times New Roman" w:hAnsi="Times New Roman" w:cs="Times New Roman"/>
          <w:sz w:val="28"/>
          <w:szCs w:val="28"/>
        </w:rPr>
        <w:t xml:space="preserve"> своей комнаты, отвечающий наперед заданным геометрическим иллюзиям</w:t>
      </w:r>
      <w:r>
        <w:rPr>
          <w:rFonts w:ascii="Times New Roman" w:hAnsi="Times New Roman" w:cs="Times New Roman"/>
          <w:sz w:val="28"/>
          <w:szCs w:val="28"/>
        </w:rPr>
        <w:t xml:space="preserve"> (см. рис. 5</w:t>
      </w:r>
      <w:r w:rsidR="00E3027A">
        <w:rPr>
          <w:rFonts w:ascii="Times New Roman" w:hAnsi="Times New Roman" w:cs="Times New Roman"/>
          <w:sz w:val="28"/>
          <w:szCs w:val="28"/>
        </w:rPr>
        <w:t>, рис.6</w:t>
      </w:r>
      <w:r>
        <w:rPr>
          <w:rFonts w:ascii="Times New Roman" w:hAnsi="Times New Roman" w:cs="Times New Roman"/>
          <w:sz w:val="28"/>
          <w:szCs w:val="28"/>
        </w:rPr>
        <w:t>)</w:t>
      </w:r>
    </w:p>
    <w:p w:rsidR="0097387D" w:rsidRPr="00B3218B" w:rsidRDefault="0097387D" w:rsidP="0097387D">
      <w:pPr>
        <w:spacing w:after="0" w:line="240" w:lineRule="auto"/>
        <w:ind w:firstLine="709"/>
        <w:jc w:val="both"/>
        <w:rPr>
          <w:rFonts w:ascii="Times New Roman" w:hAnsi="Times New Roman" w:cs="Times New Roman"/>
          <w:sz w:val="28"/>
          <w:szCs w:val="28"/>
        </w:rPr>
      </w:pPr>
    </w:p>
    <w:p w:rsidR="0097387D" w:rsidRDefault="0097387D" w:rsidP="0097387D">
      <w:pPr>
        <w:spacing w:after="0" w:line="360" w:lineRule="auto"/>
        <w:ind w:left="-567" w:firstLine="567"/>
        <w:jc w:val="center"/>
        <w:rPr>
          <w:rFonts w:ascii="Times New Roman" w:hAnsi="Times New Roman" w:cs="Times New Roman"/>
          <w:sz w:val="28"/>
          <w:szCs w:val="28"/>
        </w:rPr>
      </w:pPr>
      <w:r>
        <w:rPr>
          <w:noProof/>
        </w:rPr>
        <w:drawing>
          <wp:inline distT="0" distB="0" distL="0" distR="0" wp14:anchorId="73CCA77C" wp14:editId="3E57AF13">
            <wp:extent cx="4425667" cy="2418715"/>
            <wp:effectExtent l="0" t="0" r="0" b="635"/>
            <wp:docPr id="3" name="Рисунок 2">
              <a:extLst xmlns:a="http://schemas.openxmlformats.org/drawingml/2006/main">
                <a:ext uri="{FF2B5EF4-FFF2-40B4-BE49-F238E27FC236}">
                  <a16:creationId xmlns:a16="http://schemas.microsoft.com/office/drawing/2014/main" id="{83ADD6E4-CAC6-4807-1BC9-9218D26CA9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83ADD6E4-CAC6-4807-1BC9-9218D26CA999}"/>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31410" cy="2421854"/>
                    </a:xfrm>
                    <a:prstGeom prst="rect">
                      <a:avLst/>
                    </a:prstGeom>
                  </pic:spPr>
                </pic:pic>
              </a:graphicData>
            </a:graphic>
          </wp:inline>
        </w:drawing>
      </w:r>
    </w:p>
    <w:p w:rsidR="0097387D" w:rsidRPr="0024758A" w:rsidRDefault="0097387D" w:rsidP="0097387D">
      <w:pPr>
        <w:spacing w:after="0" w:line="360" w:lineRule="auto"/>
        <w:ind w:left="-567" w:firstLine="567"/>
        <w:jc w:val="center"/>
        <w:rPr>
          <w:rFonts w:ascii="Times New Roman" w:hAnsi="Times New Roman" w:cs="Times New Roman"/>
          <w:sz w:val="28"/>
          <w:szCs w:val="28"/>
        </w:rPr>
      </w:pPr>
      <w:r>
        <w:rPr>
          <w:rFonts w:ascii="Times New Roman" w:hAnsi="Times New Roman" w:cs="Times New Roman"/>
          <w:sz w:val="28"/>
          <w:szCs w:val="28"/>
        </w:rPr>
        <w:t>Рис.5 – Смоделированный дизайн комнаты</w:t>
      </w:r>
    </w:p>
    <w:p w:rsidR="00E3027A" w:rsidRDefault="00E3027A" w:rsidP="00E3027A">
      <w:pPr>
        <w:shd w:val="clear" w:color="auto" w:fill="FFFFFF"/>
        <w:spacing w:after="0" w:line="360" w:lineRule="auto"/>
        <w:ind w:left="360"/>
        <w:jc w:val="center"/>
        <w:rPr>
          <w:rFonts w:ascii="Times New Roman" w:eastAsia="Times New Roman" w:hAnsi="Times New Roman" w:cs="Times New Roman"/>
          <w:sz w:val="28"/>
          <w:szCs w:val="28"/>
        </w:rPr>
      </w:pPr>
      <w:r>
        <w:rPr>
          <w:noProof/>
        </w:rPr>
        <w:lastRenderedPageBreak/>
        <w:drawing>
          <wp:inline distT="0" distB="0" distL="0" distR="0" wp14:anchorId="2CA46407" wp14:editId="02FC7844">
            <wp:extent cx="4410075" cy="2462530"/>
            <wp:effectExtent l="0" t="0" r="9525" b="0"/>
            <wp:docPr id="5" name="Рисунок 4">
              <a:extLst xmlns:a="http://schemas.openxmlformats.org/drawingml/2006/main">
                <a:ext uri="{FF2B5EF4-FFF2-40B4-BE49-F238E27FC236}">
                  <a16:creationId xmlns:a16="http://schemas.microsoft.com/office/drawing/2014/main" id="{F84C7011-1394-4131-AD76-89D309387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F84C7011-1394-4131-AD76-89D309387A4F}"/>
                        </a:ext>
                      </a:extLst>
                    </pic:cNvPr>
                    <pic:cNvPicPr>
                      <a:picLocks noChangeAspect="1"/>
                    </pic:cNvPicPr>
                  </pic:nvPicPr>
                  <pic:blipFill>
                    <a:blip r:embed="rId18"/>
                    <a:stretch>
                      <a:fillRect/>
                    </a:stretch>
                  </pic:blipFill>
                  <pic:spPr>
                    <a:xfrm>
                      <a:off x="0" y="0"/>
                      <a:ext cx="4420543" cy="2468375"/>
                    </a:xfrm>
                    <a:prstGeom prst="rect">
                      <a:avLst/>
                    </a:prstGeom>
                  </pic:spPr>
                </pic:pic>
              </a:graphicData>
            </a:graphic>
          </wp:inline>
        </w:drawing>
      </w:r>
    </w:p>
    <w:p w:rsidR="00E3027A" w:rsidRDefault="00E3027A" w:rsidP="00E3027A">
      <w:pPr>
        <w:shd w:val="clear" w:color="auto" w:fill="FFFFFF"/>
        <w:spacing w:after="0" w:line="360" w:lineRule="auto"/>
        <w:ind w:left="360"/>
        <w:jc w:val="center"/>
        <w:rPr>
          <w:rFonts w:ascii="Times New Roman" w:hAnsi="Times New Roman" w:cs="Times New Roman"/>
          <w:sz w:val="28"/>
          <w:szCs w:val="28"/>
        </w:rPr>
      </w:pPr>
      <w:r>
        <w:rPr>
          <w:rFonts w:ascii="Times New Roman" w:eastAsia="Times New Roman" w:hAnsi="Times New Roman" w:cs="Times New Roman"/>
          <w:sz w:val="28"/>
          <w:szCs w:val="28"/>
        </w:rPr>
        <w:t xml:space="preserve">Рис.6 - </w:t>
      </w:r>
      <w:r>
        <w:rPr>
          <w:rFonts w:ascii="Times New Roman" w:hAnsi="Times New Roman" w:cs="Times New Roman"/>
          <w:sz w:val="28"/>
          <w:szCs w:val="28"/>
        </w:rPr>
        <w:t>Смоделированный дизайн комнаты</w:t>
      </w:r>
    </w:p>
    <w:p w:rsidR="00E263EF" w:rsidRPr="00E3027A" w:rsidRDefault="00E263EF" w:rsidP="00A81670">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Поэкспериментировав с дизайном комнаты</w:t>
      </w:r>
      <w:r w:rsidR="00A81670" w:rsidRPr="00A81670">
        <w:t xml:space="preserve"> </w:t>
      </w:r>
      <w:r w:rsidR="00A81670" w:rsidRPr="00A81670">
        <w:rPr>
          <w:rFonts w:ascii="Times New Roman" w:eastAsia="Times New Roman" w:hAnsi="Times New Roman" w:cs="Times New Roman"/>
          <w:sz w:val="28"/>
          <w:szCs w:val="28"/>
        </w:rPr>
        <w:t>с помощью программы SweetHome 3D</w:t>
      </w:r>
      <w:r w:rsidR="00A81670">
        <w:rPr>
          <w:rFonts w:ascii="Times New Roman" w:eastAsia="Times New Roman" w:hAnsi="Times New Roman" w:cs="Times New Roman"/>
          <w:sz w:val="28"/>
          <w:szCs w:val="28"/>
        </w:rPr>
        <w:t>,</w:t>
      </w:r>
      <w:r w:rsidR="00A81670" w:rsidRPr="00A81670">
        <w:rPr>
          <w:rFonts w:ascii="Times New Roman" w:eastAsia="Times New Roman" w:hAnsi="Times New Roman" w:cs="Times New Roman"/>
          <w:sz w:val="28"/>
          <w:szCs w:val="28"/>
        </w:rPr>
        <w:t xml:space="preserve"> </w:t>
      </w:r>
      <w:r w:rsidR="00A81670">
        <w:rPr>
          <w:rFonts w:ascii="Times New Roman" w:eastAsia="Times New Roman" w:hAnsi="Times New Roman" w:cs="Times New Roman"/>
          <w:sz w:val="28"/>
          <w:szCs w:val="28"/>
        </w:rPr>
        <w:t>мы решили дать некоторые рекомендации, которые помогут при создании жилых помещений:</w:t>
      </w:r>
    </w:p>
    <w:p w:rsidR="0097387D" w:rsidRDefault="0097387D" w:rsidP="00457345">
      <w:pPr>
        <w:numPr>
          <w:ilvl w:val="0"/>
          <w:numId w:val="3"/>
        </w:numPr>
        <w:shd w:val="clear" w:color="auto" w:fill="FFFFFF"/>
        <w:tabs>
          <w:tab w:val="clear" w:pos="720"/>
          <w:tab w:val="num" w:pos="0"/>
          <w:tab w:val="left" w:pos="993"/>
        </w:tabs>
        <w:spacing w:after="0" w:line="240" w:lineRule="auto"/>
        <w:ind w:left="0" w:firstLine="709"/>
        <w:jc w:val="both"/>
        <w:rPr>
          <w:rFonts w:ascii="Times New Roman" w:eastAsia="Times New Roman" w:hAnsi="Times New Roman" w:cs="Times New Roman"/>
          <w:sz w:val="28"/>
          <w:szCs w:val="28"/>
        </w:rPr>
      </w:pPr>
      <w:r w:rsidRPr="0024758A">
        <w:rPr>
          <w:rFonts w:ascii="Times New Roman" w:hAnsi="Times New Roman" w:cs="Times New Roman"/>
          <w:sz w:val="28"/>
          <w:szCs w:val="28"/>
        </w:rPr>
        <w:t xml:space="preserve">Не все могут позволить себе идеальную квартиру. Часто приходится находить компромиссы, пытаться выгодно использовать каждый метр площади. Оптико-геометрические иллюзии могут в этом помочь. </w:t>
      </w:r>
      <w:r w:rsidRPr="0024758A">
        <w:rPr>
          <w:rFonts w:ascii="Times New Roman" w:eastAsia="Times New Roman" w:hAnsi="Times New Roman" w:cs="Times New Roman"/>
          <w:sz w:val="28"/>
          <w:szCs w:val="28"/>
        </w:rPr>
        <w:t>Светлое кажется больше. Это распространенное правило известно многим. Смело покупайте светлые обои, если у вас небольшая квартира. Добавить яркость интерьеру можно с помощью аксессуаров. Еще один прием: сделать одну из стен в комнате контрастной. Этот тренд все чаще становится частью современного дизайн-проекта.</w:t>
      </w:r>
    </w:p>
    <w:p w:rsidR="0097387D" w:rsidRDefault="0097387D" w:rsidP="00A81670">
      <w:pPr>
        <w:numPr>
          <w:ilvl w:val="0"/>
          <w:numId w:val="3"/>
        </w:numPr>
        <w:shd w:val="clear" w:color="auto" w:fill="FFFFFF"/>
        <w:tabs>
          <w:tab w:val="clear" w:pos="720"/>
          <w:tab w:val="num" w:pos="0"/>
          <w:tab w:val="left" w:pos="993"/>
        </w:tabs>
        <w:spacing w:after="0" w:line="240" w:lineRule="auto"/>
        <w:ind w:left="0" w:firstLine="567"/>
        <w:jc w:val="both"/>
        <w:rPr>
          <w:rFonts w:ascii="Times New Roman" w:eastAsia="Times New Roman" w:hAnsi="Times New Roman" w:cs="Times New Roman"/>
          <w:sz w:val="28"/>
          <w:szCs w:val="28"/>
        </w:rPr>
      </w:pPr>
      <w:r w:rsidRPr="00A81670">
        <w:rPr>
          <w:rFonts w:ascii="Times New Roman" w:eastAsia="Times New Roman" w:hAnsi="Times New Roman" w:cs="Times New Roman"/>
          <w:sz w:val="28"/>
          <w:szCs w:val="28"/>
        </w:rPr>
        <w:t>Орнамент из вертикальных и горизонтальных полос расширит пространство. Линии можно использовать и как яркий элемент, который отвлекает внимание. Картина с уходящим в глубину узором, стена с неровными полосами — эти иллюзии заберут внимание на себя. Так вы скроете недостатки комнаты.</w:t>
      </w:r>
    </w:p>
    <w:p w:rsidR="0097387D" w:rsidRDefault="0097387D" w:rsidP="00457345">
      <w:pPr>
        <w:numPr>
          <w:ilvl w:val="0"/>
          <w:numId w:val="3"/>
        </w:numPr>
        <w:shd w:val="clear" w:color="auto" w:fill="FFFFFF"/>
        <w:tabs>
          <w:tab w:val="clear" w:pos="720"/>
          <w:tab w:val="num" w:pos="0"/>
          <w:tab w:val="left" w:pos="993"/>
        </w:tabs>
        <w:spacing w:after="0" w:line="240" w:lineRule="auto"/>
        <w:ind w:left="0" w:firstLine="709"/>
        <w:jc w:val="both"/>
        <w:rPr>
          <w:rFonts w:ascii="Times New Roman" w:eastAsia="Times New Roman" w:hAnsi="Times New Roman" w:cs="Times New Roman"/>
          <w:sz w:val="28"/>
          <w:szCs w:val="28"/>
        </w:rPr>
      </w:pPr>
      <w:r w:rsidRPr="00A81670">
        <w:rPr>
          <w:rFonts w:ascii="Times New Roman" w:eastAsia="Times New Roman" w:hAnsi="Times New Roman" w:cs="Times New Roman"/>
          <w:sz w:val="28"/>
          <w:szCs w:val="28"/>
        </w:rPr>
        <w:t xml:space="preserve">3D обои и 3D полы сейчас на пике популярности. Они оказывают влияние на восприятие пространства. </w:t>
      </w:r>
    </w:p>
    <w:p w:rsidR="0097387D" w:rsidRDefault="0097387D" w:rsidP="00457345">
      <w:pPr>
        <w:numPr>
          <w:ilvl w:val="0"/>
          <w:numId w:val="3"/>
        </w:numPr>
        <w:shd w:val="clear" w:color="auto" w:fill="FFFFFF"/>
        <w:tabs>
          <w:tab w:val="clear" w:pos="720"/>
          <w:tab w:val="num" w:pos="0"/>
          <w:tab w:val="left" w:pos="993"/>
        </w:tabs>
        <w:spacing w:after="0" w:line="240" w:lineRule="auto"/>
        <w:ind w:left="0" w:firstLine="709"/>
        <w:jc w:val="both"/>
        <w:rPr>
          <w:rFonts w:ascii="Times New Roman" w:eastAsia="Times New Roman" w:hAnsi="Times New Roman" w:cs="Times New Roman"/>
          <w:sz w:val="28"/>
          <w:szCs w:val="28"/>
        </w:rPr>
      </w:pPr>
      <w:r w:rsidRPr="00A81670">
        <w:rPr>
          <w:rFonts w:ascii="Times New Roman" w:eastAsia="Times New Roman" w:hAnsi="Times New Roman" w:cs="Times New Roman"/>
          <w:sz w:val="28"/>
          <w:szCs w:val="28"/>
        </w:rPr>
        <w:t>Изображение иллюзий — отличный вариант для того, чтобы создать интересный и необычный интерьер. Картина, постер, ковер, в которых скрыта иллюзия, станут не только украшением комнаты, но и развлечением для гостей. Можно потратить много времени, чтобы разгадать загадку, которую скрывает объект.</w:t>
      </w:r>
    </w:p>
    <w:p w:rsidR="00B732D6" w:rsidRPr="00A81670" w:rsidRDefault="0097387D" w:rsidP="00457345">
      <w:pPr>
        <w:numPr>
          <w:ilvl w:val="0"/>
          <w:numId w:val="3"/>
        </w:numPr>
        <w:shd w:val="clear" w:color="auto" w:fill="FFFFFF"/>
        <w:tabs>
          <w:tab w:val="clear" w:pos="720"/>
          <w:tab w:val="num" w:pos="0"/>
          <w:tab w:val="left" w:pos="993"/>
        </w:tabs>
        <w:spacing w:after="0" w:line="240" w:lineRule="auto"/>
        <w:ind w:left="0" w:firstLine="709"/>
        <w:jc w:val="both"/>
        <w:rPr>
          <w:rFonts w:ascii="Times New Roman" w:eastAsia="Times New Roman" w:hAnsi="Times New Roman" w:cs="Times New Roman"/>
          <w:sz w:val="28"/>
          <w:szCs w:val="28"/>
        </w:rPr>
      </w:pPr>
      <w:r w:rsidRPr="00A81670">
        <w:rPr>
          <w:rFonts w:ascii="Times New Roman" w:hAnsi="Times New Roman" w:cs="Times New Roman"/>
          <w:sz w:val="28"/>
          <w:szCs w:val="28"/>
          <w:shd w:val="clear" w:color="auto" w:fill="FFFFFF"/>
        </w:rPr>
        <w:t>Для оформление больших по площади помещений можно использовать «висящие» в воздухе кубы, шары, трапеции, картины с объемным изображением искривленных поверхностей.</w:t>
      </w:r>
    </w:p>
    <w:p w:rsidR="00B732D6" w:rsidRPr="00E1522B" w:rsidRDefault="00E1522B" w:rsidP="00CA688F">
      <w:pPr>
        <w:pStyle w:val="western"/>
        <w:shd w:val="clear" w:color="auto" w:fill="FFFFFF"/>
        <w:spacing w:before="0" w:beforeAutospacing="0" w:after="0" w:afterAutospacing="0"/>
        <w:ind w:firstLine="709"/>
        <w:jc w:val="both"/>
        <w:rPr>
          <w:sz w:val="28"/>
          <w:szCs w:val="28"/>
        </w:rPr>
      </w:pPr>
      <w:r>
        <w:rPr>
          <w:sz w:val="28"/>
          <w:szCs w:val="28"/>
        </w:rPr>
        <w:t>Таким образом, г</w:t>
      </w:r>
      <w:r w:rsidR="00B732D6" w:rsidRPr="00BB62AF">
        <w:rPr>
          <w:sz w:val="28"/>
          <w:szCs w:val="28"/>
        </w:rPr>
        <w:t xml:space="preserve">еометрические иллюзии создают богатые возможности для </w:t>
      </w:r>
      <w:r w:rsidR="008E520A">
        <w:rPr>
          <w:sz w:val="28"/>
          <w:szCs w:val="28"/>
        </w:rPr>
        <w:t xml:space="preserve">дизайнеров, </w:t>
      </w:r>
      <w:r w:rsidR="00B732D6" w:rsidRPr="00BB62AF">
        <w:rPr>
          <w:sz w:val="28"/>
          <w:szCs w:val="28"/>
        </w:rPr>
        <w:t xml:space="preserve">художников, фотографов, модельеров. Однако инженерам и математикам приходится быть осторожными с чертежами и подкреплять ”очевидное” точными расчётами. </w:t>
      </w:r>
      <w:r>
        <w:rPr>
          <w:sz w:val="28"/>
          <w:szCs w:val="28"/>
        </w:rPr>
        <w:t>Не забываем, что</w:t>
      </w:r>
      <w:r w:rsidR="00B732D6" w:rsidRPr="00BB62AF">
        <w:rPr>
          <w:sz w:val="28"/>
          <w:szCs w:val="28"/>
        </w:rPr>
        <w:t xml:space="preserve"> наши глазомерные оценки геометрических реальных величин очень сильно зависят от характера и фона </w:t>
      </w:r>
      <w:r w:rsidR="00B732D6" w:rsidRPr="00BB62AF">
        <w:rPr>
          <w:sz w:val="28"/>
          <w:szCs w:val="28"/>
        </w:rPr>
        <w:lastRenderedPageBreak/>
        <w:t>изображения. Ошибки, возникающие в результате оптических иллюзий, могут быть очень большими.</w:t>
      </w:r>
    </w:p>
    <w:p w:rsidR="00B732D6" w:rsidRPr="00BB62AF" w:rsidRDefault="00B732D6" w:rsidP="00CA688F">
      <w:pPr>
        <w:pStyle w:val="western"/>
        <w:shd w:val="clear" w:color="auto" w:fill="FFFFFF"/>
        <w:spacing w:before="0" w:beforeAutospacing="0" w:after="0" w:afterAutospacing="0"/>
        <w:ind w:firstLine="709"/>
        <w:jc w:val="both"/>
        <w:rPr>
          <w:sz w:val="23"/>
          <w:szCs w:val="23"/>
        </w:rPr>
      </w:pPr>
      <w:r w:rsidRPr="00BB62AF">
        <w:rPr>
          <w:sz w:val="28"/>
          <w:szCs w:val="28"/>
        </w:rPr>
        <w:t>Следовательно, с одной стороны</w:t>
      </w:r>
      <w:r w:rsidR="00BB62AF" w:rsidRPr="00BB62AF">
        <w:rPr>
          <w:sz w:val="28"/>
          <w:szCs w:val="28"/>
        </w:rPr>
        <w:t xml:space="preserve"> </w:t>
      </w:r>
      <w:r w:rsidRPr="00BB62AF">
        <w:rPr>
          <w:sz w:val="28"/>
          <w:szCs w:val="28"/>
        </w:rPr>
        <w:t>изображение должно обладать достаточной наглядностью. В другом случае изображение должно быть, в первую очередь, геометрически равноценно оригиналу, оно должно давать полную геометрическую и размерную характеристику изображаемого предмета.</w:t>
      </w:r>
    </w:p>
    <w:p w:rsidR="00B732D6" w:rsidRPr="00BB62AF" w:rsidRDefault="00A81670" w:rsidP="00CA688F">
      <w:pPr>
        <w:pStyle w:val="western"/>
        <w:shd w:val="clear" w:color="auto" w:fill="FFFFFF"/>
        <w:spacing w:before="0" w:beforeAutospacing="0" w:after="0" w:afterAutospacing="0"/>
        <w:ind w:firstLine="709"/>
        <w:jc w:val="both"/>
        <w:rPr>
          <w:sz w:val="28"/>
          <w:szCs w:val="28"/>
        </w:rPr>
      </w:pPr>
      <w:r>
        <w:rPr>
          <w:sz w:val="28"/>
          <w:szCs w:val="28"/>
        </w:rPr>
        <w:t xml:space="preserve">Наше </w:t>
      </w:r>
      <w:r w:rsidR="00B732D6" w:rsidRPr="00BB62AF">
        <w:rPr>
          <w:sz w:val="28"/>
          <w:szCs w:val="28"/>
        </w:rPr>
        <w:t xml:space="preserve">исследование позволило </w:t>
      </w:r>
      <w:r>
        <w:rPr>
          <w:sz w:val="28"/>
          <w:szCs w:val="28"/>
        </w:rPr>
        <w:t>нам</w:t>
      </w:r>
      <w:r w:rsidR="00B732D6" w:rsidRPr="00BB62AF">
        <w:rPr>
          <w:sz w:val="28"/>
          <w:szCs w:val="28"/>
        </w:rPr>
        <w:t xml:space="preserve"> сделать </w:t>
      </w:r>
      <w:r w:rsidR="00B732D6" w:rsidRPr="00A81670">
        <w:rPr>
          <w:b/>
          <w:i/>
          <w:sz w:val="28"/>
          <w:szCs w:val="28"/>
        </w:rPr>
        <w:t>вывод</w:t>
      </w:r>
      <w:r w:rsidR="00B732D6" w:rsidRPr="00BB62AF">
        <w:rPr>
          <w:sz w:val="28"/>
          <w:szCs w:val="28"/>
        </w:rPr>
        <w:t>:</w:t>
      </w:r>
      <w:r w:rsidR="00B15B9F">
        <w:rPr>
          <w:sz w:val="28"/>
          <w:szCs w:val="28"/>
        </w:rPr>
        <w:t xml:space="preserve"> </w:t>
      </w:r>
      <w:r w:rsidR="00B732D6" w:rsidRPr="00BB62AF">
        <w:rPr>
          <w:bCs/>
          <w:sz w:val="28"/>
          <w:szCs w:val="28"/>
        </w:rPr>
        <w:t>в математике при решении задач нельзя опираться только на чертеж, надо все свои высказывания подтверждать свойствами, аксиомами, теоремами.</w:t>
      </w: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b/>
          <w:bCs/>
          <w:sz w:val="28"/>
          <w:szCs w:val="28"/>
        </w:rPr>
      </w:pPr>
    </w:p>
    <w:p w:rsidR="00B732D6" w:rsidRPr="00BB62AF" w:rsidRDefault="00B732D6" w:rsidP="00CA688F">
      <w:pPr>
        <w:shd w:val="clear" w:color="auto" w:fill="FFFFFF"/>
        <w:spacing w:after="0" w:line="240" w:lineRule="auto"/>
        <w:ind w:firstLine="709"/>
        <w:jc w:val="both"/>
        <w:rPr>
          <w:rFonts w:ascii="Times New Roman" w:eastAsia="Times New Roman" w:hAnsi="Times New Roman" w:cs="Times New Roman"/>
          <w:sz w:val="28"/>
          <w:szCs w:val="28"/>
        </w:rPr>
      </w:pPr>
      <w:r w:rsidRPr="00BB62AF">
        <w:rPr>
          <w:rFonts w:ascii="Times New Roman" w:eastAsia="Times New Roman" w:hAnsi="Times New Roman" w:cs="Times New Roman"/>
          <w:b/>
          <w:bCs/>
          <w:sz w:val="28"/>
          <w:szCs w:val="28"/>
        </w:rPr>
        <w:t xml:space="preserve">Список </w:t>
      </w:r>
      <w:r w:rsidR="003C1528">
        <w:rPr>
          <w:rFonts w:ascii="Times New Roman" w:eastAsia="Times New Roman" w:hAnsi="Times New Roman" w:cs="Times New Roman"/>
          <w:b/>
          <w:bCs/>
          <w:sz w:val="28"/>
          <w:szCs w:val="28"/>
        </w:rPr>
        <w:t>литературы:</w:t>
      </w:r>
    </w:p>
    <w:p w:rsidR="00527FBD" w:rsidRPr="00527FBD" w:rsidRDefault="00527FBD" w:rsidP="00527FBD">
      <w:pPr>
        <w:pStyle w:val="a3"/>
        <w:numPr>
          <w:ilvl w:val="0"/>
          <w:numId w:val="4"/>
        </w:numPr>
        <w:shd w:val="clear" w:color="auto" w:fill="FFFFFF"/>
        <w:spacing w:before="0" w:beforeAutospacing="0" w:after="0" w:afterAutospacing="0"/>
        <w:jc w:val="both"/>
        <w:rPr>
          <w:color w:val="000000"/>
          <w:sz w:val="28"/>
          <w:szCs w:val="28"/>
          <w:bdr w:val="none" w:sz="0" w:space="0" w:color="auto" w:frame="1"/>
        </w:rPr>
      </w:pPr>
      <w:proofErr w:type="spellStart"/>
      <w:r w:rsidRPr="00527FBD">
        <w:rPr>
          <w:color w:val="000000"/>
          <w:sz w:val="28"/>
          <w:szCs w:val="28"/>
          <w:bdr w:val="none" w:sz="0" w:space="0" w:color="auto" w:frame="1"/>
        </w:rPr>
        <w:t>Рутерсвард</w:t>
      </w:r>
      <w:proofErr w:type="spellEnd"/>
      <w:r w:rsidRPr="00527FBD">
        <w:rPr>
          <w:color w:val="000000"/>
          <w:sz w:val="28"/>
          <w:szCs w:val="28"/>
          <w:bdr w:val="none" w:sz="0" w:space="0" w:color="auto" w:frame="1"/>
        </w:rPr>
        <w:t xml:space="preserve"> О. Невозможные фигуры // М.: </w:t>
      </w:r>
      <w:proofErr w:type="spellStart"/>
      <w:r w:rsidRPr="00527FBD">
        <w:rPr>
          <w:color w:val="000000"/>
          <w:sz w:val="28"/>
          <w:szCs w:val="28"/>
          <w:bdr w:val="none" w:sz="0" w:space="0" w:color="auto" w:frame="1"/>
        </w:rPr>
        <w:t>Стройиздат</w:t>
      </w:r>
      <w:proofErr w:type="spellEnd"/>
      <w:r w:rsidRPr="00527FBD">
        <w:rPr>
          <w:color w:val="000000"/>
          <w:sz w:val="28"/>
          <w:szCs w:val="28"/>
          <w:bdr w:val="none" w:sz="0" w:space="0" w:color="auto" w:frame="1"/>
        </w:rPr>
        <w:t xml:space="preserve">, </w:t>
      </w:r>
      <w:r w:rsidR="00CD4C6A">
        <w:rPr>
          <w:color w:val="000000"/>
          <w:sz w:val="28"/>
          <w:szCs w:val="28"/>
          <w:bdr w:val="none" w:sz="0" w:space="0" w:color="auto" w:frame="1"/>
        </w:rPr>
        <w:t>2021</w:t>
      </w:r>
      <w:r w:rsidRPr="00527FBD">
        <w:rPr>
          <w:color w:val="000000"/>
          <w:sz w:val="28"/>
          <w:szCs w:val="28"/>
          <w:bdr w:val="none" w:sz="0" w:space="0" w:color="auto" w:frame="1"/>
        </w:rPr>
        <w:t>.</w:t>
      </w:r>
    </w:p>
    <w:p w:rsidR="00527FBD" w:rsidRPr="00527FBD" w:rsidRDefault="00527FBD" w:rsidP="00527FBD">
      <w:pPr>
        <w:pStyle w:val="a3"/>
        <w:numPr>
          <w:ilvl w:val="0"/>
          <w:numId w:val="4"/>
        </w:numPr>
        <w:shd w:val="clear" w:color="auto" w:fill="FFFFFF"/>
        <w:spacing w:before="0" w:beforeAutospacing="0" w:after="0" w:afterAutospacing="0"/>
        <w:jc w:val="both"/>
        <w:rPr>
          <w:color w:val="000000"/>
          <w:sz w:val="28"/>
          <w:szCs w:val="28"/>
          <w:bdr w:val="none" w:sz="0" w:space="0" w:color="auto" w:frame="1"/>
        </w:rPr>
      </w:pPr>
      <w:r w:rsidRPr="00527FBD">
        <w:rPr>
          <w:color w:val="000000"/>
          <w:sz w:val="28"/>
          <w:szCs w:val="28"/>
          <w:bdr w:val="none" w:sz="0" w:space="0" w:color="auto" w:frame="1"/>
        </w:rPr>
        <w:t>Дёмин П. Физические эксперименты и психологические иллюзии. — М., 20</w:t>
      </w:r>
      <w:r w:rsidR="00CD4C6A">
        <w:rPr>
          <w:color w:val="000000"/>
          <w:sz w:val="28"/>
          <w:szCs w:val="28"/>
          <w:bdr w:val="none" w:sz="0" w:space="0" w:color="auto" w:frame="1"/>
        </w:rPr>
        <w:t>24</w:t>
      </w:r>
      <w:r w:rsidRPr="00527FBD">
        <w:rPr>
          <w:color w:val="000000"/>
          <w:sz w:val="28"/>
          <w:szCs w:val="28"/>
          <w:bdr w:val="none" w:sz="0" w:space="0" w:color="auto" w:frame="1"/>
        </w:rPr>
        <w:t>.</w:t>
      </w:r>
    </w:p>
    <w:p w:rsidR="00527FBD" w:rsidRPr="00527FBD" w:rsidRDefault="00527FBD" w:rsidP="00527FBD">
      <w:pPr>
        <w:pStyle w:val="a3"/>
        <w:numPr>
          <w:ilvl w:val="0"/>
          <w:numId w:val="4"/>
        </w:numPr>
        <w:shd w:val="clear" w:color="auto" w:fill="FFFFFF"/>
        <w:spacing w:before="0" w:beforeAutospacing="0" w:after="0" w:afterAutospacing="0"/>
        <w:jc w:val="both"/>
        <w:rPr>
          <w:color w:val="000000"/>
          <w:sz w:val="28"/>
          <w:szCs w:val="28"/>
          <w:bdr w:val="none" w:sz="0" w:space="0" w:color="auto" w:frame="1"/>
        </w:rPr>
      </w:pPr>
      <w:proofErr w:type="spellStart"/>
      <w:r w:rsidRPr="00527FBD">
        <w:rPr>
          <w:color w:val="000000"/>
          <w:sz w:val="28"/>
          <w:szCs w:val="28"/>
          <w:bdr w:val="none" w:sz="0" w:space="0" w:color="auto" w:frame="1"/>
        </w:rPr>
        <w:t>Шиффман</w:t>
      </w:r>
      <w:proofErr w:type="spellEnd"/>
      <w:r w:rsidRPr="00527FBD">
        <w:rPr>
          <w:color w:val="000000"/>
          <w:sz w:val="28"/>
          <w:szCs w:val="28"/>
          <w:bdr w:val="none" w:sz="0" w:space="0" w:color="auto" w:frame="1"/>
        </w:rPr>
        <w:t xml:space="preserve"> Х. Чувство и восприятие // СПб., 20</w:t>
      </w:r>
      <w:r w:rsidR="00CD4C6A">
        <w:rPr>
          <w:color w:val="000000"/>
          <w:sz w:val="28"/>
          <w:szCs w:val="28"/>
          <w:bdr w:val="none" w:sz="0" w:space="0" w:color="auto" w:frame="1"/>
        </w:rPr>
        <w:t>2</w:t>
      </w:r>
      <w:r w:rsidRPr="00527FBD">
        <w:rPr>
          <w:color w:val="000000"/>
          <w:sz w:val="28"/>
          <w:szCs w:val="28"/>
          <w:bdr w:val="none" w:sz="0" w:space="0" w:color="auto" w:frame="1"/>
        </w:rPr>
        <w:t>3.</w:t>
      </w:r>
    </w:p>
    <w:p w:rsidR="00527FBD" w:rsidRPr="00527FBD" w:rsidRDefault="00527FBD" w:rsidP="00527FBD">
      <w:pPr>
        <w:pStyle w:val="a3"/>
        <w:numPr>
          <w:ilvl w:val="0"/>
          <w:numId w:val="4"/>
        </w:numPr>
        <w:shd w:val="clear" w:color="auto" w:fill="FFFFFF"/>
        <w:spacing w:before="0" w:beforeAutospacing="0" w:after="0" w:afterAutospacing="0"/>
        <w:jc w:val="both"/>
        <w:rPr>
          <w:color w:val="000000"/>
          <w:sz w:val="28"/>
          <w:szCs w:val="28"/>
          <w:bdr w:val="none" w:sz="0" w:space="0" w:color="auto" w:frame="1"/>
        </w:rPr>
      </w:pPr>
      <w:r w:rsidRPr="00527FBD">
        <w:rPr>
          <w:color w:val="000000"/>
          <w:sz w:val="28"/>
          <w:szCs w:val="28"/>
          <w:bdr w:val="none" w:sz="0" w:space="0" w:color="auto" w:frame="1"/>
        </w:rPr>
        <w:t xml:space="preserve">Розин В. М. Перспектива в геометрии и живописи. — М., </w:t>
      </w:r>
      <w:r w:rsidR="00CD4C6A">
        <w:rPr>
          <w:color w:val="000000"/>
          <w:sz w:val="28"/>
          <w:szCs w:val="28"/>
          <w:bdr w:val="none" w:sz="0" w:space="0" w:color="auto" w:frame="1"/>
        </w:rPr>
        <w:t>2022</w:t>
      </w:r>
      <w:r w:rsidRPr="00527FBD">
        <w:rPr>
          <w:color w:val="000000"/>
          <w:sz w:val="28"/>
          <w:szCs w:val="28"/>
          <w:bdr w:val="none" w:sz="0" w:space="0" w:color="auto" w:frame="1"/>
        </w:rPr>
        <w:t>.</w:t>
      </w:r>
    </w:p>
    <w:p w:rsidR="00527FBD" w:rsidRPr="00527FBD" w:rsidRDefault="00527FBD" w:rsidP="00527FBD">
      <w:pPr>
        <w:pStyle w:val="a3"/>
        <w:numPr>
          <w:ilvl w:val="0"/>
          <w:numId w:val="4"/>
        </w:numPr>
        <w:shd w:val="clear" w:color="auto" w:fill="FFFFFF"/>
        <w:spacing w:before="0" w:beforeAutospacing="0" w:after="0" w:afterAutospacing="0"/>
        <w:jc w:val="both"/>
        <w:rPr>
          <w:color w:val="000000"/>
          <w:sz w:val="28"/>
          <w:szCs w:val="28"/>
          <w:bdr w:val="none" w:sz="0" w:space="0" w:color="auto" w:frame="1"/>
        </w:rPr>
      </w:pPr>
      <w:r w:rsidRPr="00527FBD">
        <w:rPr>
          <w:color w:val="000000"/>
          <w:sz w:val="28"/>
          <w:szCs w:val="28"/>
          <w:bdr w:val="none" w:sz="0" w:space="0" w:color="auto" w:frame="1"/>
        </w:rPr>
        <w:t>Франческа П. О живописной перспективе // Энциклопедия, 20</w:t>
      </w:r>
      <w:r w:rsidR="00CD4C6A">
        <w:rPr>
          <w:color w:val="000000"/>
          <w:sz w:val="28"/>
          <w:szCs w:val="28"/>
          <w:bdr w:val="none" w:sz="0" w:space="0" w:color="auto" w:frame="1"/>
        </w:rPr>
        <w:t>25</w:t>
      </w:r>
      <w:r w:rsidRPr="00527FBD">
        <w:rPr>
          <w:color w:val="000000"/>
          <w:sz w:val="28"/>
          <w:szCs w:val="28"/>
          <w:bdr w:val="none" w:sz="0" w:space="0" w:color="auto" w:frame="1"/>
        </w:rPr>
        <w:t>.</w:t>
      </w:r>
    </w:p>
    <w:p w:rsidR="00527FBD" w:rsidRPr="00527FBD" w:rsidRDefault="00CD4C6A" w:rsidP="00CD4C6A">
      <w:pPr>
        <w:pStyle w:val="a3"/>
        <w:shd w:val="clear" w:color="auto" w:fill="FFFFFF"/>
        <w:spacing w:before="0" w:beforeAutospacing="0" w:after="0" w:afterAutospacing="0"/>
        <w:ind w:left="360"/>
        <w:jc w:val="both"/>
        <w:rPr>
          <w:color w:val="000000"/>
          <w:sz w:val="28"/>
          <w:szCs w:val="28"/>
          <w:bdr w:val="none" w:sz="0" w:space="0" w:color="auto" w:frame="1"/>
        </w:rPr>
      </w:pPr>
      <w:r>
        <w:rPr>
          <w:color w:val="000000"/>
          <w:sz w:val="28"/>
          <w:szCs w:val="28"/>
          <w:bdr w:val="none" w:sz="0" w:space="0" w:color="auto" w:frame="1"/>
        </w:rPr>
        <w:t xml:space="preserve">6. </w:t>
      </w:r>
      <w:r w:rsidR="00527FBD" w:rsidRPr="00527FBD">
        <w:rPr>
          <w:color w:val="000000"/>
          <w:sz w:val="28"/>
          <w:szCs w:val="28"/>
          <w:bdr w:val="none" w:sz="0" w:space="0" w:color="auto" w:frame="1"/>
        </w:rPr>
        <w:t xml:space="preserve">Зрительные иллюзии и феномены [Электронный ресурс] // URL: http://www.illusion.turist.by/main/index/index.php (дата обращения: </w:t>
      </w:r>
      <w:r w:rsidR="00527FBD">
        <w:rPr>
          <w:color w:val="000000"/>
          <w:sz w:val="28"/>
          <w:szCs w:val="28"/>
          <w:bdr w:val="none" w:sz="0" w:space="0" w:color="auto" w:frame="1"/>
        </w:rPr>
        <w:t>12.05.26</w:t>
      </w:r>
      <w:r w:rsidR="00527FBD" w:rsidRPr="00527FBD">
        <w:rPr>
          <w:color w:val="000000"/>
          <w:sz w:val="28"/>
          <w:szCs w:val="28"/>
          <w:bdr w:val="none" w:sz="0" w:space="0" w:color="auto" w:frame="1"/>
        </w:rPr>
        <w:t>]).</w:t>
      </w:r>
    </w:p>
    <w:p w:rsidR="00527FBD" w:rsidRDefault="00CD4C6A" w:rsidP="00CD4C6A">
      <w:pPr>
        <w:pStyle w:val="a3"/>
        <w:shd w:val="clear" w:color="auto" w:fill="FFFFFF"/>
        <w:spacing w:before="0" w:beforeAutospacing="0" w:after="0" w:afterAutospacing="0"/>
        <w:ind w:left="360"/>
        <w:jc w:val="both"/>
        <w:rPr>
          <w:color w:val="000000"/>
          <w:sz w:val="28"/>
          <w:szCs w:val="28"/>
          <w:bdr w:val="none" w:sz="0" w:space="0" w:color="auto" w:frame="1"/>
        </w:rPr>
      </w:pPr>
      <w:r>
        <w:rPr>
          <w:color w:val="000000"/>
          <w:sz w:val="28"/>
          <w:szCs w:val="28"/>
          <w:bdr w:val="none" w:sz="0" w:space="0" w:color="auto" w:frame="1"/>
        </w:rPr>
        <w:t xml:space="preserve">7.  </w:t>
      </w:r>
      <w:r w:rsidR="00527FBD" w:rsidRPr="00527FBD">
        <w:rPr>
          <w:color w:val="000000"/>
          <w:sz w:val="28"/>
          <w:szCs w:val="28"/>
          <w:bdr w:val="none" w:sz="0" w:space="0" w:color="auto" w:frame="1"/>
        </w:rPr>
        <w:t>Иллюзии зрительного восприятия. Очевидное-невероятное // Журнал «В мире науки», июнь 20</w:t>
      </w:r>
      <w:r w:rsidR="00527FBD">
        <w:rPr>
          <w:color w:val="000000"/>
          <w:sz w:val="28"/>
          <w:szCs w:val="28"/>
          <w:bdr w:val="none" w:sz="0" w:space="0" w:color="auto" w:frame="1"/>
        </w:rPr>
        <w:t>2</w:t>
      </w:r>
      <w:r w:rsidR="00527FBD" w:rsidRPr="00527FBD">
        <w:rPr>
          <w:color w:val="000000"/>
          <w:sz w:val="28"/>
          <w:szCs w:val="28"/>
          <w:bdr w:val="none" w:sz="0" w:space="0" w:color="auto" w:frame="1"/>
        </w:rPr>
        <w:t>4 № 6 [Электронный ресурс] // URL: http://www.sciam.ru/2004/6/ochevidnoe.shtml (дата обращения: [</w:t>
      </w:r>
      <w:r w:rsidR="00527FBD">
        <w:rPr>
          <w:color w:val="000000"/>
          <w:sz w:val="28"/>
          <w:szCs w:val="28"/>
          <w:bdr w:val="none" w:sz="0" w:space="0" w:color="auto" w:frame="1"/>
        </w:rPr>
        <w:t>12.05.26</w:t>
      </w:r>
      <w:r w:rsidR="00527FBD" w:rsidRPr="00527FBD">
        <w:rPr>
          <w:color w:val="000000"/>
          <w:sz w:val="28"/>
          <w:szCs w:val="28"/>
          <w:bdr w:val="none" w:sz="0" w:space="0" w:color="auto" w:frame="1"/>
        </w:rPr>
        <w:t>]).</w:t>
      </w:r>
    </w:p>
    <w:p w:rsidR="00527FBD" w:rsidRPr="00527FBD" w:rsidRDefault="00527FBD" w:rsidP="00527FBD">
      <w:pPr>
        <w:pStyle w:val="a3"/>
        <w:shd w:val="clear" w:color="auto" w:fill="FFFFFF"/>
        <w:spacing w:before="0" w:beforeAutospacing="0" w:after="0" w:afterAutospacing="0"/>
        <w:ind w:left="360"/>
        <w:jc w:val="both"/>
        <w:rPr>
          <w:color w:val="000000"/>
          <w:sz w:val="28"/>
          <w:szCs w:val="28"/>
          <w:bdr w:val="none" w:sz="0" w:space="0" w:color="auto" w:frame="1"/>
        </w:rPr>
      </w:pPr>
    </w:p>
    <w:p w:rsidR="00B732D6" w:rsidRPr="00BB62AF" w:rsidRDefault="00B732D6" w:rsidP="00527FBD">
      <w:pPr>
        <w:pStyle w:val="a3"/>
        <w:shd w:val="clear" w:color="auto" w:fill="FFFFFF"/>
        <w:spacing w:before="0" w:beforeAutospacing="0" w:after="0" w:afterAutospacing="0"/>
        <w:ind w:firstLine="709"/>
        <w:jc w:val="both"/>
        <w:rPr>
          <w:sz w:val="28"/>
          <w:szCs w:val="28"/>
        </w:rPr>
      </w:pPr>
    </w:p>
    <w:sectPr w:rsidR="00B732D6" w:rsidRPr="00BB62AF" w:rsidSect="00B732D6">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C74C7" w:rsidRDefault="002C74C7" w:rsidP="00E3027A">
      <w:pPr>
        <w:spacing w:after="0" w:line="240" w:lineRule="auto"/>
      </w:pPr>
      <w:r>
        <w:separator/>
      </w:r>
    </w:p>
  </w:endnote>
  <w:endnote w:type="continuationSeparator" w:id="0">
    <w:p w:rsidR="002C74C7" w:rsidRDefault="002C74C7" w:rsidP="00E302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C74C7" w:rsidRDefault="002C74C7" w:rsidP="00E3027A">
      <w:pPr>
        <w:spacing w:after="0" w:line="240" w:lineRule="auto"/>
      </w:pPr>
      <w:r>
        <w:separator/>
      </w:r>
    </w:p>
  </w:footnote>
  <w:footnote w:type="continuationSeparator" w:id="0">
    <w:p w:rsidR="002C74C7" w:rsidRDefault="002C74C7" w:rsidP="00E3027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F879BF"/>
    <w:multiLevelType w:val="multilevel"/>
    <w:tmpl w:val="DB284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016089"/>
    <w:multiLevelType w:val="hybridMultilevel"/>
    <w:tmpl w:val="4232FEEE"/>
    <w:lvl w:ilvl="0" w:tplc="85301EC4">
      <w:start w:val="1"/>
      <w:numFmt w:val="bullet"/>
      <w:lvlText w:val=""/>
      <w:lvlJc w:val="left"/>
      <w:pPr>
        <w:tabs>
          <w:tab w:val="num" w:pos="720"/>
        </w:tabs>
        <w:ind w:left="720" w:hanging="360"/>
      </w:pPr>
      <w:rPr>
        <w:rFonts w:ascii="Wingdings" w:hAnsi="Wingdings" w:hint="default"/>
      </w:rPr>
    </w:lvl>
    <w:lvl w:ilvl="1" w:tplc="9C84E10E" w:tentative="1">
      <w:start w:val="1"/>
      <w:numFmt w:val="bullet"/>
      <w:lvlText w:val=""/>
      <w:lvlJc w:val="left"/>
      <w:pPr>
        <w:tabs>
          <w:tab w:val="num" w:pos="1440"/>
        </w:tabs>
        <w:ind w:left="1440" w:hanging="360"/>
      </w:pPr>
      <w:rPr>
        <w:rFonts w:ascii="Wingdings" w:hAnsi="Wingdings" w:hint="default"/>
      </w:rPr>
    </w:lvl>
    <w:lvl w:ilvl="2" w:tplc="6F7E9A94" w:tentative="1">
      <w:start w:val="1"/>
      <w:numFmt w:val="bullet"/>
      <w:lvlText w:val=""/>
      <w:lvlJc w:val="left"/>
      <w:pPr>
        <w:tabs>
          <w:tab w:val="num" w:pos="2160"/>
        </w:tabs>
        <w:ind w:left="2160" w:hanging="360"/>
      </w:pPr>
      <w:rPr>
        <w:rFonts w:ascii="Wingdings" w:hAnsi="Wingdings" w:hint="default"/>
      </w:rPr>
    </w:lvl>
    <w:lvl w:ilvl="3" w:tplc="B8B0DE38" w:tentative="1">
      <w:start w:val="1"/>
      <w:numFmt w:val="bullet"/>
      <w:lvlText w:val=""/>
      <w:lvlJc w:val="left"/>
      <w:pPr>
        <w:tabs>
          <w:tab w:val="num" w:pos="2880"/>
        </w:tabs>
        <w:ind w:left="2880" w:hanging="360"/>
      </w:pPr>
      <w:rPr>
        <w:rFonts w:ascii="Wingdings" w:hAnsi="Wingdings" w:hint="default"/>
      </w:rPr>
    </w:lvl>
    <w:lvl w:ilvl="4" w:tplc="BB26265E" w:tentative="1">
      <w:start w:val="1"/>
      <w:numFmt w:val="bullet"/>
      <w:lvlText w:val=""/>
      <w:lvlJc w:val="left"/>
      <w:pPr>
        <w:tabs>
          <w:tab w:val="num" w:pos="3600"/>
        </w:tabs>
        <w:ind w:left="3600" w:hanging="360"/>
      </w:pPr>
      <w:rPr>
        <w:rFonts w:ascii="Wingdings" w:hAnsi="Wingdings" w:hint="default"/>
      </w:rPr>
    </w:lvl>
    <w:lvl w:ilvl="5" w:tplc="51522864" w:tentative="1">
      <w:start w:val="1"/>
      <w:numFmt w:val="bullet"/>
      <w:lvlText w:val=""/>
      <w:lvlJc w:val="left"/>
      <w:pPr>
        <w:tabs>
          <w:tab w:val="num" w:pos="4320"/>
        </w:tabs>
        <w:ind w:left="4320" w:hanging="360"/>
      </w:pPr>
      <w:rPr>
        <w:rFonts w:ascii="Wingdings" w:hAnsi="Wingdings" w:hint="default"/>
      </w:rPr>
    </w:lvl>
    <w:lvl w:ilvl="6" w:tplc="FC469BB0" w:tentative="1">
      <w:start w:val="1"/>
      <w:numFmt w:val="bullet"/>
      <w:lvlText w:val=""/>
      <w:lvlJc w:val="left"/>
      <w:pPr>
        <w:tabs>
          <w:tab w:val="num" w:pos="5040"/>
        </w:tabs>
        <w:ind w:left="5040" w:hanging="360"/>
      </w:pPr>
      <w:rPr>
        <w:rFonts w:ascii="Wingdings" w:hAnsi="Wingdings" w:hint="default"/>
      </w:rPr>
    </w:lvl>
    <w:lvl w:ilvl="7" w:tplc="1CC04FAC" w:tentative="1">
      <w:start w:val="1"/>
      <w:numFmt w:val="bullet"/>
      <w:lvlText w:val=""/>
      <w:lvlJc w:val="left"/>
      <w:pPr>
        <w:tabs>
          <w:tab w:val="num" w:pos="5760"/>
        </w:tabs>
        <w:ind w:left="5760" w:hanging="360"/>
      </w:pPr>
      <w:rPr>
        <w:rFonts w:ascii="Wingdings" w:hAnsi="Wingdings" w:hint="default"/>
      </w:rPr>
    </w:lvl>
    <w:lvl w:ilvl="8" w:tplc="07628CAC"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81588E"/>
    <w:multiLevelType w:val="multilevel"/>
    <w:tmpl w:val="0CF67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FEB6EB1"/>
    <w:multiLevelType w:val="hybridMultilevel"/>
    <w:tmpl w:val="678CC0A0"/>
    <w:lvl w:ilvl="0" w:tplc="92D6B2F0">
      <w:start w:val="1"/>
      <w:numFmt w:val="decimal"/>
      <w:lvlText w:val="%1."/>
      <w:lvlJc w:val="left"/>
      <w:pPr>
        <w:ind w:left="1080" w:hanging="360"/>
      </w:pPr>
      <w:rPr>
        <w:rFonts w:cstheme="minorBidi" w:hint="default"/>
        <w:color w:val="000000" w:themeColor="text1"/>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5A053115"/>
    <w:multiLevelType w:val="multilevel"/>
    <w:tmpl w:val="44A025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2FC"/>
    <w:rsid w:val="00087B5F"/>
    <w:rsid w:val="000A004C"/>
    <w:rsid w:val="000A626D"/>
    <w:rsid w:val="000F3557"/>
    <w:rsid w:val="0014580D"/>
    <w:rsid w:val="001462D4"/>
    <w:rsid w:val="001A72BD"/>
    <w:rsid w:val="001D78D4"/>
    <w:rsid w:val="001E15FA"/>
    <w:rsid w:val="002412FC"/>
    <w:rsid w:val="00290FB1"/>
    <w:rsid w:val="002A6096"/>
    <w:rsid w:val="002C74C7"/>
    <w:rsid w:val="003C1528"/>
    <w:rsid w:val="00457345"/>
    <w:rsid w:val="00493005"/>
    <w:rsid w:val="004A674E"/>
    <w:rsid w:val="00527FBD"/>
    <w:rsid w:val="005601A7"/>
    <w:rsid w:val="0057108D"/>
    <w:rsid w:val="005F41D4"/>
    <w:rsid w:val="00614C7B"/>
    <w:rsid w:val="00630418"/>
    <w:rsid w:val="0066736F"/>
    <w:rsid w:val="007871F4"/>
    <w:rsid w:val="008237B0"/>
    <w:rsid w:val="00847B0A"/>
    <w:rsid w:val="008E520A"/>
    <w:rsid w:val="008E7961"/>
    <w:rsid w:val="00907AA4"/>
    <w:rsid w:val="0097387D"/>
    <w:rsid w:val="00A81670"/>
    <w:rsid w:val="00AA2101"/>
    <w:rsid w:val="00B15B9F"/>
    <w:rsid w:val="00B70527"/>
    <w:rsid w:val="00B732D6"/>
    <w:rsid w:val="00B76568"/>
    <w:rsid w:val="00BB62AF"/>
    <w:rsid w:val="00C33F25"/>
    <w:rsid w:val="00CA688F"/>
    <w:rsid w:val="00CD4C6A"/>
    <w:rsid w:val="00D107F0"/>
    <w:rsid w:val="00D81257"/>
    <w:rsid w:val="00DB2221"/>
    <w:rsid w:val="00DD6424"/>
    <w:rsid w:val="00DE6B20"/>
    <w:rsid w:val="00E1522B"/>
    <w:rsid w:val="00E263EF"/>
    <w:rsid w:val="00E3027A"/>
    <w:rsid w:val="00E359EC"/>
    <w:rsid w:val="00E95BEF"/>
    <w:rsid w:val="00EE65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2EEBE"/>
  <w15:docId w15:val="{CE369374-9461-44CC-BB00-E6F88AFE9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462D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412F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8E7961"/>
    <w:rPr>
      <w:color w:val="0000FF"/>
      <w:u w:val="single"/>
    </w:rPr>
  </w:style>
  <w:style w:type="paragraph" w:customStyle="1" w:styleId="western">
    <w:name w:val="western"/>
    <w:basedOn w:val="a"/>
    <w:rsid w:val="00B732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57108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7108D"/>
    <w:rPr>
      <w:rFonts w:ascii="Tahoma" w:hAnsi="Tahoma" w:cs="Tahoma"/>
      <w:sz w:val="16"/>
      <w:szCs w:val="16"/>
    </w:rPr>
  </w:style>
  <w:style w:type="paragraph" w:styleId="a7">
    <w:name w:val="List Paragraph"/>
    <w:basedOn w:val="a"/>
    <w:uiPriority w:val="34"/>
    <w:qFormat/>
    <w:rsid w:val="000F3557"/>
    <w:pPr>
      <w:spacing w:after="0" w:line="240" w:lineRule="auto"/>
      <w:ind w:left="720"/>
      <w:contextualSpacing/>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E3027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E3027A"/>
  </w:style>
  <w:style w:type="paragraph" w:styleId="aa">
    <w:name w:val="footer"/>
    <w:basedOn w:val="a"/>
    <w:link w:val="ab"/>
    <w:uiPriority w:val="99"/>
    <w:unhideWhenUsed/>
    <w:rsid w:val="00E3027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E3027A"/>
  </w:style>
  <w:style w:type="character" w:styleId="ac">
    <w:name w:val="Unresolved Mention"/>
    <w:basedOn w:val="a0"/>
    <w:uiPriority w:val="99"/>
    <w:semiHidden/>
    <w:unhideWhenUsed/>
    <w:rsid w:val="000A00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5934442">
      <w:bodyDiv w:val="1"/>
      <w:marLeft w:val="0"/>
      <w:marRight w:val="0"/>
      <w:marTop w:val="0"/>
      <w:marBottom w:val="0"/>
      <w:divBdr>
        <w:top w:val="none" w:sz="0" w:space="0" w:color="auto"/>
        <w:left w:val="none" w:sz="0" w:space="0" w:color="auto"/>
        <w:bottom w:val="none" w:sz="0" w:space="0" w:color="auto"/>
        <w:right w:val="none" w:sz="0" w:space="0" w:color="auto"/>
      </w:divBdr>
    </w:div>
    <w:div w:id="1074011610">
      <w:bodyDiv w:val="1"/>
      <w:marLeft w:val="0"/>
      <w:marRight w:val="0"/>
      <w:marTop w:val="0"/>
      <w:marBottom w:val="0"/>
      <w:divBdr>
        <w:top w:val="none" w:sz="0" w:space="0" w:color="auto"/>
        <w:left w:val="none" w:sz="0" w:space="0" w:color="auto"/>
        <w:bottom w:val="none" w:sz="0" w:space="0" w:color="auto"/>
        <w:right w:val="none" w:sz="0" w:space="0" w:color="auto"/>
      </w:divBdr>
    </w:div>
    <w:div w:id="1327174147">
      <w:bodyDiv w:val="1"/>
      <w:marLeft w:val="0"/>
      <w:marRight w:val="0"/>
      <w:marTop w:val="0"/>
      <w:marBottom w:val="0"/>
      <w:divBdr>
        <w:top w:val="none" w:sz="0" w:space="0" w:color="auto"/>
        <w:left w:val="none" w:sz="0" w:space="0" w:color="auto"/>
        <w:bottom w:val="none" w:sz="0" w:space="0" w:color="auto"/>
        <w:right w:val="none" w:sz="0" w:space="0" w:color="auto"/>
      </w:divBdr>
    </w:div>
    <w:div w:id="1332486200">
      <w:bodyDiv w:val="1"/>
      <w:marLeft w:val="0"/>
      <w:marRight w:val="0"/>
      <w:marTop w:val="0"/>
      <w:marBottom w:val="0"/>
      <w:divBdr>
        <w:top w:val="none" w:sz="0" w:space="0" w:color="auto"/>
        <w:left w:val="none" w:sz="0" w:space="0" w:color="auto"/>
        <w:bottom w:val="none" w:sz="0" w:space="0" w:color="auto"/>
        <w:right w:val="none" w:sz="0" w:space="0" w:color="auto"/>
      </w:divBdr>
    </w:div>
    <w:div w:id="1774864282">
      <w:bodyDiv w:val="1"/>
      <w:marLeft w:val="0"/>
      <w:marRight w:val="0"/>
      <w:marTop w:val="0"/>
      <w:marBottom w:val="0"/>
      <w:divBdr>
        <w:top w:val="none" w:sz="0" w:space="0" w:color="auto"/>
        <w:left w:val="none" w:sz="0" w:space="0" w:color="auto"/>
        <w:bottom w:val="none" w:sz="0" w:space="0" w:color="auto"/>
        <w:right w:val="none" w:sz="0" w:space="0" w:color="auto"/>
      </w:divBdr>
      <w:divsChild>
        <w:div w:id="1402631935">
          <w:marLeft w:val="547"/>
          <w:marRight w:val="0"/>
          <w:marTop w:val="0"/>
          <w:marBottom w:val="0"/>
          <w:divBdr>
            <w:top w:val="none" w:sz="0" w:space="0" w:color="auto"/>
            <w:left w:val="none" w:sz="0" w:space="0" w:color="auto"/>
            <w:bottom w:val="none" w:sz="0" w:space="0" w:color="auto"/>
            <w:right w:val="none" w:sz="0" w:space="0" w:color="auto"/>
          </w:divBdr>
        </w:div>
        <w:div w:id="258687023">
          <w:marLeft w:val="547"/>
          <w:marRight w:val="0"/>
          <w:marTop w:val="100"/>
          <w:marBottom w:val="0"/>
          <w:divBdr>
            <w:top w:val="none" w:sz="0" w:space="0" w:color="auto"/>
            <w:left w:val="none" w:sz="0" w:space="0" w:color="auto"/>
            <w:bottom w:val="none" w:sz="0" w:space="0" w:color="auto"/>
            <w:right w:val="none" w:sz="0" w:space="0" w:color="auto"/>
          </w:divBdr>
        </w:div>
        <w:div w:id="1573849520">
          <w:marLeft w:val="547"/>
          <w:marRight w:val="0"/>
          <w:marTop w:val="100"/>
          <w:marBottom w:val="0"/>
          <w:divBdr>
            <w:top w:val="none" w:sz="0" w:space="0" w:color="auto"/>
            <w:left w:val="none" w:sz="0" w:space="0" w:color="auto"/>
            <w:bottom w:val="none" w:sz="0" w:space="0" w:color="auto"/>
            <w:right w:val="none" w:sz="0" w:space="0" w:color="auto"/>
          </w:divBdr>
        </w:div>
        <w:div w:id="939065436">
          <w:marLeft w:val="547"/>
          <w:marRight w:val="0"/>
          <w:marTop w:val="100"/>
          <w:marBottom w:val="0"/>
          <w:divBdr>
            <w:top w:val="none" w:sz="0" w:space="0" w:color="auto"/>
            <w:left w:val="none" w:sz="0" w:space="0" w:color="auto"/>
            <w:bottom w:val="none" w:sz="0" w:space="0" w:color="auto"/>
            <w:right w:val="none" w:sz="0" w:space="0" w:color="auto"/>
          </w:divBdr>
        </w:div>
        <w:div w:id="1315644635">
          <w:marLeft w:val="547"/>
          <w:marRight w:val="0"/>
          <w:marTop w:val="0"/>
          <w:marBottom w:val="0"/>
          <w:divBdr>
            <w:top w:val="none" w:sz="0" w:space="0" w:color="auto"/>
            <w:left w:val="none" w:sz="0" w:space="0" w:color="auto"/>
            <w:bottom w:val="none" w:sz="0" w:space="0" w:color="auto"/>
            <w:right w:val="none" w:sz="0" w:space="0" w:color="auto"/>
          </w:divBdr>
        </w:div>
      </w:divsChild>
    </w:div>
    <w:div w:id="2029404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PowerPoint_Slide.sldx"/><Relationship Id="rId13" Type="http://schemas.openxmlformats.org/officeDocument/2006/relationships/hyperlink" Target="https://ru.wikipedia.org/wiki/%D0%A1%D0%B2%D0%BE%D0%B1%D0%BE%D0%B4%D0%BD%D0%BE%D0%B5_%D0%BF%D1%80%D0%BE%D0%B3%D1%80%D0%B0%D0%BC%D0%BC%D0%BD%D0%BE%D0%B5_%D0%BE%D0%B1%D0%B5%D1%81%D0%BF%D0%B5%D1%87%D0%B5%D0%BD%D0%B8%D0%B5" TargetMode="External"/><Relationship Id="rId18"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s://ru.wikipedia.org/wiki/%D0%90%D1%80%D1%85%D0%B8%D1%82%D0%B5%D0%BA%D1%82%D1%83%D1%80%D0%BD%D0%B0%D1%8F_%D0%B2%D0%B8%D0%B7%D1%83%D0%B0%D0%BB%D0%B8%D0%B7%D0%B0%D1%86%D0%B8%D1%8F"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https://ru.wikipedia.org/wiki/%D0%98%D0%BD%D1%82%D0%B5%D1%80%D1%8C%D0%B5%D1%80" TargetMode="External"/><Relationship Id="rId10" Type="http://schemas.openxmlformats.org/officeDocument/2006/relationships/package" Target="embeddings/Microsoft_PowerPoint_Slide1.sldx"/><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yperlink" Target="https://ru.wikipedia.org/wiki/%D0%9E%D1%82%D0%BA%D1%80%D1%8B%D1%82%D0%BE%D0%B5_%D0%BF%D1%80%D0%BE%D0%B3%D1%80%D0%B0%D0%BC%D0%BC%D0%BD%D0%BE%D0%B5_%D0%BE%D0%B1%D0%B5%D1%81%D0%BF%D0%B5%D1%87%D0%B5%D0%BD%D0%B8%D0%B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2390</Words>
  <Characters>13626</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СВ</dc:creator>
  <cp:lastModifiedBy>Professional</cp:lastModifiedBy>
  <cp:revision>3</cp:revision>
  <dcterms:created xsi:type="dcterms:W3CDTF">2026-06-02T07:57:00Z</dcterms:created>
  <dcterms:modified xsi:type="dcterms:W3CDTF">2026-06-04T08:10:00Z</dcterms:modified>
</cp:coreProperties>
</file>