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CDD15" w14:textId="7EB0E614" w:rsidR="00037125" w:rsidRDefault="001251AA" w:rsidP="001251AA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1AA">
        <w:rPr>
          <w:rFonts w:ascii="Times New Roman" w:hAnsi="Times New Roman" w:cs="Times New Roman"/>
          <w:b/>
          <w:bCs/>
          <w:sz w:val="28"/>
          <w:szCs w:val="28"/>
        </w:rPr>
        <w:t>РАЗВИТИЕ ЦЕННОСТНОГО ОТНОШЕНИЯ У СТАРШИХ ДОШКОЛЬНИКОВ К ИСТОРИИ И КУЛЬТУРЕ МАЛОЙ РОДИНЫ</w:t>
      </w:r>
    </w:p>
    <w:p w14:paraId="54C917D8" w14:textId="41A48991" w:rsidR="001251AA" w:rsidRDefault="001251AA" w:rsidP="001251AA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3E602F" w14:textId="50234631" w:rsidR="001251AA" w:rsidRPr="001251AA" w:rsidRDefault="001251AA" w:rsidP="001251AA">
      <w:pPr>
        <w:pStyle w:val="a3"/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251AA">
        <w:rPr>
          <w:rFonts w:ascii="Times New Roman" w:hAnsi="Times New Roman" w:cs="Times New Roman"/>
          <w:i/>
          <w:iCs/>
          <w:sz w:val="28"/>
          <w:szCs w:val="28"/>
        </w:rPr>
        <w:t>Скоробогатова Татьяна Сергеевна</w:t>
      </w:r>
    </w:p>
    <w:p w14:paraId="39828AEE" w14:textId="77777777" w:rsidR="001251AA" w:rsidRPr="001251AA" w:rsidRDefault="001251AA" w:rsidP="001251AA">
      <w:pPr>
        <w:pStyle w:val="a3"/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251AA">
        <w:rPr>
          <w:rFonts w:ascii="Times New Roman" w:hAnsi="Times New Roman" w:cs="Times New Roman"/>
          <w:i/>
          <w:iCs/>
          <w:sz w:val="28"/>
          <w:szCs w:val="28"/>
        </w:rPr>
        <w:t xml:space="preserve">воспитатель МБДОУ </w:t>
      </w:r>
      <w:r w:rsidRPr="001251AA">
        <w:rPr>
          <w:rFonts w:ascii="Times New Roman" w:hAnsi="Times New Roman" w:cs="Times New Roman"/>
          <w:i/>
          <w:iCs/>
          <w:sz w:val="28"/>
          <w:szCs w:val="28"/>
        </w:rPr>
        <w:t xml:space="preserve">ЦРР – детский сад </w:t>
      </w:r>
      <w:r w:rsidRPr="001251AA">
        <w:rPr>
          <w:rFonts w:ascii="Times New Roman" w:hAnsi="Times New Roman" w:cs="Times New Roman"/>
          <w:i/>
          <w:iCs/>
          <w:sz w:val="28"/>
          <w:szCs w:val="28"/>
        </w:rPr>
        <w:t>№ 2</w:t>
      </w:r>
      <w:r w:rsidRPr="001251AA">
        <w:rPr>
          <w:rFonts w:ascii="Times New Roman" w:hAnsi="Times New Roman" w:cs="Times New Roman"/>
          <w:i/>
          <w:iCs/>
          <w:sz w:val="28"/>
          <w:szCs w:val="28"/>
        </w:rPr>
        <w:t>32 «Жемчужинка»</w:t>
      </w:r>
    </w:p>
    <w:p w14:paraId="6B1B2E69" w14:textId="601896CA" w:rsidR="001251AA" w:rsidRPr="001251AA" w:rsidRDefault="001251AA" w:rsidP="001251AA">
      <w:pPr>
        <w:pStyle w:val="a3"/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251AA">
        <w:rPr>
          <w:rFonts w:ascii="Times New Roman" w:hAnsi="Times New Roman" w:cs="Times New Roman"/>
          <w:i/>
          <w:iCs/>
          <w:sz w:val="28"/>
          <w:szCs w:val="28"/>
        </w:rPr>
        <w:t xml:space="preserve"> г. Ульяновск</w:t>
      </w:r>
    </w:p>
    <w:p w14:paraId="7448AB2D" w14:textId="72A0F18A" w:rsidR="001251AA" w:rsidRDefault="001251AA" w:rsidP="001251AA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4AE4B6" w14:textId="00C4F57C" w:rsidR="00320AA8" w:rsidRPr="00320AA8" w:rsidRDefault="001A1750" w:rsidP="00320AA8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AA8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 w:rsidRPr="00320AA8">
        <w:rPr>
          <w:rFonts w:ascii="Times New Roman" w:hAnsi="Times New Roman" w:cs="Times New Roman"/>
          <w:sz w:val="28"/>
          <w:szCs w:val="28"/>
        </w:rPr>
        <w:t xml:space="preserve">: в статье </w:t>
      </w:r>
      <w:r w:rsidR="00320AA8" w:rsidRPr="00320AA8">
        <w:rPr>
          <w:rFonts w:ascii="Times New Roman" w:hAnsi="Times New Roman" w:cs="Times New Roman"/>
          <w:sz w:val="28"/>
          <w:szCs w:val="28"/>
        </w:rPr>
        <w:t xml:space="preserve">рассмотрена </w:t>
      </w:r>
      <w:r w:rsidR="00320AA8" w:rsidRPr="00320AA8">
        <w:rPr>
          <w:rFonts w:ascii="Times New Roman" w:eastAsia="Times New Roman" w:hAnsi="Times New Roman"/>
          <w:sz w:val="28"/>
          <w:szCs w:val="28"/>
          <w:lang w:eastAsia="ru-RU"/>
        </w:rPr>
        <w:t xml:space="preserve">одна из ключевых проблем современного дошкольного образования – </w:t>
      </w:r>
      <w:r w:rsidR="00320AA8" w:rsidRPr="00320AA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ценностного отношения у старших дошкольников к истории и культуре малой Родины, как первоосновы их патриотического воспитания. Определены и охарактеризованы три основных компонента ценностного отношения – когнитивный, эмоциональный и поведенческий. Обоснованы условия комплексного развития всех компонентов </w:t>
      </w:r>
      <w:r w:rsidR="00320AA8" w:rsidRPr="00320AA8">
        <w:rPr>
          <w:rFonts w:ascii="Times New Roman" w:eastAsia="Times New Roman" w:hAnsi="Times New Roman"/>
          <w:sz w:val="28"/>
          <w:szCs w:val="28"/>
          <w:lang w:eastAsia="ru-RU"/>
        </w:rPr>
        <w:t>ценностного отношения у старших дошкольников к истории и культуре малой Родины</w:t>
      </w:r>
      <w:r w:rsidR="00320AA8" w:rsidRPr="00320AA8">
        <w:rPr>
          <w:rFonts w:ascii="Times New Roman" w:eastAsia="Times New Roman" w:hAnsi="Times New Roman"/>
          <w:sz w:val="28"/>
          <w:szCs w:val="28"/>
          <w:lang w:eastAsia="ru-RU"/>
        </w:rPr>
        <w:t>, предполагающие использование проектной деятельности, организацию развивающей среды и сотрудничества с семьями воспитанников.</w:t>
      </w:r>
    </w:p>
    <w:p w14:paraId="4AEA2D8E" w14:textId="76A3D24A" w:rsidR="001A1750" w:rsidRPr="00320AA8" w:rsidRDefault="001A1750" w:rsidP="00A604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AA8"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  <w:r w:rsidRPr="00320AA8">
        <w:rPr>
          <w:rFonts w:ascii="Times New Roman" w:hAnsi="Times New Roman" w:cs="Times New Roman"/>
          <w:sz w:val="28"/>
          <w:szCs w:val="28"/>
        </w:rPr>
        <w:t>: ценностное отношение, малая Родина, история, культура, развитие, старшие дошкольники.</w:t>
      </w:r>
    </w:p>
    <w:p w14:paraId="4A383985" w14:textId="77777777" w:rsidR="001A1750" w:rsidRDefault="001A1750" w:rsidP="00A604C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3EF748" w14:textId="4FFD5491" w:rsidR="00A6528E" w:rsidRDefault="00A6528E" w:rsidP="00A604C2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4C2">
        <w:rPr>
          <w:rFonts w:ascii="Times New Roman" w:hAnsi="Times New Roman" w:cs="Times New Roman"/>
          <w:sz w:val="28"/>
          <w:szCs w:val="28"/>
        </w:rPr>
        <w:t>Важнейшей задачей современного дошкольного образования является обеспечение условий</w:t>
      </w:r>
      <w:r w:rsidRPr="00A604C2">
        <w:rPr>
          <w:rFonts w:ascii="Times New Roman" w:hAnsi="Times New Roman" w:cs="Times New Roman"/>
          <w:sz w:val="28"/>
          <w:szCs w:val="28"/>
        </w:rPr>
        <w:t xml:space="preserve"> патриотического воспитания, основ</w:t>
      </w:r>
      <w:r w:rsidR="00A604C2" w:rsidRPr="00A604C2">
        <w:rPr>
          <w:rFonts w:ascii="Times New Roman" w:hAnsi="Times New Roman" w:cs="Times New Roman"/>
          <w:sz w:val="28"/>
          <w:szCs w:val="28"/>
        </w:rPr>
        <w:t>у</w:t>
      </w:r>
      <w:r w:rsidRPr="00A604C2">
        <w:rPr>
          <w:rFonts w:ascii="Times New Roman" w:hAnsi="Times New Roman" w:cs="Times New Roman"/>
          <w:sz w:val="28"/>
          <w:szCs w:val="28"/>
        </w:rPr>
        <w:t xml:space="preserve"> которого в этом возрасте </w:t>
      </w:r>
      <w:r w:rsidR="00A604C2" w:rsidRPr="00A604C2">
        <w:rPr>
          <w:rFonts w:ascii="Times New Roman" w:hAnsi="Times New Roman" w:cs="Times New Roman"/>
          <w:sz w:val="28"/>
          <w:szCs w:val="28"/>
        </w:rPr>
        <w:t xml:space="preserve">составляет целенаправленное развитие у детей ценностного отношения к истории и культуре малой Родины. На </w:t>
      </w:r>
      <w:r w:rsidRPr="00A604C2">
        <w:rPr>
          <w:rFonts w:ascii="Times New Roman" w:hAnsi="Times New Roman" w:cs="Times New Roman"/>
          <w:sz w:val="28"/>
          <w:szCs w:val="28"/>
        </w:rPr>
        <w:t xml:space="preserve">это особо указано в положениях </w:t>
      </w:r>
      <w:r w:rsidR="00A604C2" w:rsidRPr="00A604C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A604C2" w:rsidRPr="00A604C2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A604C2" w:rsidRPr="00A604C2">
        <w:rPr>
          <w:rFonts w:ascii="Times New Roman" w:hAnsi="Times New Roman" w:cs="Times New Roman"/>
          <w:sz w:val="28"/>
          <w:szCs w:val="28"/>
        </w:rPr>
        <w:t xml:space="preserve"> (последняя редакция) [</w:t>
      </w:r>
      <w:r w:rsidR="00CF7E4E">
        <w:rPr>
          <w:rFonts w:ascii="Times New Roman" w:hAnsi="Times New Roman" w:cs="Times New Roman"/>
          <w:sz w:val="28"/>
          <w:szCs w:val="28"/>
        </w:rPr>
        <w:t>6</w:t>
      </w:r>
      <w:r w:rsidR="00A604C2" w:rsidRPr="00A604C2">
        <w:rPr>
          <w:rFonts w:ascii="Times New Roman" w:hAnsi="Times New Roman" w:cs="Times New Roman"/>
          <w:sz w:val="28"/>
          <w:szCs w:val="28"/>
        </w:rPr>
        <w:t xml:space="preserve">], </w:t>
      </w:r>
      <w:r w:rsidRPr="00A604C2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дошкольного образования (ФГОС ДО) [</w:t>
      </w:r>
      <w:r w:rsidR="00CF7E4E">
        <w:rPr>
          <w:rFonts w:ascii="Times New Roman" w:hAnsi="Times New Roman" w:cs="Times New Roman"/>
          <w:sz w:val="28"/>
          <w:szCs w:val="28"/>
        </w:rPr>
        <w:t>4</w:t>
      </w:r>
      <w:r w:rsidRPr="00A604C2">
        <w:rPr>
          <w:rFonts w:ascii="Times New Roman" w:hAnsi="Times New Roman" w:cs="Times New Roman"/>
          <w:sz w:val="28"/>
          <w:szCs w:val="28"/>
        </w:rPr>
        <w:t xml:space="preserve">] и </w:t>
      </w:r>
      <w:r w:rsidRPr="00A604C2">
        <w:rPr>
          <w:rFonts w:ascii="Times New Roman" w:eastAsia="Calibri" w:hAnsi="Times New Roman" w:cs="Times New Roman"/>
          <w:sz w:val="28"/>
          <w:szCs w:val="28"/>
        </w:rPr>
        <w:t>Федеральной образовательной программе дошкольного образования [</w:t>
      </w:r>
      <w:r w:rsidR="00CF7E4E">
        <w:rPr>
          <w:rFonts w:ascii="Times New Roman" w:eastAsia="Calibri" w:hAnsi="Times New Roman" w:cs="Times New Roman"/>
          <w:sz w:val="28"/>
          <w:szCs w:val="28"/>
        </w:rPr>
        <w:t>5</w:t>
      </w:r>
      <w:r w:rsidRPr="00A604C2">
        <w:rPr>
          <w:rFonts w:ascii="Times New Roman" w:eastAsia="Calibri" w:hAnsi="Times New Roman" w:cs="Times New Roman"/>
          <w:sz w:val="28"/>
          <w:szCs w:val="28"/>
        </w:rPr>
        <w:t xml:space="preserve">]. </w:t>
      </w:r>
    </w:p>
    <w:p w14:paraId="7A2B3C42" w14:textId="1610C26D" w:rsidR="00A604C2" w:rsidRDefault="00A604C2" w:rsidP="00925308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научных исследованиях </w:t>
      </w:r>
      <w:r w:rsidR="00DB7F6A">
        <w:rPr>
          <w:rFonts w:ascii="Times New Roman" w:eastAsia="Calibri" w:hAnsi="Times New Roman" w:cs="Times New Roman"/>
          <w:sz w:val="28"/>
          <w:szCs w:val="28"/>
        </w:rPr>
        <w:t xml:space="preserve">М.В. </w:t>
      </w:r>
      <w:proofErr w:type="spellStart"/>
      <w:r w:rsidR="00DB7F6A">
        <w:rPr>
          <w:rFonts w:ascii="Times New Roman" w:eastAsia="Calibri" w:hAnsi="Times New Roman" w:cs="Times New Roman"/>
          <w:sz w:val="28"/>
          <w:szCs w:val="28"/>
        </w:rPr>
        <w:t>Бывшевой</w:t>
      </w:r>
      <w:proofErr w:type="spellEnd"/>
      <w:r w:rsidR="00CF7E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7E4E" w:rsidRPr="00CF7E4E">
        <w:rPr>
          <w:rFonts w:ascii="Times New Roman" w:eastAsia="Calibri" w:hAnsi="Times New Roman" w:cs="Times New Roman"/>
          <w:sz w:val="28"/>
          <w:szCs w:val="28"/>
        </w:rPr>
        <w:t>[1]</w:t>
      </w:r>
      <w:r w:rsidR="00DB7F6A">
        <w:rPr>
          <w:rFonts w:ascii="Times New Roman" w:eastAsia="Calibri" w:hAnsi="Times New Roman" w:cs="Times New Roman"/>
          <w:sz w:val="28"/>
          <w:szCs w:val="28"/>
        </w:rPr>
        <w:t>, И.Э. Куликовской и Э.А. Васькиной</w:t>
      </w:r>
      <w:r w:rsidR="00CF7E4E" w:rsidRPr="00CF7E4E">
        <w:rPr>
          <w:rFonts w:ascii="Times New Roman" w:eastAsia="Calibri" w:hAnsi="Times New Roman" w:cs="Times New Roman"/>
          <w:sz w:val="28"/>
          <w:szCs w:val="28"/>
        </w:rPr>
        <w:t xml:space="preserve"> [2]</w:t>
      </w:r>
      <w:r w:rsidR="00DB7F6A">
        <w:rPr>
          <w:rFonts w:ascii="Times New Roman" w:eastAsia="Calibri" w:hAnsi="Times New Roman" w:cs="Times New Roman"/>
          <w:sz w:val="28"/>
          <w:szCs w:val="28"/>
        </w:rPr>
        <w:t>, А.С. Лайковой</w:t>
      </w:r>
      <w:r w:rsidR="00CF7E4E" w:rsidRPr="00CF7E4E">
        <w:rPr>
          <w:rFonts w:ascii="Times New Roman" w:eastAsia="Calibri" w:hAnsi="Times New Roman" w:cs="Times New Roman"/>
          <w:sz w:val="28"/>
          <w:szCs w:val="28"/>
        </w:rPr>
        <w:t xml:space="preserve"> [3]</w:t>
      </w:r>
      <w:r w:rsidR="00DB7F6A">
        <w:rPr>
          <w:rFonts w:ascii="Times New Roman" w:eastAsia="Calibri" w:hAnsi="Times New Roman" w:cs="Times New Roman"/>
          <w:sz w:val="28"/>
          <w:szCs w:val="28"/>
        </w:rPr>
        <w:t>, С.А. Якоб</w:t>
      </w:r>
      <w:r w:rsidR="00CF7E4E" w:rsidRPr="00CF7E4E">
        <w:rPr>
          <w:rFonts w:ascii="Times New Roman" w:eastAsia="Calibri" w:hAnsi="Times New Roman" w:cs="Times New Roman"/>
          <w:sz w:val="28"/>
          <w:szCs w:val="28"/>
        </w:rPr>
        <w:t xml:space="preserve"> [7]</w:t>
      </w:r>
      <w:r w:rsidR="00DB7F6A">
        <w:rPr>
          <w:rFonts w:ascii="Times New Roman" w:eastAsia="Calibri" w:hAnsi="Times New Roman" w:cs="Times New Roman"/>
          <w:sz w:val="28"/>
          <w:szCs w:val="28"/>
        </w:rPr>
        <w:t xml:space="preserve"> и многих других отмечено, что ценностное отношение старших дошкольников к малой Родине, ее истории и </w:t>
      </w:r>
      <w:r w:rsidR="00DB7F6A">
        <w:rPr>
          <w:rFonts w:ascii="Times New Roman" w:eastAsia="Calibri" w:hAnsi="Times New Roman" w:cs="Times New Roman"/>
          <w:sz w:val="28"/>
          <w:szCs w:val="28"/>
        </w:rPr>
        <w:lastRenderedPageBreak/>
        <w:t>культуре выступает в качестве системы эмоционально-чувственных представлений, мотивов, интересов, установок поведения</w:t>
      </w:r>
      <w:r w:rsidR="00925308">
        <w:rPr>
          <w:rFonts w:ascii="Times New Roman" w:eastAsia="Calibri" w:hAnsi="Times New Roman" w:cs="Times New Roman"/>
          <w:sz w:val="28"/>
          <w:szCs w:val="28"/>
        </w:rPr>
        <w:t xml:space="preserve">. Она представлена не только совокупностью освоенных </w:t>
      </w:r>
      <w:r w:rsidR="006E79C2">
        <w:rPr>
          <w:rFonts w:ascii="Times New Roman" w:eastAsia="Calibri" w:hAnsi="Times New Roman" w:cs="Times New Roman"/>
          <w:sz w:val="28"/>
          <w:szCs w:val="28"/>
        </w:rPr>
        <w:t xml:space="preserve">сведений </w:t>
      </w:r>
      <w:r w:rsidR="00925308">
        <w:rPr>
          <w:rFonts w:ascii="Times New Roman" w:eastAsia="Calibri" w:hAnsi="Times New Roman" w:cs="Times New Roman"/>
          <w:sz w:val="28"/>
          <w:szCs w:val="28"/>
        </w:rPr>
        <w:t xml:space="preserve">о фактах, объектах и процессах, но и механизмами, направляющими и регулирующими действия и поступки детей в </w:t>
      </w:r>
      <w:r w:rsidR="00DB7F6A">
        <w:rPr>
          <w:rFonts w:ascii="Times New Roman" w:eastAsia="Calibri" w:hAnsi="Times New Roman" w:cs="Times New Roman"/>
          <w:sz w:val="28"/>
          <w:szCs w:val="28"/>
        </w:rPr>
        <w:t xml:space="preserve">различных жизненных ситуациях. По мнению М.В. </w:t>
      </w:r>
      <w:proofErr w:type="spellStart"/>
      <w:r w:rsidR="00DB7F6A">
        <w:rPr>
          <w:rFonts w:ascii="Times New Roman" w:eastAsia="Calibri" w:hAnsi="Times New Roman" w:cs="Times New Roman"/>
          <w:sz w:val="28"/>
          <w:szCs w:val="28"/>
        </w:rPr>
        <w:t>Бывшевой</w:t>
      </w:r>
      <w:proofErr w:type="spellEnd"/>
      <w:r w:rsidR="00DB7F6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25308">
        <w:rPr>
          <w:rFonts w:ascii="Times New Roman" w:eastAsia="Calibri" w:hAnsi="Times New Roman" w:cs="Times New Roman"/>
          <w:sz w:val="28"/>
          <w:szCs w:val="28"/>
        </w:rPr>
        <w:t>ценностное отношение взаимосвязано с формированным у старших дошкольников ментальн</w:t>
      </w:r>
      <w:r w:rsidR="006E79C2">
        <w:rPr>
          <w:rFonts w:ascii="Times New Roman" w:eastAsia="Calibri" w:hAnsi="Times New Roman" w:cs="Times New Roman"/>
          <w:sz w:val="28"/>
          <w:szCs w:val="28"/>
        </w:rPr>
        <w:t>ого</w:t>
      </w:r>
      <w:r w:rsidR="00925308">
        <w:rPr>
          <w:rFonts w:ascii="Times New Roman" w:eastAsia="Calibri" w:hAnsi="Times New Roman" w:cs="Times New Roman"/>
          <w:sz w:val="28"/>
          <w:szCs w:val="28"/>
        </w:rPr>
        <w:t xml:space="preserve"> образ</w:t>
      </w:r>
      <w:r w:rsidR="006E79C2">
        <w:rPr>
          <w:rFonts w:ascii="Times New Roman" w:eastAsia="Calibri" w:hAnsi="Times New Roman" w:cs="Times New Roman"/>
          <w:sz w:val="28"/>
          <w:szCs w:val="28"/>
        </w:rPr>
        <w:t>а</w:t>
      </w:r>
      <w:r w:rsidR="00925308">
        <w:rPr>
          <w:rFonts w:ascii="Times New Roman" w:eastAsia="Calibri" w:hAnsi="Times New Roman" w:cs="Times New Roman"/>
          <w:sz w:val="28"/>
          <w:szCs w:val="28"/>
        </w:rPr>
        <w:t xml:space="preserve"> о ближайшем и родном окружении в ходе активного взаимодействия с социальной действительностью</w:t>
      </w:r>
      <w:r w:rsidR="006E79C2">
        <w:rPr>
          <w:rFonts w:ascii="Times New Roman" w:eastAsia="Calibri" w:hAnsi="Times New Roman" w:cs="Times New Roman"/>
          <w:sz w:val="28"/>
          <w:szCs w:val="28"/>
        </w:rPr>
        <w:t xml:space="preserve"> под направляющим руководством взрослого</w:t>
      </w:r>
      <w:r w:rsidR="00CF7E4E" w:rsidRPr="00CF7E4E">
        <w:rPr>
          <w:rFonts w:ascii="Times New Roman" w:eastAsia="Calibri" w:hAnsi="Times New Roman" w:cs="Times New Roman"/>
          <w:sz w:val="28"/>
          <w:szCs w:val="28"/>
        </w:rPr>
        <w:t xml:space="preserve"> [1]</w:t>
      </w:r>
      <w:r w:rsidR="006E79C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5343A2F" w14:textId="12224D1D" w:rsidR="00D96313" w:rsidRDefault="00D96313" w:rsidP="00D96313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Изучение научной литературы и собственный педагогический опыт показыва</w:t>
      </w:r>
      <w:r w:rsidR="00CF7E4E">
        <w:rPr>
          <w:rFonts w:ascii="Times New Roman" w:eastAsia="Calibri" w:hAnsi="Times New Roman" w:cs="Times New Roman"/>
          <w:sz w:val="28"/>
          <w:szCs w:val="28"/>
        </w:rPr>
        <w:t>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что процесс развития ценностного отношения </w:t>
      </w:r>
      <w:r w:rsidR="00925308">
        <w:rPr>
          <w:rFonts w:ascii="Times New Roman" w:eastAsia="Calibri" w:hAnsi="Times New Roman" w:cs="Times New Roman"/>
          <w:sz w:val="28"/>
          <w:szCs w:val="28"/>
        </w:rPr>
        <w:t xml:space="preserve">к истории и культуре малой Родины у старших дошкольников </w:t>
      </w:r>
      <w:r>
        <w:rPr>
          <w:rFonts w:ascii="Times New Roman" w:eastAsia="Calibri" w:hAnsi="Times New Roman" w:cs="Times New Roman"/>
          <w:sz w:val="28"/>
          <w:szCs w:val="28"/>
        </w:rPr>
        <w:t>требует целенаправленного и планомерного формирования нескольких взаимосвязанных друг с другом компонентов:</w:t>
      </w:r>
    </w:p>
    <w:p w14:paraId="41F9E865" w14:textId="3D985162" w:rsidR="00925308" w:rsidRDefault="00925308" w:rsidP="00925308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компонент – </w:t>
      </w:r>
      <w:r w:rsidR="00597125">
        <w:rPr>
          <w:rFonts w:ascii="Times New Roman" w:eastAsia="Calibri" w:hAnsi="Times New Roman" w:cs="Times New Roman"/>
          <w:sz w:val="28"/>
          <w:szCs w:val="28"/>
        </w:rPr>
        <w:t>когнитивный</w:t>
      </w:r>
      <w:r w:rsidR="00D96313">
        <w:rPr>
          <w:rFonts w:ascii="Times New Roman" w:eastAsia="Calibri" w:hAnsi="Times New Roman" w:cs="Times New Roman"/>
          <w:sz w:val="28"/>
          <w:szCs w:val="28"/>
        </w:rPr>
        <w:t>, включающий систему представлений о значимых исторических событиях, культурных особенностях и традициях малой Родины, способность к осмысленному пониманию взаимосвязи личной семейной истории с историей родного края, семейной культуры с культурой ближайш</w:t>
      </w:r>
      <w:r w:rsidR="006E79C2"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="00D96313">
        <w:rPr>
          <w:rFonts w:ascii="Times New Roman" w:eastAsia="Calibri" w:hAnsi="Times New Roman" w:cs="Times New Roman"/>
          <w:sz w:val="28"/>
          <w:szCs w:val="28"/>
        </w:rPr>
        <w:t>социальн</w:t>
      </w:r>
      <w:r w:rsidR="006E79C2">
        <w:rPr>
          <w:rFonts w:ascii="Times New Roman" w:eastAsia="Calibri" w:hAnsi="Times New Roman" w:cs="Times New Roman"/>
          <w:sz w:val="28"/>
          <w:szCs w:val="28"/>
        </w:rPr>
        <w:t>ого</w:t>
      </w:r>
      <w:r w:rsidR="00D96313">
        <w:rPr>
          <w:rFonts w:ascii="Times New Roman" w:eastAsia="Calibri" w:hAnsi="Times New Roman" w:cs="Times New Roman"/>
          <w:sz w:val="28"/>
          <w:szCs w:val="28"/>
        </w:rPr>
        <w:t xml:space="preserve"> окружени</w:t>
      </w:r>
      <w:r w:rsidR="006E79C2">
        <w:rPr>
          <w:rFonts w:ascii="Times New Roman" w:eastAsia="Calibri" w:hAnsi="Times New Roman" w:cs="Times New Roman"/>
          <w:sz w:val="28"/>
          <w:szCs w:val="28"/>
        </w:rPr>
        <w:t>я</w:t>
      </w:r>
      <w:r w:rsidR="00D9631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0EA5B8C" w14:textId="1ADFB62C" w:rsidR="00D96313" w:rsidRDefault="00D96313" w:rsidP="00D96313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компонент – </w:t>
      </w:r>
      <w:r w:rsidR="001A1750">
        <w:rPr>
          <w:rFonts w:ascii="Times New Roman" w:eastAsia="Calibri" w:hAnsi="Times New Roman" w:cs="Times New Roman"/>
          <w:sz w:val="28"/>
          <w:szCs w:val="28"/>
        </w:rPr>
        <w:t>эмоциональный, представленный совокупностью положительных эмоций и отношений к истории и культуре малой Родины, способностью к эмоциональной отзывчивости на культурно-исторические факты и события, к переживанию чувств уважения и гордости за родной край;</w:t>
      </w:r>
    </w:p>
    <w:p w14:paraId="2C59FDCB" w14:textId="6ACF2A91" w:rsidR="00AE6CBE" w:rsidRDefault="001A1750" w:rsidP="00AE6CBE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компонент – поведенческий, </w:t>
      </w:r>
      <w:r w:rsidR="00AE6CBE">
        <w:rPr>
          <w:rFonts w:ascii="Times New Roman" w:eastAsia="Calibri" w:hAnsi="Times New Roman" w:cs="Times New Roman"/>
          <w:sz w:val="28"/>
          <w:szCs w:val="28"/>
        </w:rPr>
        <w:t>проявляющийся в активных, самостоятельных и инициативных действиях детей и их поступках, которые отражают интерес и позитивное отношение к истории и культуре малой Родины, бережное и уважительное отношение к культурно-историческому наследию, стремление к его сохранению.</w:t>
      </w:r>
    </w:p>
    <w:p w14:paraId="089CE574" w14:textId="690F3754" w:rsidR="0007157C" w:rsidRDefault="00481D35" w:rsidP="000274E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Обобщение данных научных исследований</w:t>
      </w:r>
      <w:r w:rsidRPr="00481D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И.Э. Куликовской и Э.А. Васькиной</w:t>
      </w:r>
      <w:r w:rsidR="00CF7E4E" w:rsidRPr="00CF7E4E">
        <w:rPr>
          <w:rFonts w:ascii="Times New Roman" w:eastAsia="Calibri" w:hAnsi="Times New Roman" w:cs="Times New Roman"/>
          <w:sz w:val="28"/>
          <w:szCs w:val="28"/>
        </w:rPr>
        <w:t xml:space="preserve"> [2]</w:t>
      </w:r>
      <w:r>
        <w:rPr>
          <w:rFonts w:ascii="Times New Roman" w:eastAsia="Calibri" w:hAnsi="Times New Roman" w:cs="Times New Roman"/>
          <w:sz w:val="28"/>
          <w:szCs w:val="28"/>
        </w:rPr>
        <w:t>, С.А. Якоб</w:t>
      </w:r>
      <w:r w:rsidR="00CF7E4E" w:rsidRPr="00CF7E4E">
        <w:rPr>
          <w:rFonts w:ascii="Times New Roman" w:eastAsia="Calibri" w:hAnsi="Times New Roman" w:cs="Times New Roman"/>
          <w:sz w:val="28"/>
          <w:szCs w:val="28"/>
        </w:rPr>
        <w:t xml:space="preserve"> [7]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собственного педагогического опыта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позволили</w:t>
      </w:r>
      <w:r w:rsidR="00C0731A">
        <w:rPr>
          <w:rFonts w:ascii="Times New Roman" w:eastAsia="Calibri" w:hAnsi="Times New Roman" w:cs="Times New Roman"/>
          <w:sz w:val="28"/>
          <w:szCs w:val="28"/>
        </w:rPr>
        <w:t xml:space="preserve"> установить, что комплексное развитие у старших дошкольников всех компонентов ценностного отношения к истории и культуре малой Родины наиболее результативно происходит при соблюдении определенных педагогических условий. К первому из них следует отнести </w:t>
      </w:r>
      <w:r w:rsidR="00320AA8">
        <w:rPr>
          <w:rFonts w:ascii="Times New Roman" w:eastAsia="Calibri" w:hAnsi="Times New Roman" w:cs="Times New Roman"/>
          <w:sz w:val="28"/>
          <w:szCs w:val="28"/>
        </w:rPr>
        <w:t xml:space="preserve">использование проектной деятельности, специфика которой позволяет </w:t>
      </w:r>
      <w:r w:rsidR="000274ED">
        <w:rPr>
          <w:rFonts w:ascii="Times New Roman" w:eastAsia="Calibri" w:hAnsi="Times New Roman" w:cs="Times New Roman"/>
          <w:sz w:val="28"/>
          <w:szCs w:val="28"/>
        </w:rPr>
        <w:t xml:space="preserve">формировать у детей историко-культурные представления на основе стимулирования их интересов и проявления собственной познавательно-творческой активности при партнерском взаимодействии с воспитателями и родителями. Ее содержание определяется </w:t>
      </w:r>
      <w:r w:rsidR="000274ED">
        <w:rPr>
          <w:rFonts w:ascii="Times New Roman" w:hAnsi="Times New Roman" w:cs="Times New Roman"/>
          <w:sz w:val="28"/>
          <w:szCs w:val="28"/>
        </w:rPr>
        <w:t xml:space="preserve">программными требованиями и возможностями </w:t>
      </w:r>
      <w:r w:rsidR="000274ED">
        <w:rPr>
          <w:rFonts w:ascii="Times New Roman" w:hAnsi="Times New Roman" w:cs="Times New Roman"/>
          <w:sz w:val="28"/>
          <w:szCs w:val="28"/>
        </w:rPr>
        <w:t>ее</w:t>
      </w:r>
      <w:r w:rsidR="000274ED">
        <w:rPr>
          <w:rFonts w:ascii="Times New Roman" w:hAnsi="Times New Roman" w:cs="Times New Roman"/>
          <w:sz w:val="28"/>
          <w:szCs w:val="28"/>
        </w:rPr>
        <w:t xml:space="preserve"> полной реализации в соответствии с возрастными особенностями</w:t>
      </w:r>
      <w:r w:rsidR="006E79C2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r w:rsidR="000274ED">
        <w:rPr>
          <w:rFonts w:ascii="Times New Roman" w:hAnsi="Times New Roman" w:cs="Times New Roman"/>
          <w:sz w:val="28"/>
          <w:szCs w:val="28"/>
        </w:rPr>
        <w:t xml:space="preserve">, а </w:t>
      </w:r>
      <w:r w:rsidR="000274E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274ED">
        <w:rPr>
          <w:rFonts w:ascii="Times New Roman" w:hAnsi="Times New Roman" w:cs="Times New Roman"/>
          <w:sz w:val="28"/>
          <w:szCs w:val="28"/>
        </w:rPr>
        <w:t>возможност</w:t>
      </w:r>
      <w:r w:rsidR="006E79C2">
        <w:rPr>
          <w:rFonts w:ascii="Times New Roman" w:hAnsi="Times New Roman" w:cs="Times New Roman"/>
          <w:sz w:val="28"/>
          <w:szCs w:val="28"/>
        </w:rPr>
        <w:t>ями</w:t>
      </w:r>
      <w:r w:rsidR="000274ED">
        <w:rPr>
          <w:rFonts w:ascii="Times New Roman" w:hAnsi="Times New Roman" w:cs="Times New Roman"/>
          <w:sz w:val="28"/>
          <w:szCs w:val="28"/>
        </w:rPr>
        <w:t xml:space="preserve"> </w:t>
      </w:r>
      <w:r w:rsidR="006E79C2">
        <w:rPr>
          <w:rFonts w:ascii="Times New Roman" w:hAnsi="Times New Roman" w:cs="Times New Roman"/>
          <w:sz w:val="28"/>
          <w:szCs w:val="28"/>
        </w:rPr>
        <w:t>ознакомления</w:t>
      </w:r>
      <w:r w:rsidR="000274ED">
        <w:rPr>
          <w:rFonts w:ascii="Times New Roman" w:hAnsi="Times New Roman" w:cs="Times New Roman"/>
          <w:sz w:val="28"/>
          <w:szCs w:val="28"/>
        </w:rPr>
        <w:t xml:space="preserve"> детей с необычными </w:t>
      </w:r>
      <w:r w:rsidR="000274ED">
        <w:rPr>
          <w:rFonts w:ascii="Times New Roman" w:hAnsi="Times New Roman" w:cs="Times New Roman"/>
          <w:sz w:val="28"/>
          <w:szCs w:val="28"/>
        </w:rPr>
        <w:t xml:space="preserve">историко-культурными </w:t>
      </w:r>
      <w:r w:rsidR="000274ED">
        <w:rPr>
          <w:rFonts w:ascii="Times New Roman" w:hAnsi="Times New Roman" w:cs="Times New Roman"/>
          <w:sz w:val="28"/>
          <w:szCs w:val="28"/>
        </w:rPr>
        <w:t>сведениями</w:t>
      </w:r>
      <w:r w:rsidR="000274ED">
        <w:rPr>
          <w:rFonts w:ascii="Times New Roman" w:hAnsi="Times New Roman" w:cs="Times New Roman"/>
          <w:sz w:val="28"/>
          <w:szCs w:val="28"/>
        </w:rPr>
        <w:t xml:space="preserve"> о родном крае</w:t>
      </w:r>
      <w:r w:rsidR="000274ED">
        <w:rPr>
          <w:rFonts w:ascii="Times New Roman" w:hAnsi="Times New Roman" w:cs="Times New Roman"/>
          <w:sz w:val="28"/>
          <w:szCs w:val="28"/>
        </w:rPr>
        <w:t xml:space="preserve">, вызывающими эмоцию удивления. </w:t>
      </w:r>
      <w:r w:rsidR="000274ED">
        <w:rPr>
          <w:rFonts w:ascii="Times New Roman" w:hAnsi="Times New Roman" w:cs="Times New Roman"/>
          <w:sz w:val="28"/>
          <w:szCs w:val="28"/>
        </w:rPr>
        <w:t>Исходя из собственного педагогического опыта, со старшими дошкольниками следует организовывать проекты по темам, раскрывающим историю возникновения родного города («</w:t>
      </w:r>
      <w:r w:rsidR="00A7685C">
        <w:rPr>
          <w:rFonts w:ascii="Times New Roman" w:hAnsi="Times New Roman" w:cs="Times New Roman"/>
          <w:sz w:val="28"/>
          <w:szCs w:val="28"/>
        </w:rPr>
        <w:t xml:space="preserve">Рождение моего родного города»), </w:t>
      </w:r>
      <w:r w:rsidR="001D53C1">
        <w:rPr>
          <w:rFonts w:ascii="Times New Roman" w:hAnsi="Times New Roman" w:cs="Times New Roman"/>
          <w:sz w:val="28"/>
          <w:szCs w:val="28"/>
        </w:rPr>
        <w:t xml:space="preserve">его символов («Как появился герб нашего города» и пр.), </w:t>
      </w:r>
      <w:r w:rsidR="00A7685C">
        <w:rPr>
          <w:rFonts w:ascii="Times New Roman" w:hAnsi="Times New Roman" w:cs="Times New Roman"/>
          <w:sz w:val="28"/>
          <w:szCs w:val="28"/>
        </w:rPr>
        <w:t xml:space="preserve">жизнь родного края во время ключевых исторических событий («Мой город во время Великой Отечественной войны», «Будем помнить подвиг земляков» и пр.), историко-культурные изменения облика родного города («Прошлое и настоящее родных улиц», «Старейшие здания и памятники города» и пр.), культурные традиции многонационального региона («Дружная семья народов родного края», «Калейдоскоп </w:t>
      </w:r>
      <w:r w:rsidR="0007157C">
        <w:rPr>
          <w:rFonts w:ascii="Times New Roman" w:hAnsi="Times New Roman" w:cs="Times New Roman"/>
          <w:sz w:val="28"/>
          <w:szCs w:val="28"/>
        </w:rPr>
        <w:t>народных традиций» и пр.).</w:t>
      </w:r>
    </w:p>
    <w:p w14:paraId="4B9921E4" w14:textId="77777777" w:rsidR="001D53C1" w:rsidRDefault="0007157C" w:rsidP="000274E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условием проведения работы по развитию ценностного отношения старших дошкольников к истории и культуре малой Родины </w:t>
      </w:r>
      <w:r w:rsidR="006E79C2">
        <w:rPr>
          <w:rFonts w:ascii="Times New Roman" w:hAnsi="Times New Roman" w:cs="Times New Roman"/>
          <w:sz w:val="28"/>
          <w:szCs w:val="28"/>
        </w:rPr>
        <w:t>выступает создание развивающей предметно-пространственной среды. Она представляет собой специально организованное пространство, наполненное разнообразными видами материалов (</w:t>
      </w:r>
      <w:r w:rsidR="001D53C1">
        <w:rPr>
          <w:rFonts w:ascii="Times New Roman" w:hAnsi="Times New Roman" w:cs="Times New Roman"/>
          <w:sz w:val="28"/>
          <w:szCs w:val="28"/>
        </w:rPr>
        <w:t xml:space="preserve">фотографии, репродукции, модели, макеты и др.), знакомящее воспитанников с историко-культурными обликом родного края, памятными местами, природой, событиями и пр., что стимулирует их интерес и положительно-эмоциональное отношение. </w:t>
      </w:r>
    </w:p>
    <w:p w14:paraId="6A74FC89" w14:textId="2EBD48D7" w:rsidR="0007157C" w:rsidRDefault="001D53C1" w:rsidP="000274E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</w:t>
      </w:r>
      <w:r>
        <w:rPr>
          <w:rFonts w:ascii="Times New Roman" w:hAnsi="Times New Roman" w:cs="Times New Roman"/>
          <w:sz w:val="28"/>
          <w:szCs w:val="28"/>
        </w:rPr>
        <w:t>развивающей предметно-пространственной среды</w:t>
      </w:r>
      <w:r>
        <w:rPr>
          <w:rFonts w:ascii="Times New Roman" w:hAnsi="Times New Roman" w:cs="Times New Roman"/>
          <w:sz w:val="28"/>
          <w:szCs w:val="28"/>
        </w:rPr>
        <w:t xml:space="preserve"> основывается на требованиях ФГОС ДО – содержательного насыщения,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полифункциональности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трансформируемости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 вариативности, доступности и безопасности</w:t>
      </w:r>
      <w:r w:rsidR="00CF7E4E">
        <w:rPr>
          <w:rFonts w:ascii="Times New Roman" w:hAnsi="Times New Roman" w:cs="Times New Roman"/>
          <w:sz w:val="28"/>
          <w:szCs w:val="28"/>
        </w:rPr>
        <w:t xml:space="preserve"> </w:t>
      </w:r>
      <w:r w:rsidR="00CF7E4E" w:rsidRPr="00CF7E4E">
        <w:rPr>
          <w:rFonts w:ascii="Times New Roman" w:hAnsi="Times New Roman" w:cs="Times New Roman"/>
          <w:sz w:val="28"/>
          <w:szCs w:val="28"/>
        </w:rPr>
        <w:t>[</w:t>
      </w:r>
      <w:r w:rsidR="00CF7E4E">
        <w:rPr>
          <w:rFonts w:ascii="Times New Roman" w:hAnsi="Times New Roman" w:cs="Times New Roman"/>
          <w:sz w:val="28"/>
          <w:szCs w:val="28"/>
        </w:rPr>
        <w:t>4</w:t>
      </w:r>
      <w:r w:rsidR="00CF7E4E" w:rsidRPr="00CF7E4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Ее содержание включает создание:</w:t>
      </w:r>
    </w:p>
    <w:p w14:paraId="2D612F6A" w14:textId="41C65B58" w:rsidR="001D53C1" w:rsidRDefault="001D53C1" w:rsidP="000274E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мини-музея группы «</w:t>
      </w:r>
      <w:r w:rsidR="009044BC">
        <w:rPr>
          <w:rFonts w:ascii="Times New Roman" w:hAnsi="Times New Roman" w:cs="Times New Roman"/>
          <w:sz w:val="28"/>
          <w:szCs w:val="28"/>
        </w:rPr>
        <w:t>Любимый и родной мой край» (представленный экспонатами, отражающими историко-культурные особенности родного края, из которых составляют экспозиции, связанные с тематикой проектной деятельности);</w:t>
      </w:r>
    </w:p>
    <w:p w14:paraId="5B424544" w14:textId="5B4F778E" w:rsidR="009044BC" w:rsidRDefault="009044BC" w:rsidP="000274E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игровые зоны, представленные оборудованием и материалами для проведения дидактических, сюжетно-ролевых, подвижных игр, тематика которых позволяет систематизировать, углублять и совершенствовать историко-культурные представления детей, развивать их познавательно-творческую инициативу;</w:t>
      </w:r>
    </w:p>
    <w:p w14:paraId="12AA6199" w14:textId="11889AE3" w:rsidR="009044BC" w:rsidRDefault="009044BC" w:rsidP="000274E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выставочной зоной, в которой регулярно и систематически проводятся выставки детских творческих работ (рисунков, поделок и пр.), отражающих их ценностное отношение к истории и культуре малой Родины.</w:t>
      </w:r>
    </w:p>
    <w:p w14:paraId="40AAA5E5" w14:textId="312C18C2" w:rsidR="006D3A04" w:rsidRDefault="006D3A04" w:rsidP="000274E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компоненты среды, ее материалы и оборудование активно применяется при проведении разнообразных мероприятий – проектной деятельности, познавательных бесед, игр, праздников и развлечений и пр., что позволяет каждому ребенку познавать историю и культуры малой Родины, проявляя собственную инициативность и творческие способности.</w:t>
      </w:r>
    </w:p>
    <w:p w14:paraId="006A911F" w14:textId="77777777" w:rsidR="00747A5A" w:rsidRDefault="006D3A04" w:rsidP="00747A5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Третьим условием, обеспечивающим успешность процесса развития ценностного отношения </w:t>
      </w:r>
      <w:r w:rsidR="000F76AF">
        <w:rPr>
          <w:rFonts w:ascii="Times New Roman" w:hAnsi="Times New Roman" w:cs="Times New Roman"/>
          <w:sz w:val="28"/>
          <w:szCs w:val="28"/>
        </w:rPr>
        <w:t xml:space="preserve">к истории и культуре малой Родины у старших дошкольников, является сотрудничество с семьей. </w:t>
      </w:r>
      <w:r w:rsidR="009044BC">
        <w:rPr>
          <w:rFonts w:ascii="Times New Roman" w:hAnsi="Times New Roman" w:cs="Times New Roman"/>
          <w:sz w:val="28"/>
          <w:szCs w:val="28"/>
        </w:rPr>
        <w:t>Обеспечение полноценного общения родителей</w:t>
      </w:r>
      <w:r w:rsidR="000F76AF">
        <w:rPr>
          <w:rFonts w:ascii="Times New Roman" w:hAnsi="Times New Roman" w:cs="Times New Roman"/>
          <w:sz w:val="28"/>
          <w:szCs w:val="28"/>
        </w:rPr>
        <w:t xml:space="preserve">, </w:t>
      </w:r>
      <w:r w:rsidR="009044BC">
        <w:rPr>
          <w:rFonts w:ascii="Times New Roman" w:hAnsi="Times New Roman" w:cs="Times New Roman"/>
          <w:sz w:val="28"/>
          <w:szCs w:val="28"/>
        </w:rPr>
        <w:t xml:space="preserve">дошкольников </w:t>
      </w:r>
      <w:r w:rsidR="000F76AF">
        <w:rPr>
          <w:rFonts w:ascii="Times New Roman" w:hAnsi="Times New Roman" w:cs="Times New Roman"/>
          <w:sz w:val="28"/>
          <w:szCs w:val="28"/>
        </w:rPr>
        <w:t xml:space="preserve">и педагогов </w:t>
      </w:r>
      <w:r w:rsidR="009044BC">
        <w:rPr>
          <w:rFonts w:ascii="Times New Roman" w:hAnsi="Times New Roman" w:cs="Times New Roman"/>
          <w:sz w:val="28"/>
          <w:szCs w:val="28"/>
        </w:rPr>
        <w:t>позволяет совершенствовать детские представления, углублять интересы, расширять возможности познания</w:t>
      </w:r>
      <w:r w:rsidR="000F76AF">
        <w:rPr>
          <w:rFonts w:ascii="Times New Roman" w:hAnsi="Times New Roman" w:cs="Times New Roman"/>
          <w:sz w:val="28"/>
          <w:szCs w:val="28"/>
        </w:rPr>
        <w:t xml:space="preserve"> родного края </w:t>
      </w:r>
      <w:r w:rsidR="009044BC">
        <w:rPr>
          <w:rFonts w:ascii="Times New Roman" w:hAnsi="Times New Roman" w:cs="Times New Roman"/>
          <w:sz w:val="28"/>
          <w:szCs w:val="28"/>
        </w:rPr>
        <w:t>за счет посещения различных мест, рассказов взрослых о</w:t>
      </w:r>
      <w:r w:rsidR="000F76AF">
        <w:rPr>
          <w:rFonts w:ascii="Times New Roman" w:hAnsi="Times New Roman" w:cs="Times New Roman"/>
          <w:sz w:val="28"/>
          <w:szCs w:val="28"/>
        </w:rPr>
        <w:t xml:space="preserve"> культурных и исторических событиях, </w:t>
      </w:r>
      <w:r w:rsidR="009044BC">
        <w:rPr>
          <w:rFonts w:ascii="Times New Roman" w:hAnsi="Times New Roman" w:cs="Times New Roman"/>
          <w:sz w:val="28"/>
          <w:szCs w:val="28"/>
        </w:rPr>
        <w:t xml:space="preserve">совместном просмотре фотографий из семейного альбома с видами города и пр. Кроме того проведение проектной деятельности требует выполнения заданий детьми совместно с родителями </w:t>
      </w:r>
      <w:r w:rsidR="009044BC">
        <w:rPr>
          <w:rFonts w:ascii="Times New Roman" w:hAnsi="Times New Roman" w:cs="Times New Roman"/>
          <w:sz w:val="28"/>
          <w:szCs w:val="28"/>
        </w:rPr>
        <w:lastRenderedPageBreak/>
        <w:t>(выполнение презентаций, составление творческих рассказов о</w:t>
      </w:r>
      <w:r w:rsidR="002D6E70">
        <w:rPr>
          <w:rFonts w:ascii="Times New Roman" w:hAnsi="Times New Roman" w:cs="Times New Roman"/>
          <w:sz w:val="28"/>
          <w:szCs w:val="28"/>
        </w:rPr>
        <w:t xml:space="preserve"> родном крае</w:t>
      </w:r>
      <w:r w:rsidR="009044BC">
        <w:rPr>
          <w:rFonts w:ascii="Times New Roman" w:hAnsi="Times New Roman" w:cs="Times New Roman"/>
          <w:sz w:val="28"/>
          <w:szCs w:val="28"/>
        </w:rPr>
        <w:t xml:space="preserve"> и пр.). </w:t>
      </w:r>
      <w:r w:rsidR="002D6E70">
        <w:rPr>
          <w:rFonts w:ascii="Times New Roman" w:hAnsi="Times New Roman" w:cs="Times New Roman"/>
          <w:sz w:val="28"/>
          <w:szCs w:val="28"/>
        </w:rPr>
        <w:t>Взаимодействие с семьей предполагает проведение педагогического просвещения родителей по вопросам развития ценностного отношения детей к истории и культуре малой Родины посредством групповых и индивидуальных консультаций, семинаров, деловых игр и пр. Но наиболее значимым является проведение совместных с детьми познавательно-творческих мероприятий – праздников, викторин, экскурсий и пр.</w:t>
      </w:r>
    </w:p>
    <w:p w14:paraId="4DD5CFDC" w14:textId="49D70596" w:rsidR="00747A5A" w:rsidRDefault="002D6E70" w:rsidP="00747A5A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747A5A" w:rsidRP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итог, можно заключить, что </w:t>
      </w:r>
      <w:r w:rsid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747A5A" w:rsidRP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ценностного отношения </w:t>
      </w:r>
      <w:r w:rsid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старших </w:t>
      </w:r>
      <w:r w:rsidR="00747A5A" w:rsidRP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дошкольников к </w:t>
      </w:r>
      <w:r w:rsid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 и культуре малой Родины</w:t>
      </w:r>
      <w:r w:rsidR="00747A5A" w:rsidRP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сложная педагогическая задача, эффективность решения которой зависит от </w:t>
      </w:r>
      <w:r w:rsidR="0074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 организованной педагогической работы, предполагающей использование проектной деятельности, </w:t>
      </w:r>
      <w:r w:rsidR="00747A5A" w:rsidRPr="00320AA8">
        <w:rPr>
          <w:rFonts w:ascii="Times New Roman" w:eastAsia="Times New Roman" w:hAnsi="Times New Roman"/>
          <w:sz w:val="28"/>
          <w:szCs w:val="28"/>
          <w:lang w:eastAsia="ru-RU"/>
        </w:rPr>
        <w:t>организацию развивающей</w:t>
      </w:r>
      <w:r w:rsidR="00747A5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предметно-пространственной</w:t>
      </w:r>
      <w:r w:rsidR="00747A5A" w:rsidRPr="00320AA8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среды и сотрудничества с </w:t>
      </w:r>
      <w:r w:rsidR="00747A5A">
        <w:rPr>
          <w:rFonts w:ascii="Times New Roman" w:eastAsia="Times New Roman" w:hAnsi="Times New Roman"/>
          <w:sz w:val="28"/>
          <w:szCs w:val="28"/>
          <w:lang w:eastAsia="ru-RU"/>
        </w:rPr>
        <w:t>родителями, что обуславливает комплексное формирование когнитивного, эмоционального и поведенческого компонента.</w:t>
      </w:r>
    </w:p>
    <w:p w14:paraId="58FE23AE" w14:textId="28ABC266" w:rsidR="00747A5A" w:rsidRDefault="00747A5A" w:rsidP="00747A5A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4D8404" w14:textId="409918ED" w:rsidR="00747A5A" w:rsidRPr="00747A5A" w:rsidRDefault="00747A5A" w:rsidP="00747A5A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47A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Список литературы</w:t>
      </w:r>
    </w:p>
    <w:p w14:paraId="2E62A843" w14:textId="77777777" w:rsidR="001059EC" w:rsidRDefault="001059EC" w:rsidP="001059EC">
      <w:pPr>
        <w:pStyle w:val="a3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Бывшева, М.В. Психолого-педагогические приемы формирования ценностного отношения к малой Родине у детей дошкольного возраста // Евразийский Союз Ученых. – 2014. – № 6. – С. 134-136.</w:t>
      </w:r>
    </w:p>
    <w:p w14:paraId="19DDE8E2" w14:textId="77777777" w:rsidR="001059EC" w:rsidRDefault="001059EC" w:rsidP="001059EC">
      <w:pPr>
        <w:pStyle w:val="a3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Куликовская, И.Э., Васькина, Э.А. Развитие ценностного отношения к малой Родине у детей: партнерская технология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РнД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// ЦИТИСЭ. – 2025. – № 4. – С. 164-178.</w:t>
      </w:r>
    </w:p>
    <w:p w14:paraId="713BF812" w14:textId="77777777" w:rsidR="001059EC" w:rsidRDefault="001059EC" w:rsidP="001059EC">
      <w:pPr>
        <w:pStyle w:val="a3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59EC">
        <w:rPr>
          <w:rFonts w:ascii="Times New Roman" w:hAnsi="Times New Roman" w:cs="Times New Roman"/>
          <w:sz w:val="28"/>
          <w:szCs w:val="28"/>
        </w:rPr>
        <w:t>Лайкова</w:t>
      </w:r>
      <w:proofErr w:type="spellEnd"/>
      <w:r w:rsidRPr="001059EC">
        <w:rPr>
          <w:rFonts w:ascii="Times New Roman" w:hAnsi="Times New Roman" w:cs="Times New Roman"/>
          <w:sz w:val="28"/>
          <w:szCs w:val="28"/>
        </w:rPr>
        <w:t>, А.С. Формирование у дошкольников ценностного отношения к малой родине 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1059E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59EC">
        <w:rPr>
          <w:rFonts w:ascii="Times New Roman" w:hAnsi="Times New Roman" w:cs="Times New Roman"/>
          <w:sz w:val="28"/>
          <w:szCs w:val="28"/>
        </w:rPr>
        <w:t xml:space="preserve">// Молодой ученый.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059EC">
        <w:rPr>
          <w:rFonts w:ascii="Times New Roman" w:hAnsi="Times New Roman" w:cs="Times New Roman"/>
          <w:sz w:val="28"/>
          <w:szCs w:val="28"/>
        </w:rPr>
        <w:t xml:space="preserve"> 2024.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059EC">
        <w:rPr>
          <w:rFonts w:ascii="Times New Roman" w:hAnsi="Times New Roman" w:cs="Times New Roman"/>
          <w:sz w:val="28"/>
          <w:szCs w:val="28"/>
        </w:rPr>
        <w:t xml:space="preserve"> № 10 (509).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059EC">
        <w:rPr>
          <w:rFonts w:ascii="Times New Roman" w:hAnsi="Times New Roman" w:cs="Times New Roman"/>
          <w:sz w:val="28"/>
          <w:szCs w:val="28"/>
        </w:rPr>
        <w:t xml:space="preserve">С. 57-60.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059EC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5" w:history="1">
        <w:r w:rsidRPr="001059EC">
          <w:rPr>
            <w:rStyle w:val="a5"/>
            <w:rFonts w:ascii="Times New Roman" w:hAnsi="Times New Roman" w:cs="Times New Roman"/>
            <w:sz w:val="28"/>
            <w:szCs w:val="28"/>
          </w:rPr>
          <w:t>https://moluch.ru/archive/509/111803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21.03.2026).</w:t>
      </w:r>
    </w:p>
    <w:p w14:paraId="24A8BFCE" w14:textId="77777777" w:rsidR="001059EC" w:rsidRDefault="001059EC" w:rsidP="001059EC">
      <w:pPr>
        <w:pStyle w:val="a3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75F9">
        <w:rPr>
          <w:rFonts w:ascii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4575F9">
        <w:rPr>
          <w:rFonts w:ascii="Times New Roman" w:hAnsi="Times New Roman" w:cs="Times New Roman"/>
          <w:sz w:val="28"/>
          <w:szCs w:val="28"/>
          <w:lang w:eastAsia="ru-RU"/>
        </w:rPr>
        <w:t>Mинобрнауки</w:t>
      </w:r>
      <w:proofErr w:type="spellEnd"/>
      <w:r w:rsidRPr="004575F9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17.10.2013 № 1155 «Об утверждении федерального государственного образовательного стандарта дошкольного </w:t>
      </w:r>
      <w:r w:rsidRPr="004575F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образования» [Электронный ресурс]</w:t>
      </w:r>
      <w:r w:rsidRPr="004575F9">
        <w:rPr>
          <w:rFonts w:ascii="Times New Roman" w:hAnsi="Times New Roman" w:cs="Times New Roman"/>
          <w:sz w:val="28"/>
          <w:szCs w:val="28"/>
        </w:rPr>
        <w:t>. – URL:</w:t>
      </w:r>
      <w:r w:rsidRPr="004575F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4575F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http://base.consultant.ru/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(дата обращения: 22.03.2026).</w:t>
      </w:r>
    </w:p>
    <w:p w14:paraId="78D2FFA6" w14:textId="77777777" w:rsidR="001059EC" w:rsidRDefault="001059EC" w:rsidP="001059EC">
      <w:pPr>
        <w:pStyle w:val="a3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4575F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4575F9">
        <w:rPr>
          <w:rFonts w:ascii="Times New Roman" w:hAnsi="Times New Roman" w:cs="Times New Roman"/>
          <w:sz w:val="28"/>
          <w:szCs w:val="28"/>
        </w:rPr>
        <w:t xml:space="preserve"> от 25.11.2022 № 1028 «Об утверждении федеральной образовательной программы дошкольного образования» [Электронный ресурс]. </w:t>
      </w:r>
      <w:r w:rsidRPr="004575F9">
        <w:rPr>
          <w:sz w:val="28"/>
          <w:szCs w:val="28"/>
        </w:rPr>
        <w:t xml:space="preserve">– </w:t>
      </w:r>
      <w:r w:rsidRPr="004575F9">
        <w:rPr>
          <w:rFonts w:ascii="Times New Roman" w:eastAsia="Calibri" w:hAnsi="Times New Roman" w:cs="Times New Roman"/>
          <w:sz w:val="28"/>
          <w:szCs w:val="28"/>
        </w:rPr>
        <w:t xml:space="preserve">URL: </w:t>
      </w:r>
      <w:hyperlink r:id="rId7" w:history="1">
        <w:r w:rsidRPr="004575F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http://publication.pravo.gov.ru/Document/View/0001202212280044?index=1</w:t>
        </w:r>
      </w:hyperlink>
      <w:r w:rsidRPr="004575F9">
        <w:rPr>
          <w:rFonts w:ascii="Times New Roman" w:hAnsi="Times New Roman" w:cs="Times New Roman"/>
          <w:color w:val="0000FF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22.03.2026).</w:t>
      </w:r>
    </w:p>
    <w:p w14:paraId="51A67DE3" w14:textId="77777777" w:rsidR="001059EC" w:rsidRDefault="001059EC" w:rsidP="001059EC">
      <w:pPr>
        <w:pStyle w:val="a3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«Об образовании в Российской Федерации» от 29.12.2012 № 273-ФЗ (ред. от 23.05.2025) </w:t>
      </w:r>
      <w:r w:rsidRPr="004575F9">
        <w:rPr>
          <w:rFonts w:ascii="Times New Roman" w:hAnsi="Times New Roman" w:cs="Times New Roman"/>
          <w:sz w:val="28"/>
          <w:szCs w:val="28"/>
          <w:lang w:eastAsia="ru-RU"/>
        </w:rPr>
        <w:t>[Электронный ресурс]</w:t>
      </w:r>
      <w:r w:rsidRPr="004575F9">
        <w:rPr>
          <w:rFonts w:ascii="Times New Roman" w:hAnsi="Times New Roman" w:cs="Times New Roman"/>
          <w:sz w:val="28"/>
          <w:szCs w:val="28"/>
        </w:rPr>
        <w:t>. – 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5120FC">
          <w:rPr>
            <w:rStyle w:val="a5"/>
            <w:rFonts w:ascii="Times New Roman" w:hAnsi="Times New Roman" w:cs="Times New Roman"/>
            <w:sz w:val="28"/>
            <w:szCs w:val="28"/>
          </w:rPr>
          <w:t>https://www.consultant.ru/document/cons_doc_LAW_140174/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22.03.2026).</w:t>
      </w:r>
    </w:p>
    <w:p w14:paraId="7B384D98" w14:textId="77777777" w:rsidR="001059EC" w:rsidRDefault="001059EC" w:rsidP="001059EC">
      <w:pPr>
        <w:pStyle w:val="a3"/>
        <w:numPr>
          <w:ilvl w:val="0"/>
          <w:numId w:val="3"/>
        </w:numPr>
        <w:spacing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Якоб, С.А. Педагогические условия формирования ценностного отношения к культуре родного края у детей старшего дошкольного возраста // Вестник Шадринского государственного педагогического университета. – 2023. – № 1 (57). – С. 20-27.</w:t>
      </w:r>
    </w:p>
    <w:p w14:paraId="0E519B90" w14:textId="77777777" w:rsidR="001059EC" w:rsidRDefault="001059EC" w:rsidP="001059E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960739" w14:textId="77777777" w:rsidR="001059EC" w:rsidRPr="001059EC" w:rsidRDefault="001059EC" w:rsidP="001059EC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331D9" w14:textId="77777777" w:rsidR="006D3A04" w:rsidRPr="001251AA" w:rsidRDefault="006D3A04" w:rsidP="001251A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D3A04" w:rsidRPr="001251AA" w:rsidSect="001251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41234"/>
    <w:multiLevelType w:val="multilevel"/>
    <w:tmpl w:val="13DC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0509F5"/>
    <w:multiLevelType w:val="hybridMultilevel"/>
    <w:tmpl w:val="70AA90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198739B"/>
    <w:multiLevelType w:val="hybridMultilevel"/>
    <w:tmpl w:val="E6C6FA32"/>
    <w:lvl w:ilvl="0" w:tplc="AB9CEB4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AA"/>
    <w:rsid w:val="000274ED"/>
    <w:rsid w:val="00037125"/>
    <w:rsid w:val="0007157C"/>
    <w:rsid w:val="000F76AF"/>
    <w:rsid w:val="001059EC"/>
    <w:rsid w:val="001251AA"/>
    <w:rsid w:val="001A1750"/>
    <w:rsid w:val="001D53C1"/>
    <w:rsid w:val="002D6E70"/>
    <w:rsid w:val="00320AA8"/>
    <w:rsid w:val="00481D35"/>
    <w:rsid w:val="00597125"/>
    <w:rsid w:val="006D1B8B"/>
    <w:rsid w:val="006D3A04"/>
    <w:rsid w:val="006E79C2"/>
    <w:rsid w:val="00747A5A"/>
    <w:rsid w:val="009044BC"/>
    <w:rsid w:val="00925308"/>
    <w:rsid w:val="00A604C2"/>
    <w:rsid w:val="00A6528E"/>
    <w:rsid w:val="00A7685C"/>
    <w:rsid w:val="00AE6CBE"/>
    <w:rsid w:val="00C0731A"/>
    <w:rsid w:val="00CF7E4E"/>
    <w:rsid w:val="00D96313"/>
    <w:rsid w:val="00DB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58C8B"/>
  <w15:chartTrackingRefBased/>
  <w15:docId w15:val="{60196A7F-A371-48A8-A754-6F032FFA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1,No Spacing"/>
    <w:link w:val="a4"/>
    <w:uiPriority w:val="1"/>
    <w:qFormat/>
    <w:rsid w:val="001251AA"/>
    <w:pPr>
      <w:spacing w:after="0" w:line="240" w:lineRule="auto"/>
    </w:pPr>
  </w:style>
  <w:style w:type="character" w:customStyle="1" w:styleId="a4">
    <w:name w:val="Без интервала Знак"/>
    <w:aliases w:val="основа Знак,Без интервала1 Знак,No Spacing1 Знак,No Spacing Знак"/>
    <w:basedOn w:val="a0"/>
    <w:link w:val="a3"/>
    <w:uiPriority w:val="1"/>
    <w:rsid w:val="001251AA"/>
  </w:style>
  <w:style w:type="character" w:styleId="a5">
    <w:name w:val="Hyperlink"/>
    <w:basedOn w:val="a0"/>
    <w:uiPriority w:val="99"/>
    <w:unhideWhenUsed/>
    <w:rsid w:val="009044B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04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567">
          <w:marLeft w:val="0"/>
          <w:marRight w:val="0"/>
          <w:marTop w:val="6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4017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212280044?index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consultant.ru/" TargetMode="External"/><Relationship Id="rId5" Type="http://schemas.openxmlformats.org/officeDocument/2006/relationships/hyperlink" Target="https://moluch.ru/archive/509/11180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2026-06-17T13:06:00Z</dcterms:created>
  <dcterms:modified xsi:type="dcterms:W3CDTF">2026-06-17T16:42:00Z</dcterms:modified>
</cp:coreProperties>
</file>