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3CA439" w14:textId="77777777" w:rsidR="001A1084" w:rsidRPr="001A1084" w:rsidRDefault="001A1084" w:rsidP="001A1084">
      <w:p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эмоционального интеллекта (ЭИ) у дошкольников — это целенаправленный процесс, который помогает ребёнку научиться понимать свои эмоции и управлять ими, а также распознавать чувства окружающих и эффективно с ними взаимодействовать. Этот период особенно важен, так как в это время закладываются основы личности и социальные навыки. </w:t>
      </w:r>
      <w:hyperlink r:id="rId5" w:tgtFrame="_blank" w:history="1">
        <w:r w:rsidRPr="001A10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elar.uspu.ru</w:t>
        </w:r>
      </w:hyperlink>
      <w:hyperlink r:id="rId6" w:tgtFrame="_blank" w:history="1">
        <w:r w:rsidRPr="001A10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inpsycho.ru</w:t>
        </w:r>
      </w:hyperlink>
      <w:hyperlink r:id="rId7" w:tgtFrame="_blank" w:history="1">
        <w:r w:rsidRPr="001A10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elar.uspu.ru</w:t>
        </w:r>
      </w:hyperlink>
    </w:p>
    <w:p w14:paraId="4D74EEA8" w14:textId="77777777" w:rsidR="001A1084" w:rsidRPr="001A1084" w:rsidRDefault="001A1084" w:rsidP="001A1084">
      <w:pPr>
        <w:shd w:val="clear" w:color="auto" w:fill="FFFFFF"/>
        <w:spacing w:before="60" w:after="60" w:line="420" w:lineRule="atLeas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Почему это важно</w:t>
      </w:r>
    </w:p>
    <w:p w14:paraId="19F4759B" w14:textId="77777777" w:rsidR="001A1084" w:rsidRPr="001A1084" w:rsidRDefault="001A1084" w:rsidP="001A1084">
      <w:p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с развитым эмоциональным интеллектом:</w:t>
      </w:r>
    </w:p>
    <w:p w14:paraId="5250753A" w14:textId="77777777" w:rsidR="001A1084" w:rsidRPr="001A1084" w:rsidRDefault="001A1084" w:rsidP="001A108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Лучше понимают себя.</w:t>
      </w:r>
      <w:r w:rsidRPr="001A1084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Осознают свои чувства, потребности и мотивы поступков.</w:t>
      </w:r>
    </w:p>
    <w:p w14:paraId="73AE1B91" w14:textId="77777777" w:rsidR="001A1084" w:rsidRPr="001A1084" w:rsidRDefault="001A1084" w:rsidP="001A1084">
      <w:pPr>
        <w:numPr>
          <w:ilvl w:val="0"/>
          <w:numId w:val="1"/>
        </w:numPr>
        <w:shd w:val="clear" w:color="auto" w:fill="FFFFFF"/>
        <w:spacing w:after="12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Управляют собой.</w:t>
      </w:r>
      <w:r w:rsidRPr="001A1084">
        <w:rPr>
          <w:rFonts w:ascii="Times New Roman" w:eastAsia="Times New Roman" w:hAnsi="Times New Roman" w:cs="Times New Roman"/>
          <w:sz w:val="24"/>
          <w:szCs w:val="24"/>
          <w:lang w:eastAsia="ru-RU"/>
        </w:rPr>
        <w:t> Могут сдерживать импульсивные реакции, быстрее восстанавливаются после неудач.</w:t>
      </w:r>
    </w:p>
    <w:p w14:paraId="79648049" w14:textId="77777777" w:rsidR="001A1084" w:rsidRPr="001A1084" w:rsidRDefault="001A1084" w:rsidP="001A1084">
      <w:pPr>
        <w:numPr>
          <w:ilvl w:val="0"/>
          <w:numId w:val="1"/>
        </w:numPr>
        <w:shd w:val="clear" w:color="auto" w:fill="FFFFFF"/>
        <w:spacing w:after="12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Успешно общаются.</w:t>
      </w:r>
      <w:r w:rsidRPr="001A1084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Развивают эмпатию, учатся договариваться и разрешать конфликты.</w:t>
      </w:r>
    </w:p>
    <w:p w14:paraId="1F9A5F0B" w14:textId="77777777" w:rsidR="001A1084" w:rsidRPr="001A1084" w:rsidRDefault="001A1084" w:rsidP="001A1084">
      <w:pPr>
        <w:numPr>
          <w:ilvl w:val="0"/>
          <w:numId w:val="1"/>
        </w:numPr>
        <w:shd w:val="clear" w:color="auto" w:fill="FFFFFF"/>
        <w:spacing w:after="12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Готовятся к школе.</w:t>
      </w:r>
      <w:r w:rsidRPr="001A1084">
        <w:rPr>
          <w:rFonts w:ascii="Times New Roman" w:eastAsia="Times New Roman" w:hAnsi="Times New Roman" w:cs="Times New Roman"/>
          <w:sz w:val="24"/>
          <w:szCs w:val="24"/>
          <w:lang w:eastAsia="ru-RU"/>
        </w:rPr>
        <w:t> Умение контролировать эмоции помогает легче адаптироваться к новым условиям.</w:t>
      </w:r>
    </w:p>
    <w:p w14:paraId="003CD97B" w14:textId="77777777" w:rsidR="001A1084" w:rsidRPr="001A1084" w:rsidRDefault="001A1084" w:rsidP="001A1084">
      <w:p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8" w:tgtFrame="_blank" w:history="1">
        <w:r w:rsidRPr="001A10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defectologiya.pro</w:t>
        </w:r>
      </w:hyperlink>
      <w:hyperlink r:id="rId9" w:tgtFrame="_blank" w:history="1">
        <w:r w:rsidRPr="001A10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elar.uspu.ru</w:t>
        </w:r>
      </w:hyperlink>
    </w:p>
    <w:p w14:paraId="396FE4CD" w14:textId="77777777" w:rsidR="001A1084" w:rsidRPr="001A1084" w:rsidRDefault="001A1084" w:rsidP="001A1084">
      <w:pPr>
        <w:shd w:val="clear" w:color="auto" w:fill="FFFFFF"/>
        <w:spacing w:before="60" w:after="60" w:line="420" w:lineRule="atLeas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что направлен процесс</w:t>
      </w:r>
    </w:p>
    <w:p w14:paraId="14A97141" w14:textId="77777777" w:rsidR="001A1084" w:rsidRPr="001A1084" w:rsidRDefault="001A1084" w:rsidP="001A1084">
      <w:p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ЭИ у дошкольников включает работу над несколькими ключевыми умениями:</w:t>
      </w:r>
    </w:p>
    <w:p w14:paraId="436A983D" w14:textId="77777777" w:rsidR="001A1084" w:rsidRPr="001A1084" w:rsidRDefault="001A1084" w:rsidP="001A108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Самоосознание.</w:t>
      </w:r>
      <w:r w:rsidRPr="001A1084">
        <w:rPr>
          <w:rFonts w:ascii="Times New Roman" w:eastAsia="Times New Roman" w:hAnsi="Times New Roman" w:cs="Times New Roman"/>
          <w:sz w:val="24"/>
          <w:szCs w:val="24"/>
          <w:lang w:eastAsia="ru-RU"/>
        </w:rPr>
        <w:t> Умение распознавать и называть свои эмоции.</w:t>
      </w:r>
    </w:p>
    <w:p w14:paraId="6B5F3CE4" w14:textId="77777777" w:rsidR="001A1084" w:rsidRPr="001A1084" w:rsidRDefault="001A1084" w:rsidP="001A1084">
      <w:pPr>
        <w:numPr>
          <w:ilvl w:val="0"/>
          <w:numId w:val="2"/>
        </w:numPr>
        <w:shd w:val="clear" w:color="auto" w:fill="FFFFFF"/>
        <w:spacing w:after="12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Саморегуляция.</w:t>
      </w:r>
      <w:r w:rsidRPr="001A1084">
        <w:rPr>
          <w:rFonts w:ascii="Times New Roman" w:eastAsia="Times New Roman" w:hAnsi="Times New Roman" w:cs="Times New Roman"/>
          <w:sz w:val="24"/>
          <w:szCs w:val="24"/>
          <w:lang w:eastAsia="ru-RU"/>
        </w:rPr>
        <w:t> Способность осознанно влиять на свои чувства, находить способы справляться с негативом.</w:t>
      </w:r>
    </w:p>
    <w:p w14:paraId="3FAFE3C6" w14:textId="77777777" w:rsidR="001A1084" w:rsidRPr="001A1084" w:rsidRDefault="001A1084" w:rsidP="001A1084">
      <w:pPr>
        <w:numPr>
          <w:ilvl w:val="0"/>
          <w:numId w:val="2"/>
        </w:numPr>
        <w:shd w:val="clear" w:color="auto" w:fill="FFFFFF"/>
        <w:spacing w:after="12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Эмпатия.</w:t>
      </w:r>
      <w:r w:rsidRPr="001A1084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Развитие способности понимать и сопереживать другим, ставить себя на место другого человека.</w:t>
      </w:r>
    </w:p>
    <w:p w14:paraId="59C200F7" w14:textId="77777777" w:rsidR="001A1084" w:rsidRPr="001A1084" w:rsidRDefault="001A1084" w:rsidP="001A1084">
      <w:pPr>
        <w:numPr>
          <w:ilvl w:val="0"/>
          <w:numId w:val="2"/>
        </w:numPr>
        <w:shd w:val="clear" w:color="auto" w:fill="FFFFFF"/>
        <w:spacing w:after="12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навыки.</w:t>
      </w:r>
      <w:r w:rsidRPr="001A1084">
        <w:rPr>
          <w:rFonts w:ascii="Times New Roman" w:eastAsia="Times New Roman" w:hAnsi="Times New Roman" w:cs="Times New Roman"/>
          <w:sz w:val="24"/>
          <w:szCs w:val="24"/>
          <w:lang w:eastAsia="ru-RU"/>
        </w:rPr>
        <w:t> Умение конструктивно взаимодействовать со сверстниками и взрослыми.</w:t>
      </w:r>
    </w:p>
    <w:p w14:paraId="02ABDC00" w14:textId="77777777" w:rsidR="001A1084" w:rsidRPr="001A1084" w:rsidRDefault="001A1084" w:rsidP="001A1084">
      <w:pPr>
        <w:shd w:val="clear" w:color="auto" w:fill="FFFFFF"/>
        <w:spacing w:before="60" w:after="60" w:line="420" w:lineRule="atLeas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Ведущая деятельность</w:t>
      </w:r>
    </w:p>
    <w:p w14:paraId="16239E6E" w14:textId="77777777" w:rsidR="001A1084" w:rsidRPr="001A1084" w:rsidRDefault="001A1084" w:rsidP="001A1084">
      <w:p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Ключевую роль играет </w:t>
      </w:r>
      <w:r w:rsidRPr="001A1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игра</w:t>
      </w:r>
      <w:r w:rsidRPr="001A1084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ведущий вид деятельности в дошкольном возрасте. В игре ребёнок свободно выражает эмоции, учится понимать себя и других, отрабатывает навыки взаимодействия. </w:t>
      </w:r>
      <w:hyperlink r:id="rId10" w:tgtFrame="_blank" w:history="1">
        <w:r w:rsidRPr="001A10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elar.uspu.ru</w:t>
        </w:r>
      </w:hyperlink>
      <w:hyperlink r:id="rId11" w:tgtFrame="_blank" w:history="1">
        <w:r w:rsidRPr="001A10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elar.uspu.ru</w:t>
        </w:r>
      </w:hyperlink>
    </w:p>
    <w:p w14:paraId="6F819ECD" w14:textId="77777777" w:rsidR="001A1084" w:rsidRPr="001A1084" w:rsidRDefault="001A1084" w:rsidP="001A1084">
      <w:pPr>
        <w:shd w:val="clear" w:color="auto" w:fill="FFFFFF"/>
        <w:spacing w:before="60" w:after="60" w:line="420" w:lineRule="atLeas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Методы и приёмы</w:t>
      </w:r>
    </w:p>
    <w:p w14:paraId="5AB62232" w14:textId="77777777" w:rsidR="001A1084" w:rsidRPr="001A1084" w:rsidRDefault="001A1084" w:rsidP="001A1084">
      <w:p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развития ЭИ эффективны разные подходы:</w:t>
      </w:r>
    </w:p>
    <w:p w14:paraId="184ABE98" w14:textId="77777777" w:rsidR="001A1084" w:rsidRPr="001A1084" w:rsidRDefault="001A1084" w:rsidP="001A1084">
      <w:pPr>
        <w:numPr>
          <w:ilvl w:val="0"/>
          <w:numId w:val="3"/>
        </w:numPr>
        <w:shd w:val="clear" w:color="auto" w:fill="FFFFFF"/>
        <w:spacing w:beforeAutospacing="1" w:after="0" w:afterAutospacing="1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Игры на распознавание эмоций.</w:t>
      </w:r>
      <w:r w:rsidRPr="001A1084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Например, «Эмоциональный детектив»: ребёнок изображает эмоцию мимикой или жестами, остальные угадывают. Или «Остров чувств»: после рассказанной ситуации ребёнок прыгает на «остров» той эмоции, которую бы испытал. </w:t>
      </w:r>
      <w:hyperlink r:id="rId12" w:tgtFrame="_blank" w:history="1">
        <w:r w:rsidRPr="001A10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b17.ru</w:t>
        </w:r>
      </w:hyperlink>
    </w:p>
    <w:p w14:paraId="067E8C50" w14:textId="77777777" w:rsidR="001A1084" w:rsidRPr="001A1084" w:rsidRDefault="001A1084" w:rsidP="001A1084">
      <w:pPr>
        <w:numPr>
          <w:ilvl w:val="0"/>
          <w:numId w:val="3"/>
        </w:numPr>
        <w:shd w:val="clear" w:color="auto" w:fill="FFFFFF"/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Сказкотерапия.</w:t>
      </w:r>
      <w:r w:rsidRPr="001A1084">
        <w:rPr>
          <w:rFonts w:ascii="Times New Roman" w:eastAsia="Times New Roman" w:hAnsi="Times New Roman" w:cs="Times New Roman"/>
          <w:sz w:val="24"/>
          <w:szCs w:val="24"/>
          <w:lang w:eastAsia="ru-RU"/>
        </w:rPr>
        <w:t> Чтение и обсуждение сказок, где герои переживают разные чувства. Вопросы типа «Почему герой расстроился?» помогают анализировать эмоции. </w:t>
      </w:r>
      <w:hyperlink r:id="rId13" w:tgtFrame="_blank" w:history="1">
        <w:r w:rsidRPr="001A10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solncesvet.ru</w:t>
        </w:r>
      </w:hyperlink>
    </w:p>
    <w:p w14:paraId="3FD98A4A" w14:textId="77777777" w:rsidR="001A1084" w:rsidRPr="001A1084" w:rsidRDefault="001A1084" w:rsidP="001A1084">
      <w:pPr>
        <w:numPr>
          <w:ilvl w:val="0"/>
          <w:numId w:val="3"/>
        </w:numPr>
        <w:shd w:val="clear" w:color="auto" w:fill="FFFFFF"/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Арт-терапия.</w:t>
      </w:r>
      <w:r w:rsidRPr="001A1084">
        <w:rPr>
          <w:rFonts w:ascii="Times New Roman" w:eastAsia="Times New Roman" w:hAnsi="Times New Roman" w:cs="Times New Roman"/>
          <w:sz w:val="24"/>
          <w:szCs w:val="24"/>
          <w:lang w:eastAsia="ru-RU"/>
        </w:rPr>
        <w:t> Рисование, лепка, коллажирование на тему эмоций («Рисуем цвет эмоций») позволяют ребёнку выразить то, что сложно сказать словами. </w:t>
      </w:r>
      <w:hyperlink r:id="rId14" w:tgtFrame="_blank" w:history="1">
        <w:r w:rsidRPr="001A10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solncesvet.ru</w:t>
        </w:r>
      </w:hyperlink>
      <w:hyperlink r:id="rId15" w:tgtFrame="_blank" w:history="1">
        <w:r w:rsidRPr="001A10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maam.ru</w:t>
        </w:r>
      </w:hyperlink>
    </w:p>
    <w:p w14:paraId="179B1FB0" w14:textId="77777777" w:rsidR="001A1084" w:rsidRPr="001A1084" w:rsidRDefault="001A1084" w:rsidP="001A1084">
      <w:pPr>
        <w:numPr>
          <w:ilvl w:val="0"/>
          <w:numId w:val="3"/>
        </w:numPr>
        <w:shd w:val="clear" w:color="auto" w:fill="FFFFFF"/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Психогимнастика и телесно-ориентированные практики.</w:t>
      </w:r>
      <w:r w:rsidRPr="001A1084">
        <w:rPr>
          <w:rFonts w:ascii="Times New Roman" w:eastAsia="Times New Roman" w:hAnsi="Times New Roman" w:cs="Times New Roman"/>
          <w:sz w:val="24"/>
          <w:szCs w:val="24"/>
          <w:lang w:eastAsia="ru-RU"/>
        </w:rPr>
        <w:t> Упражнения, которые помогают снять напряжение и лучше понять своё тело. </w:t>
      </w:r>
      <w:hyperlink r:id="rId16" w:tgtFrame="_blank" w:history="1">
        <w:r w:rsidRPr="001A10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elar.uspu.ru</w:t>
        </w:r>
      </w:hyperlink>
    </w:p>
    <w:p w14:paraId="351B5E82" w14:textId="77777777" w:rsidR="001A1084" w:rsidRPr="001A1084" w:rsidRDefault="001A1084" w:rsidP="001A1084">
      <w:pPr>
        <w:numPr>
          <w:ilvl w:val="0"/>
          <w:numId w:val="3"/>
        </w:numPr>
        <w:shd w:val="clear" w:color="auto" w:fill="FFFFFF"/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игры.</w:t>
      </w:r>
      <w:r w:rsidRPr="001A1084">
        <w:rPr>
          <w:rFonts w:ascii="Times New Roman" w:eastAsia="Times New Roman" w:hAnsi="Times New Roman" w:cs="Times New Roman"/>
          <w:sz w:val="24"/>
          <w:szCs w:val="24"/>
          <w:lang w:eastAsia="ru-RU"/>
        </w:rPr>
        <w:t> «Эстафета добра» (комплименты по кругу), ролевые ситуации («Как помочь другу?»), где нужно поддержать сверстника. </w:t>
      </w:r>
      <w:hyperlink r:id="rId17" w:tgtFrame="_blank" w:history="1">
        <w:r w:rsidRPr="001A10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solncesvet.ru</w:t>
        </w:r>
      </w:hyperlink>
      <w:hyperlink r:id="rId18" w:tgtFrame="_blank" w:history="1">
        <w:r w:rsidRPr="001A10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cprmo.ggtu.ru</w:t>
        </w:r>
      </w:hyperlink>
    </w:p>
    <w:p w14:paraId="76056436" w14:textId="3FCCA339" w:rsidR="001A1084" w:rsidRPr="001A1084" w:rsidRDefault="001A1084" w:rsidP="001A1084">
      <w:pPr>
        <w:numPr>
          <w:ilvl w:val="0"/>
          <w:numId w:val="3"/>
        </w:numPr>
        <w:shd w:val="clear" w:color="auto" w:fill="FFFFFF"/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Дыхательные техники.</w:t>
      </w:r>
      <w:r w:rsidRPr="001A1084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Например, «Дыхание как у дракона» — представление, что вы выпускаете изо рта огонь, чтобы успокоиться. </w:t>
      </w:r>
      <w:hyperlink r:id="rId19" w:tgtFrame="_blank" w:history="1">
        <w:bookmarkStart w:id="0" w:name="_GoBack"/>
        <w:bookmarkEnd w:id="0"/>
      </w:hyperlink>
    </w:p>
    <w:p w14:paraId="47E2544B" w14:textId="77777777" w:rsidR="001A1084" w:rsidRPr="001A1084" w:rsidRDefault="001A1084" w:rsidP="001A1084">
      <w:pPr>
        <w:shd w:val="clear" w:color="auto" w:fill="FFFFFF"/>
        <w:spacing w:before="60" w:after="60" w:line="420" w:lineRule="atLeas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Роль взрослых</w:t>
      </w:r>
    </w:p>
    <w:p w14:paraId="50C891A5" w14:textId="77777777" w:rsidR="001A1084" w:rsidRPr="001A1084" w:rsidRDefault="001A1084" w:rsidP="001A1084">
      <w:p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Родители и педагоги играют решающую роль. Важно:</w:t>
      </w:r>
    </w:p>
    <w:p w14:paraId="39883CF6" w14:textId="77777777" w:rsidR="001A1084" w:rsidRPr="001A1084" w:rsidRDefault="001A1084" w:rsidP="001A108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Быть примером.</w:t>
      </w:r>
      <w:r w:rsidRPr="001A1084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Проговаривать свои эмоции, объяснять их причины («Я злюсь, потому что...»), демонстрировать конструктивные способы справляться с ними.</w:t>
      </w:r>
    </w:p>
    <w:p w14:paraId="3A9770ED" w14:textId="77777777" w:rsidR="001A1084" w:rsidRPr="001A1084" w:rsidRDefault="001A1084" w:rsidP="001A1084">
      <w:pPr>
        <w:numPr>
          <w:ilvl w:val="0"/>
          <w:numId w:val="4"/>
        </w:numPr>
        <w:shd w:val="clear" w:color="auto" w:fill="FFFFFF"/>
        <w:spacing w:after="12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Создавать безопасную атмосферу.</w:t>
      </w:r>
      <w:r w:rsidRPr="001A1084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 осуждать и не обесценивать чувства ребёнка, а поддерживать, помогать разобраться.</w:t>
      </w:r>
    </w:p>
    <w:p w14:paraId="5ED3F97B" w14:textId="77777777" w:rsidR="001A1084" w:rsidRPr="001A1084" w:rsidRDefault="001A1084" w:rsidP="001A1084">
      <w:pPr>
        <w:numPr>
          <w:ilvl w:val="0"/>
          <w:numId w:val="4"/>
        </w:numPr>
        <w:shd w:val="clear" w:color="auto" w:fill="FFFFFF"/>
        <w:spacing w:after="12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Поощрять открытое общение.</w:t>
      </w:r>
      <w:r w:rsidRPr="001A1084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Задавать вопросы: «Что ты чувствуешь?», «Как думаешь, почему он так поступил?».</w:t>
      </w:r>
    </w:p>
    <w:p w14:paraId="0516C52B" w14:textId="77777777" w:rsidR="001A1084" w:rsidRPr="001A1084" w:rsidRDefault="001A1084" w:rsidP="001A1084">
      <w:pPr>
        <w:numPr>
          <w:ilvl w:val="0"/>
          <w:numId w:val="4"/>
        </w:numPr>
        <w:shd w:val="clear" w:color="auto" w:fill="FFFFFF"/>
        <w:spacing w:after="12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Помогать находить решения.</w:t>
      </w:r>
      <w:r w:rsidRPr="001A1084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 просто «не злись», а вместе искать, как можно успокоиться или договориться.</w:t>
      </w:r>
    </w:p>
    <w:p w14:paraId="5596C229" w14:textId="4317632D" w:rsidR="001A1084" w:rsidRPr="001A1084" w:rsidRDefault="001A1084" w:rsidP="001A1084">
      <w:p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3A379EF" w14:textId="77777777" w:rsidR="001A1084" w:rsidRPr="001A1084" w:rsidRDefault="001A1084" w:rsidP="001A1084">
      <w:pPr>
        <w:shd w:val="clear" w:color="auto" w:fill="FFFFFF"/>
        <w:spacing w:before="60" w:after="60" w:line="420" w:lineRule="atLeas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Важные условия</w:t>
      </w:r>
    </w:p>
    <w:p w14:paraId="018993E7" w14:textId="77777777" w:rsidR="001A1084" w:rsidRPr="001A1084" w:rsidRDefault="001A1084" w:rsidP="001A1084">
      <w:p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успешного развития ЭИ необходимо:</w:t>
      </w:r>
    </w:p>
    <w:p w14:paraId="15FBC2BD" w14:textId="77777777" w:rsidR="001A1084" w:rsidRPr="001A1084" w:rsidRDefault="001A1084" w:rsidP="001A108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Системность.</w:t>
      </w:r>
      <w:r w:rsidRPr="001A1084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Регулярные, но не утомительные занятия.</w:t>
      </w:r>
    </w:p>
    <w:p w14:paraId="766A7A84" w14:textId="77777777" w:rsidR="001A1084" w:rsidRPr="001A1084" w:rsidRDefault="001A1084" w:rsidP="001A1084">
      <w:pPr>
        <w:numPr>
          <w:ilvl w:val="0"/>
          <w:numId w:val="5"/>
        </w:numPr>
        <w:shd w:val="clear" w:color="auto" w:fill="FFFFFF"/>
        <w:spacing w:after="12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Учёт индивидуальных особенностей.</w:t>
      </w:r>
      <w:r w:rsidRPr="001A1084">
        <w:rPr>
          <w:rFonts w:ascii="Times New Roman" w:eastAsia="Times New Roman" w:hAnsi="Times New Roman" w:cs="Times New Roman"/>
          <w:sz w:val="24"/>
          <w:szCs w:val="24"/>
          <w:lang w:eastAsia="ru-RU"/>
        </w:rPr>
        <w:t> Темп и способы могут быть разными у разных детей.</w:t>
      </w:r>
    </w:p>
    <w:p w14:paraId="6DEB0596" w14:textId="77777777" w:rsidR="001A1084" w:rsidRPr="001A1084" w:rsidRDefault="001A1084" w:rsidP="001A1084">
      <w:pPr>
        <w:numPr>
          <w:ilvl w:val="0"/>
          <w:numId w:val="5"/>
        </w:numPr>
        <w:shd w:val="clear" w:color="auto" w:fill="FFFFFF"/>
        <w:spacing w:after="12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Сотрудничество семьи и сада/центра.</w:t>
      </w:r>
      <w:r w:rsidRPr="001A1084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Согласованность подходов взрослых.</w:t>
      </w:r>
    </w:p>
    <w:p w14:paraId="50C4AD38" w14:textId="77777777" w:rsidR="005A3216" w:rsidRPr="001A1084" w:rsidRDefault="005A3216">
      <w:pPr>
        <w:rPr>
          <w:rFonts w:ascii="Times New Roman" w:hAnsi="Times New Roman" w:cs="Times New Roman"/>
          <w:sz w:val="24"/>
          <w:szCs w:val="24"/>
        </w:rPr>
      </w:pPr>
    </w:p>
    <w:sectPr w:rsidR="005A3216" w:rsidRPr="001A10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A36BA8"/>
    <w:multiLevelType w:val="multilevel"/>
    <w:tmpl w:val="9E1AF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E9410A"/>
    <w:multiLevelType w:val="multilevel"/>
    <w:tmpl w:val="AD88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0D3CFB"/>
    <w:multiLevelType w:val="multilevel"/>
    <w:tmpl w:val="67E89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040AEE"/>
    <w:multiLevelType w:val="multilevel"/>
    <w:tmpl w:val="12163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1ED092D"/>
    <w:multiLevelType w:val="multilevel"/>
    <w:tmpl w:val="48FAE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A88"/>
    <w:rsid w:val="001A1084"/>
    <w:rsid w:val="00354A88"/>
    <w:rsid w:val="005A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235D0"/>
  <w15:chartTrackingRefBased/>
  <w15:docId w15:val="{C22F6428-934A-4B03-B9A5-2A853D38F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A10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A108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1A1084"/>
    <w:rPr>
      <w:color w:val="0000FF"/>
      <w:u w:val="single"/>
    </w:rPr>
  </w:style>
  <w:style w:type="paragraph" w:customStyle="1" w:styleId="futurismarkdown-listitem">
    <w:name w:val="futurismarkdown-listitem"/>
    <w:basedOn w:val="a"/>
    <w:rsid w:val="001A10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A10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5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647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86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1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10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029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6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3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17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82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fectologiya.pro/zhurnal/zachem_doshkolniku_razvivat_emoczionalnyij_intellekt/" TargetMode="External"/><Relationship Id="rId13" Type="http://schemas.openxmlformats.org/officeDocument/2006/relationships/hyperlink" Target="https://solncesvet.ru/opublikovannyie-materialyi/razvitie-emocionalnogo-intellekta-u-dosh.21461259978/" TargetMode="External"/><Relationship Id="rId18" Type="http://schemas.openxmlformats.org/officeDocument/2006/relationships/hyperlink" Target="https://cprmo.ggtu.ru/?p=3559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elar.uspu.ru/bitstream/ru-uspu/59774/2/2019Voloshina.pdf" TargetMode="External"/><Relationship Id="rId12" Type="http://schemas.openxmlformats.org/officeDocument/2006/relationships/hyperlink" Target="https://www.b17.ru/article/top5_igr_dlya_razvitiya_emocionalnogo_intellekta_u_detey/" TargetMode="External"/><Relationship Id="rId17" Type="http://schemas.openxmlformats.org/officeDocument/2006/relationships/hyperlink" Target="https://solncesvet.ru/opublikovannyie-materialyi/razvitie-emocionalnogo-intellekta-u-dosh.21461259978/" TargetMode="External"/><Relationship Id="rId2" Type="http://schemas.openxmlformats.org/officeDocument/2006/relationships/styles" Target="styles.xml"/><Relationship Id="rId16" Type="http://schemas.openxmlformats.org/officeDocument/2006/relationships/hyperlink" Target="https://elar.uspu.ru/bitstream/ru-uspu/60077/2/2025maeres.pdf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inpsycho.ru/media/detail/1186" TargetMode="External"/><Relationship Id="rId11" Type="http://schemas.openxmlformats.org/officeDocument/2006/relationships/hyperlink" Target="https://elar.uspu.ru/bitstream/ru-uspu/59774/2/2019Voloshina.pdf" TargetMode="External"/><Relationship Id="rId5" Type="http://schemas.openxmlformats.org/officeDocument/2006/relationships/hyperlink" Target="https://elar.uspu.ru/bitstream/ru-uspu/60077/2/2025maeres.pdf" TargetMode="External"/><Relationship Id="rId15" Type="http://schemas.openxmlformats.org/officeDocument/2006/relationships/hyperlink" Target="https://www.maam.ru/detskijsad/metody-i-tehnologi-formirovanija-yemocionalnogo-intelekta-detei-doshkolnogo-vozrasta.html" TargetMode="External"/><Relationship Id="rId10" Type="http://schemas.openxmlformats.org/officeDocument/2006/relationships/hyperlink" Target="https://elar.uspu.ru/bitstream/ru-uspu/60077/2/2025maeres.pdf" TargetMode="External"/><Relationship Id="rId19" Type="http://schemas.openxmlformats.org/officeDocument/2006/relationships/hyperlink" Target="https://solncesvet.ru/opublikovannyie-materialyi/razvitie-emocionalnogo-intellekta-u-dosh.2146125997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lar.uspu.ru/bitstream/ru-uspu/60077/2/2025maeres.pdf" TargetMode="External"/><Relationship Id="rId14" Type="http://schemas.openxmlformats.org/officeDocument/2006/relationships/hyperlink" Target="https://solncesvet.ru/opublikovannyie-materialyi/razvitie-emocionalnogo-intellekta-u-dosh.2146125997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739</Words>
  <Characters>4213</Characters>
  <Application>Microsoft Office Word</Application>
  <DocSecurity>0</DocSecurity>
  <Lines>35</Lines>
  <Paragraphs>9</Paragraphs>
  <ScaleCrop>false</ScaleCrop>
  <Company/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2026-08-25T10:20:00Z</dcterms:created>
  <dcterms:modified xsi:type="dcterms:W3CDTF">2026-08-25T10:20:00Z</dcterms:modified>
</cp:coreProperties>
</file>