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3C8B2" w14:textId="394FBCF5" w:rsidR="006F7089" w:rsidRPr="006F7089" w:rsidRDefault="006F7089" w:rsidP="00280FCA">
      <w:pPr>
        <w:spacing w:line="360" w:lineRule="auto"/>
        <w:contextualSpacing/>
        <w:jc w:val="center"/>
        <w:rPr>
          <w:b/>
          <w:lang w:eastAsia="en-US"/>
        </w:rPr>
      </w:pPr>
      <w:r w:rsidRPr="006F7089">
        <w:rPr>
          <w:b/>
          <w:lang w:eastAsia="en-US"/>
        </w:rPr>
        <w:t>Комитет по образованию администрации муниципального образования</w:t>
      </w:r>
      <w:r w:rsidR="0007000C">
        <w:rPr>
          <w:b/>
          <w:lang w:eastAsia="en-US"/>
        </w:rPr>
        <w:t xml:space="preserve"> </w:t>
      </w:r>
    </w:p>
    <w:p w14:paraId="525705BE" w14:textId="77777777" w:rsidR="006F7089" w:rsidRPr="006F7089" w:rsidRDefault="006F7089" w:rsidP="00280FCA">
      <w:pPr>
        <w:spacing w:line="360" w:lineRule="auto"/>
        <w:contextualSpacing/>
        <w:jc w:val="center"/>
        <w:rPr>
          <w:b/>
          <w:lang w:eastAsia="en-US"/>
        </w:rPr>
      </w:pPr>
      <w:r w:rsidRPr="006F7089">
        <w:rPr>
          <w:b/>
          <w:lang w:eastAsia="en-US"/>
        </w:rPr>
        <w:t xml:space="preserve">«Всеволожский муниципальный район» Ленинградской области </w:t>
      </w:r>
    </w:p>
    <w:p w14:paraId="62487913" w14:textId="77777777" w:rsidR="00B923E9" w:rsidRDefault="006F7089" w:rsidP="00280FCA">
      <w:pPr>
        <w:spacing w:line="360" w:lineRule="auto"/>
        <w:contextualSpacing/>
        <w:jc w:val="center"/>
        <w:rPr>
          <w:b/>
          <w:lang w:eastAsia="en-US"/>
        </w:rPr>
      </w:pPr>
      <w:r w:rsidRPr="006F7089">
        <w:rPr>
          <w:b/>
          <w:lang w:eastAsia="en-US"/>
        </w:rPr>
        <w:t xml:space="preserve">МУНИЦИПАЛЬНОЕ ОБЩЕОБРАЗОВАТЕЛЬНОЕ БЮДЖЕТНОЕ УЧРЕЖДЕНИЕ </w:t>
      </w:r>
    </w:p>
    <w:p w14:paraId="328738BD" w14:textId="77777777" w:rsidR="00B716E3" w:rsidRDefault="006F7089" w:rsidP="00280FCA">
      <w:pPr>
        <w:spacing w:line="360" w:lineRule="auto"/>
        <w:contextualSpacing/>
        <w:jc w:val="center"/>
        <w:rPr>
          <w:b/>
          <w:lang w:eastAsia="en-US"/>
        </w:rPr>
      </w:pPr>
      <w:r w:rsidRPr="006F7089">
        <w:rPr>
          <w:b/>
          <w:lang w:eastAsia="en-US"/>
        </w:rPr>
        <w:t>«</w:t>
      </w:r>
      <w:r w:rsidR="00B716E3">
        <w:rPr>
          <w:b/>
          <w:lang w:eastAsia="en-US"/>
        </w:rPr>
        <w:t>СРЕДНЯЯ ОБЩЕОБРАЗОВАТЕЛЬНАЯ ШКОЛА</w:t>
      </w:r>
    </w:p>
    <w:p w14:paraId="6F842E63" w14:textId="3530F72D" w:rsidR="006F7089" w:rsidRPr="006F7089" w:rsidRDefault="00B716E3" w:rsidP="00280FCA">
      <w:pPr>
        <w:spacing w:line="360" w:lineRule="auto"/>
        <w:contextualSpacing/>
        <w:jc w:val="center"/>
        <w:rPr>
          <w:b/>
          <w:lang w:eastAsia="en-US"/>
        </w:rPr>
      </w:pPr>
      <w:r>
        <w:rPr>
          <w:b/>
          <w:lang w:eastAsia="en-US"/>
        </w:rPr>
        <w:t xml:space="preserve"> «</w:t>
      </w:r>
      <w:r w:rsidR="006F7089" w:rsidRPr="006F7089">
        <w:rPr>
          <w:b/>
          <w:lang w:eastAsia="en-US"/>
        </w:rPr>
        <w:t>БУГРОВСК</w:t>
      </w:r>
      <w:r>
        <w:rPr>
          <w:b/>
          <w:lang w:eastAsia="en-US"/>
        </w:rPr>
        <w:t>ИЙ</w:t>
      </w:r>
      <w:r w:rsidR="006F7089" w:rsidRPr="006F7089">
        <w:rPr>
          <w:b/>
          <w:lang w:eastAsia="en-US"/>
        </w:rPr>
        <w:t xml:space="preserve"> </w:t>
      </w:r>
      <w:r>
        <w:rPr>
          <w:b/>
          <w:lang w:eastAsia="en-US"/>
        </w:rPr>
        <w:t>ЦЕНТР ОБРАЗОВАНИЯ</w:t>
      </w:r>
      <w:r w:rsidR="006F7089" w:rsidRPr="006F7089">
        <w:rPr>
          <w:b/>
          <w:lang w:eastAsia="en-US"/>
        </w:rPr>
        <w:t xml:space="preserve"> № 3» </w:t>
      </w:r>
    </w:p>
    <w:p w14:paraId="3CF484C0" w14:textId="1717BDFB" w:rsidR="006F7089" w:rsidRPr="006F7089" w:rsidRDefault="006F7089" w:rsidP="00280FCA">
      <w:pPr>
        <w:spacing w:line="360" w:lineRule="auto"/>
        <w:contextualSpacing/>
        <w:jc w:val="center"/>
        <w:rPr>
          <w:b/>
          <w:lang w:eastAsia="en-US"/>
        </w:rPr>
      </w:pPr>
      <w:r w:rsidRPr="006F7089">
        <w:rPr>
          <w:b/>
          <w:lang w:eastAsia="en-US"/>
        </w:rPr>
        <w:t>(МОБУ «</w:t>
      </w:r>
      <w:r w:rsidR="00B716E3">
        <w:rPr>
          <w:b/>
          <w:lang w:eastAsia="en-US"/>
        </w:rPr>
        <w:t>СОШ «</w:t>
      </w:r>
      <w:proofErr w:type="spellStart"/>
      <w:r w:rsidRPr="006F7089">
        <w:rPr>
          <w:b/>
          <w:lang w:eastAsia="en-US"/>
        </w:rPr>
        <w:t>Бугровск</w:t>
      </w:r>
      <w:r w:rsidR="00B716E3">
        <w:rPr>
          <w:b/>
          <w:lang w:eastAsia="en-US"/>
        </w:rPr>
        <w:t>ий</w:t>
      </w:r>
      <w:proofErr w:type="spellEnd"/>
      <w:r w:rsidR="00B716E3">
        <w:rPr>
          <w:b/>
          <w:lang w:eastAsia="en-US"/>
        </w:rPr>
        <w:t xml:space="preserve"> ЦО</w:t>
      </w:r>
      <w:r w:rsidRPr="006F7089">
        <w:rPr>
          <w:b/>
          <w:lang w:eastAsia="en-US"/>
        </w:rPr>
        <w:t xml:space="preserve"> № 3»)</w:t>
      </w:r>
    </w:p>
    <w:p w14:paraId="0B958C1A" w14:textId="77777777" w:rsidR="006F7089" w:rsidRPr="00B923E9" w:rsidRDefault="006F7089" w:rsidP="00280FCA">
      <w:pPr>
        <w:spacing w:line="360" w:lineRule="auto"/>
        <w:jc w:val="both"/>
        <w:rPr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707"/>
      </w:tblGrid>
      <w:tr w:rsidR="00F52701" w:rsidRPr="006F7089" w14:paraId="264F9AD1" w14:textId="77777777" w:rsidTr="00B923E9">
        <w:tc>
          <w:tcPr>
            <w:tcW w:w="5353" w:type="dxa"/>
          </w:tcPr>
          <w:p w14:paraId="2A87BF9C" w14:textId="77777777" w:rsidR="00F52701" w:rsidRPr="006F7089" w:rsidRDefault="00F52701" w:rsidP="00B923E9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707" w:type="dxa"/>
          </w:tcPr>
          <w:p w14:paraId="1C964D5D" w14:textId="77777777" w:rsidR="00F52701" w:rsidRPr="00B716E3" w:rsidRDefault="00F52701" w:rsidP="00B923E9">
            <w:pPr>
              <w:spacing w:line="360" w:lineRule="auto"/>
              <w:rPr>
                <w:lang w:eastAsia="en-US"/>
              </w:rPr>
            </w:pPr>
          </w:p>
          <w:p w14:paraId="34CE87DC" w14:textId="7232A950" w:rsidR="00F52701" w:rsidRPr="00B716E3" w:rsidRDefault="00F52701" w:rsidP="00B923E9">
            <w:pPr>
              <w:spacing w:line="360" w:lineRule="auto"/>
              <w:rPr>
                <w:b/>
                <w:bCs/>
                <w:lang w:eastAsia="en-US"/>
              </w:rPr>
            </w:pPr>
            <w:r w:rsidRPr="00B716E3">
              <w:rPr>
                <w:b/>
                <w:bCs/>
                <w:lang w:eastAsia="en-US"/>
              </w:rPr>
              <w:t>УТВЕРЖДЕНО</w:t>
            </w:r>
          </w:p>
          <w:p w14:paraId="723ECD23" w14:textId="77777777" w:rsidR="00F52701" w:rsidRPr="006F7089" w:rsidRDefault="00F52701" w:rsidP="00B923E9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6F7089">
              <w:rPr>
                <w:lang w:eastAsia="en-US"/>
              </w:rPr>
              <w:t>риказом МОБУ «</w:t>
            </w:r>
            <w:proofErr w:type="spellStart"/>
            <w:r w:rsidRPr="006F7089">
              <w:rPr>
                <w:lang w:eastAsia="en-US"/>
              </w:rPr>
              <w:t>Бугровская</w:t>
            </w:r>
            <w:proofErr w:type="spellEnd"/>
            <w:r w:rsidRPr="006F7089">
              <w:rPr>
                <w:lang w:eastAsia="en-US"/>
              </w:rPr>
              <w:t xml:space="preserve"> СОШ № 3»</w:t>
            </w:r>
          </w:p>
          <w:p w14:paraId="765B639B" w14:textId="6B5FC18D" w:rsidR="00F52701" w:rsidRDefault="00053B94" w:rsidP="00B923E9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F52701" w:rsidRPr="00B716E3">
              <w:rPr>
                <w:lang w:eastAsia="en-US"/>
              </w:rPr>
              <w:t>т</w:t>
            </w:r>
            <w:r w:rsidR="00AF47B1">
              <w:rPr>
                <w:lang w:eastAsia="en-US"/>
              </w:rPr>
              <w:t xml:space="preserve"> ___</w:t>
            </w:r>
            <w:r w:rsidR="00F52701" w:rsidRPr="00B716E3">
              <w:rPr>
                <w:lang w:eastAsia="en-US"/>
              </w:rPr>
              <w:t xml:space="preserve"> «</w:t>
            </w:r>
            <w:r w:rsidR="00AF47B1">
              <w:rPr>
                <w:lang w:eastAsia="en-US"/>
              </w:rPr>
              <w:t>____________</w:t>
            </w:r>
            <w:r w:rsidR="00F52701" w:rsidRPr="00B716E3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t>20</w:t>
            </w:r>
            <w:r w:rsidR="00AF47B1">
              <w:rPr>
                <w:lang w:eastAsia="en-US"/>
              </w:rPr>
              <w:t xml:space="preserve">__ </w:t>
            </w:r>
            <w:r w:rsidR="00F52701" w:rsidRPr="00B716E3">
              <w:rPr>
                <w:lang w:eastAsia="en-US"/>
              </w:rPr>
              <w:t>г. №</w:t>
            </w:r>
            <w:r w:rsidR="00AF47B1">
              <w:rPr>
                <w:lang w:eastAsia="en-US"/>
              </w:rPr>
              <w:t xml:space="preserve"> _______</w:t>
            </w:r>
          </w:p>
          <w:p w14:paraId="6E50A179" w14:textId="7607C10E" w:rsidR="00B923E9" w:rsidRPr="006F7089" w:rsidRDefault="00B923E9" w:rsidP="00B923E9">
            <w:pPr>
              <w:spacing w:line="360" w:lineRule="auto"/>
              <w:rPr>
                <w:lang w:eastAsia="en-US"/>
              </w:rPr>
            </w:pPr>
          </w:p>
        </w:tc>
      </w:tr>
    </w:tbl>
    <w:p w14:paraId="12A583BC" w14:textId="77777777" w:rsidR="006F7089" w:rsidRPr="00A540AD" w:rsidRDefault="006F7089" w:rsidP="00280FCA">
      <w:pPr>
        <w:spacing w:line="360" w:lineRule="auto"/>
        <w:jc w:val="both"/>
        <w:rPr>
          <w:sz w:val="28"/>
          <w:szCs w:val="28"/>
          <w:lang w:eastAsia="en-US"/>
        </w:rPr>
      </w:pPr>
    </w:p>
    <w:p w14:paraId="1E4C75A5" w14:textId="77777777" w:rsidR="008011C8" w:rsidRDefault="008011C8" w:rsidP="00B923E9">
      <w:pPr>
        <w:pStyle w:val="11"/>
        <w:widowControl w:val="0"/>
        <w:spacing w:line="36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4A0FD5" w14:textId="33AB35CA" w:rsidR="00050535" w:rsidRPr="00AF47B1" w:rsidRDefault="008011C8" w:rsidP="00AF47B1">
      <w:pPr>
        <w:pStyle w:val="11"/>
        <w:widowControl w:val="0"/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AF47B1">
        <w:rPr>
          <w:rFonts w:ascii="Times New Roman" w:hAnsi="Times New Roman" w:cs="Times New Roman"/>
          <w:b/>
          <w:bCs/>
          <w:sz w:val="32"/>
          <w:szCs w:val="32"/>
        </w:rPr>
        <w:t>Дополнительная обще</w:t>
      </w:r>
      <w:r w:rsidR="00AF47B1">
        <w:rPr>
          <w:rFonts w:ascii="Times New Roman" w:hAnsi="Times New Roman" w:cs="Times New Roman"/>
          <w:b/>
          <w:bCs/>
          <w:sz w:val="32"/>
          <w:szCs w:val="32"/>
        </w:rPr>
        <w:t>образовательная</w:t>
      </w:r>
      <w:r w:rsidRPr="00AF47B1">
        <w:rPr>
          <w:rFonts w:ascii="Times New Roman" w:hAnsi="Times New Roman" w:cs="Times New Roman"/>
          <w:b/>
          <w:bCs/>
          <w:sz w:val="32"/>
          <w:szCs w:val="32"/>
        </w:rPr>
        <w:t xml:space="preserve"> программа</w:t>
      </w:r>
    </w:p>
    <w:p w14:paraId="124E56DE" w14:textId="5F1A0C08" w:rsidR="008011C8" w:rsidRPr="00AF47B1" w:rsidRDefault="00820E5C" w:rsidP="00AF47B1">
      <w:pPr>
        <w:pStyle w:val="11"/>
        <w:widowControl w:val="0"/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86239943"/>
      <w:r>
        <w:rPr>
          <w:rFonts w:ascii="Times New Roman" w:hAnsi="Times New Roman" w:cs="Times New Roman"/>
          <w:b/>
          <w:bCs/>
          <w:sz w:val="32"/>
          <w:szCs w:val="32"/>
        </w:rPr>
        <w:t>технической</w:t>
      </w:r>
      <w:r w:rsidR="00AF47B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8011C8" w:rsidRPr="00AF47B1">
        <w:rPr>
          <w:rFonts w:ascii="Times New Roman" w:hAnsi="Times New Roman" w:cs="Times New Roman"/>
          <w:b/>
          <w:bCs/>
          <w:sz w:val="32"/>
          <w:szCs w:val="32"/>
        </w:rPr>
        <w:t>направленности</w:t>
      </w:r>
      <w:bookmarkEnd w:id="0"/>
    </w:p>
    <w:p w14:paraId="6267391F" w14:textId="77777777" w:rsidR="006F7089" w:rsidRPr="006F7089" w:rsidRDefault="006F7089" w:rsidP="00280FCA">
      <w:pPr>
        <w:spacing w:line="360" w:lineRule="auto"/>
        <w:ind w:left="-284" w:right="-1"/>
        <w:jc w:val="both"/>
        <w:rPr>
          <w:sz w:val="28"/>
          <w:szCs w:val="28"/>
          <w:lang w:eastAsia="en-US"/>
        </w:rPr>
      </w:pPr>
    </w:p>
    <w:p w14:paraId="08B437A1" w14:textId="42C62161" w:rsidR="008011C8" w:rsidRDefault="008011C8" w:rsidP="009678A5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bookmarkStart w:id="1" w:name="_Hlk76979475"/>
      <w:r w:rsidRPr="008011C8">
        <w:rPr>
          <w:rFonts w:eastAsia="Calibri"/>
          <w:b/>
          <w:sz w:val="32"/>
          <w:szCs w:val="32"/>
          <w:lang w:eastAsia="en-US"/>
        </w:rPr>
        <w:t>«</w:t>
      </w:r>
      <w:r w:rsidR="00AF47B1">
        <w:rPr>
          <w:rFonts w:eastAsia="Calibri"/>
          <w:b/>
          <w:sz w:val="32"/>
          <w:szCs w:val="32"/>
          <w:lang w:eastAsia="en-US"/>
        </w:rPr>
        <w:t>Олимпиадная информатика</w:t>
      </w:r>
      <w:r w:rsidRPr="008011C8">
        <w:rPr>
          <w:rFonts w:eastAsia="Calibri"/>
          <w:b/>
          <w:sz w:val="32"/>
          <w:szCs w:val="32"/>
          <w:lang w:eastAsia="en-US"/>
        </w:rPr>
        <w:t>»</w:t>
      </w:r>
    </w:p>
    <w:bookmarkEnd w:id="1"/>
    <w:p w14:paraId="04C6D257" w14:textId="77777777" w:rsidR="008011C8" w:rsidRPr="00466335" w:rsidRDefault="008011C8" w:rsidP="00280FCA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394"/>
      </w:tblGrid>
      <w:tr w:rsidR="00691443" w:rsidRPr="00280752" w14:paraId="7C6304E2" w14:textId="77777777" w:rsidTr="0073364E">
        <w:tc>
          <w:tcPr>
            <w:tcW w:w="4394" w:type="dxa"/>
          </w:tcPr>
          <w:p w14:paraId="5A800595" w14:textId="7FCE2781" w:rsidR="00691443" w:rsidRPr="0077747E" w:rsidRDefault="00691443" w:rsidP="0073364E">
            <w:pPr>
              <w:jc w:val="both"/>
              <w:rPr>
                <w:rFonts w:eastAsia="Calibri"/>
                <w:sz w:val="28"/>
                <w:szCs w:val="28"/>
              </w:rPr>
            </w:pPr>
            <w:r w:rsidRPr="0077747E">
              <w:rPr>
                <w:rFonts w:eastAsia="Calibri"/>
                <w:sz w:val="28"/>
                <w:szCs w:val="28"/>
              </w:rPr>
              <w:t xml:space="preserve">Возраст учащихся: </w:t>
            </w:r>
            <w:r w:rsidR="004821A4">
              <w:rPr>
                <w:rFonts w:eastAsia="Calibri"/>
                <w:sz w:val="28"/>
                <w:szCs w:val="28"/>
              </w:rPr>
              <w:t>1</w:t>
            </w:r>
            <w:r w:rsidR="0007000C">
              <w:rPr>
                <w:rFonts w:eastAsia="Calibri"/>
                <w:sz w:val="28"/>
                <w:szCs w:val="28"/>
              </w:rPr>
              <w:t>4</w:t>
            </w:r>
            <w:r w:rsidR="004821A4">
              <w:rPr>
                <w:rFonts w:eastAsia="Calibri"/>
                <w:sz w:val="28"/>
                <w:szCs w:val="28"/>
              </w:rPr>
              <w:t>-</w:t>
            </w:r>
            <w:r w:rsidRPr="0077747E">
              <w:rPr>
                <w:rFonts w:eastAsia="Calibri"/>
                <w:sz w:val="28"/>
                <w:szCs w:val="28"/>
              </w:rPr>
              <w:t>1</w:t>
            </w:r>
            <w:r w:rsidR="009678A5">
              <w:rPr>
                <w:rFonts w:eastAsia="Calibri"/>
                <w:sz w:val="28"/>
                <w:szCs w:val="28"/>
                <w:lang w:val="en-US"/>
              </w:rPr>
              <w:t>8</w:t>
            </w:r>
            <w:r w:rsidRPr="0077747E">
              <w:rPr>
                <w:rFonts w:eastAsia="Calibri"/>
                <w:sz w:val="28"/>
                <w:szCs w:val="20"/>
              </w:rPr>
              <w:t xml:space="preserve"> лет</w:t>
            </w:r>
          </w:p>
        </w:tc>
      </w:tr>
      <w:tr w:rsidR="00691443" w:rsidRPr="00280752" w14:paraId="308E8308" w14:textId="77777777" w:rsidTr="0073364E">
        <w:tc>
          <w:tcPr>
            <w:tcW w:w="4394" w:type="dxa"/>
          </w:tcPr>
          <w:p w14:paraId="7DBF578C" w14:textId="77777777" w:rsidR="00691443" w:rsidRPr="0077747E" w:rsidRDefault="00691443" w:rsidP="0073364E">
            <w:pPr>
              <w:jc w:val="both"/>
              <w:rPr>
                <w:rFonts w:eastAsia="Calibri"/>
                <w:sz w:val="28"/>
                <w:szCs w:val="28"/>
              </w:rPr>
            </w:pPr>
            <w:r w:rsidRPr="0077747E">
              <w:rPr>
                <w:rFonts w:eastAsia="Calibri"/>
                <w:sz w:val="28"/>
                <w:szCs w:val="28"/>
              </w:rPr>
              <w:t xml:space="preserve">Срок реализации: </w:t>
            </w:r>
            <w:r w:rsidRPr="0077747E">
              <w:rPr>
                <w:rFonts w:eastAsia="Calibri"/>
                <w:sz w:val="28"/>
                <w:szCs w:val="20"/>
              </w:rPr>
              <w:t>1 год</w:t>
            </w:r>
          </w:p>
        </w:tc>
      </w:tr>
      <w:tr w:rsidR="00691443" w:rsidRPr="00280752" w14:paraId="45F1804D" w14:textId="77777777" w:rsidTr="0073364E">
        <w:tc>
          <w:tcPr>
            <w:tcW w:w="4394" w:type="dxa"/>
          </w:tcPr>
          <w:p w14:paraId="66459668" w14:textId="77777777" w:rsidR="00691443" w:rsidRPr="0077747E" w:rsidRDefault="00691443" w:rsidP="0073364E">
            <w:pPr>
              <w:jc w:val="both"/>
              <w:rPr>
                <w:rFonts w:eastAsia="Calibri"/>
                <w:sz w:val="28"/>
                <w:szCs w:val="20"/>
              </w:rPr>
            </w:pPr>
          </w:p>
          <w:p w14:paraId="16A7FF15" w14:textId="77777777" w:rsidR="00691443" w:rsidRPr="0077747E" w:rsidRDefault="00691443" w:rsidP="0073364E">
            <w:pPr>
              <w:jc w:val="both"/>
              <w:rPr>
                <w:rFonts w:eastAsia="Calibri"/>
                <w:sz w:val="28"/>
                <w:szCs w:val="28"/>
              </w:rPr>
            </w:pPr>
            <w:r w:rsidRPr="0077747E">
              <w:rPr>
                <w:rFonts w:eastAsia="Calibri"/>
                <w:sz w:val="28"/>
                <w:szCs w:val="20"/>
              </w:rPr>
              <w:t>Составители:</w:t>
            </w:r>
          </w:p>
        </w:tc>
      </w:tr>
      <w:tr w:rsidR="00691443" w:rsidRPr="00280752" w14:paraId="46E2BD5E" w14:textId="77777777" w:rsidTr="0073364E">
        <w:tc>
          <w:tcPr>
            <w:tcW w:w="4394" w:type="dxa"/>
          </w:tcPr>
          <w:p w14:paraId="23CC4B7C" w14:textId="30FEAB19" w:rsidR="00691443" w:rsidRDefault="00AF47B1" w:rsidP="0073364E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Трубецких Тимур Александрович</w:t>
            </w:r>
          </w:p>
          <w:p w14:paraId="25B9E13C" w14:textId="36F4DACD" w:rsidR="009678A5" w:rsidRDefault="009678A5" w:rsidP="0073364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Учитель </w:t>
            </w:r>
            <w:r w:rsidR="00AF47B1">
              <w:rPr>
                <w:rFonts w:eastAsia="Calibri"/>
                <w:sz w:val="28"/>
                <w:szCs w:val="28"/>
              </w:rPr>
              <w:t>информатики</w:t>
            </w:r>
          </w:p>
          <w:p w14:paraId="6F789A67" w14:textId="77777777" w:rsidR="00667040" w:rsidRDefault="00667040" w:rsidP="0073364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C850C4" w14:textId="77777777" w:rsidR="00667040" w:rsidRDefault="00667040" w:rsidP="0073364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FCF1FAF" w14:textId="77777777" w:rsidR="00667040" w:rsidRPr="0077747E" w:rsidRDefault="00667040" w:rsidP="0073364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B26DD" w14:textId="77777777" w:rsidR="00691443" w:rsidRDefault="00691443" w:rsidP="0073364E">
            <w:pPr>
              <w:jc w:val="both"/>
              <w:rPr>
                <w:rFonts w:eastAsia="Calibri"/>
                <w:sz w:val="28"/>
                <w:szCs w:val="20"/>
              </w:rPr>
            </w:pPr>
          </w:p>
          <w:p w14:paraId="67FF440E" w14:textId="65C04244" w:rsidR="00F52701" w:rsidRPr="0077747E" w:rsidRDefault="00F52701" w:rsidP="0073364E">
            <w:pPr>
              <w:jc w:val="both"/>
              <w:rPr>
                <w:rFonts w:eastAsia="Calibri"/>
                <w:sz w:val="28"/>
                <w:szCs w:val="20"/>
              </w:rPr>
            </w:pPr>
          </w:p>
        </w:tc>
      </w:tr>
    </w:tbl>
    <w:p w14:paraId="03878D14" w14:textId="22863F22" w:rsidR="00892482" w:rsidRDefault="00892482" w:rsidP="00BB057E">
      <w:pPr>
        <w:widowControl w:val="0"/>
        <w:tabs>
          <w:tab w:val="left" w:pos="1608"/>
          <w:tab w:val="right" w:pos="10065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1330B75F" w14:textId="18415092" w:rsidR="003E3A22" w:rsidRDefault="003E3A22" w:rsidP="00BB057E">
      <w:pPr>
        <w:widowControl w:val="0"/>
        <w:tabs>
          <w:tab w:val="left" w:pos="1608"/>
          <w:tab w:val="right" w:pos="10065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1CBCA56B" w14:textId="0C22AC14" w:rsidR="00053B94" w:rsidRDefault="00053B94" w:rsidP="00BB057E">
      <w:pPr>
        <w:widowControl w:val="0"/>
        <w:tabs>
          <w:tab w:val="left" w:pos="1608"/>
          <w:tab w:val="right" w:pos="10065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29302334" w14:textId="36C3549D" w:rsidR="00053B94" w:rsidRDefault="00053B94" w:rsidP="00BB057E">
      <w:pPr>
        <w:widowControl w:val="0"/>
        <w:tabs>
          <w:tab w:val="left" w:pos="1608"/>
          <w:tab w:val="right" w:pos="10065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7E91D2E3" w14:textId="77777777" w:rsidR="00053B94" w:rsidRPr="00372D90" w:rsidRDefault="00053B94" w:rsidP="00BB057E">
      <w:pPr>
        <w:widowControl w:val="0"/>
        <w:tabs>
          <w:tab w:val="left" w:pos="1608"/>
          <w:tab w:val="right" w:pos="10065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7CA584E7" w14:textId="77777777" w:rsidR="00B716E3" w:rsidRDefault="00B716E3" w:rsidP="00BB057E">
      <w:pPr>
        <w:widowControl w:val="0"/>
        <w:tabs>
          <w:tab w:val="left" w:pos="1608"/>
          <w:tab w:val="right" w:pos="10065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48D05395" w14:textId="77777777" w:rsidR="006E3DD2" w:rsidRPr="00CF2163" w:rsidRDefault="006E3DD2" w:rsidP="0007000C">
      <w:pPr>
        <w:widowControl w:val="0"/>
        <w:tabs>
          <w:tab w:val="left" w:pos="1608"/>
          <w:tab w:val="right" w:pos="10065"/>
        </w:tabs>
        <w:spacing w:after="160" w:line="21" w:lineRule="atLeast"/>
        <w:ind w:firstLine="709"/>
        <w:jc w:val="center"/>
        <w:rPr>
          <w:b/>
          <w:bCs/>
          <w:color w:val="000000"/>
          <w:sz w:val="28"/>
          <w:szCs w:val="28"/>
        </w:rPr>
      </w:pPr>
      <w:r w:rsidRPr="00CF2163">
        <w:rPr>
          <w:b/>
          <w:bCs/>
          <w:color w:val="000000"/>
          <w:sz w:val="28"/>
          <w:szCs w:val="28"/>
        </w:rPr>
        <w:t>Пояснительная записка</w:t>
      </w:r>
    </w:p>
    <w:p w14:paraId="0054FA5F" w14:textId="3CDFD315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 xml:space="preserve">Дополнительная общеобразовательная общеразвивающая программа «Олимпиадная информатика» технической направленности (далее </w:t>
      </w:r>
      <w:r w:rsidR="0007000C">
        <w:rPr>
          <w:sz w:val="28"/>
          <w:szCs w:val="28"/>
        </w:rPr>
        <w:t>–</w:t>
      </w:r>
      <w:r w:rsidRPr="00820E5C">
        <w:rPr>
          <w:sz w:val="28"/>
          <w:szCs w:val="28"/>
        </w:rPr>
        <w:t xml:space="preserve"> программа) разработана в соответствии с требованиями следующих нормативных документов:</w:t>
      </w:r>
    </w:p>
    <w:p w14:paraId="77F6A1A2" w14:textId="77777777" w:rsidR="00820E5C" w:rsidRPr="00820E5C" w:rsidRDefault="00820E5C" w:rsidP="0007000C">
      <w:pPr>
        <w:pStyle w:val="a3"/>
        <w:numPr>
          <w:ilvl w:val="0"/>
          <w:numId w:val="36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Федерального закона от 29.12.2012 № 273-ФЗ «Об образовании в Российской Федерации»;</w:t>
      </w:r>
    </w:p>
    <w:p w14:paraId="4BA3BF8F" w14:textId="77777777" w:rsidR="00820E5C" w:rsidRPr="00820E5C" w:rsidRDefault="00820E5C" w:rsidP="0007000C">
      <w:pPr>
        <w:pStyle w:val="a3"/>
        <w:numPr>
          <w:ilvl w:val="0"/>
          <w:numId w:val="36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Концепции развития дополнительного образования детей до 2030 года, утвержденной распоряжением Правительства Российской Федерации от 31.03.2022 № 678-р;</w:t>
      </w:r>
    </w:p>
    <w:p w14:paraId="63F8A697" w14:textId="77777777" w:rsidR="00820E5C" w:rsidRPr="00820E5C" w:rsidRDefault="00820E5C" w:rsidP="0007000C">
      <w:pPr>
        <w:pStyle w:val="a3"/>
        <w:numPr>
          <w:ilvl w:val="0"/>
          <w:numId w:val="36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Приказа Министерства просвещения Российской Федерации от 27.07.2022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551BE04C" w14:textId="77777777" w:rsidR="00820E5C" w:rsidRPr="00820E5C" w:rsidRDefault="00820E5C" w:rsidP="0007000C">
      <w:pPr>
        <w:pStyle w:val="a3"/>
        <w:numPr>
          <w:ilvl w:val="0"/>
          <w:numId w:val="36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28;</w:t>
      </w:r>
    </w:p>
    <w:p w14:paraId="29789D9A" w14:textId="77777777" w:rsidR="00820E5C" w:rsidRPr="00820E5C" w:rsidRDefault="00820E5C" w:rsidP="0007000C">
      <w:pPr>
        <w:pStyle w:val="a3"/>
        <w:numPr>
          <w:ilvl w:val="0"/>
          <w:numId w:val="36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Методических рекомендаций по проектированию дополнительных общеразвивающих программ, направленных письмом Министерства образования и науки Российской Федерации от 18.11.2015 № 09-3242;</w:t>
      </w:r>
    </w:p>
    <w:p w14:paraId="1342D632" w14:textId="77777777" w:rsidR="00820E5C" w:rsidRPr="00820E5C" w:rsidRDefault="00820E5C" w:rsidP="0007000C">
      <w:pPr>
        <w:pStyle w:val="a3"/>
        <w:numPr>
          <w:ilvl w:val="0"/>
          <w:numId w:val="36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локальных нормативных актов образовательной организации.</w:t>
      </w:r>
    </w:p>
    <w:p w14:paraId="061FE6F4" w14:textId="77777777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Дополнительная общеобразовательная общеразвивающая программа «Олимпиадная информатика» имеет техническую направленность. Программа ориентирована на развитие интеллектуальных и творческих способностей обучающихся посредством освоения методов алгоритмического мышления, программирования и решения нестандартных задач.</w:t>
      </w:r>
    </w:p>
    <w:p w14:paraId="4047CD53" w14:textId="77777777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Актуальность программы обусловлена возрастающей ролью информационных технологий и необходимостью формирования у обучающихся навыков алгоритмического мышления, анализа, моделирования и поиска эффективных решений. Олимпиадная информатика создает условия для углубленного изучения основ программирования, развития математической логики, самостоятельности, настойчивости и способности применять знания в новых ситуациях.</w:t>
      </w:r>
    </w:p>
    <w:p w14:paraId="1F7058CA" w14:textId="77777777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Программа направлена на выявление и поддержку обучающихся, проявляющих интерес и способности в области информатики, математики и программирования, а также на подготовку к участию в олимпиадах, конкурсах и соревнованиях по информатике различного уровня.</w:t>
      </w:r>
    </w:p>
    <w:p w14:paraId="22739D59" w14:textId="77777777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lastRenderedPageBreak/>
        <w:t>Новизна программы заключается в системном подходе к развитию у обучающихся компетенций, необходимых для решения олимпиадных задач. В процессе обучения особое внимание уделяется не только изучению синтаксиса языка программирования, но и освоению универсальных способов решения задач: анализу условия, построению математической модели, разработке алгоритма, оценке его эффективности, тестированию и поиску ошибок.</w:t>
      </w:r>
    </w:p>
    <w:p w14:paraId="5C3EBA04" w14:textId="77777777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Содержание программы включает изучение базовых алгоритмических конструкций, типов данных, функций, массивов и строк, рекурсии, сортировки, методов поиска, алгоритмов на графах, динамического программирования и других методов, применяемых при решении олимпиадных задач. Сложность заданий постепенно повышается с учетом уровня подготовки обучающихся.</w:t>
      </w:r>
    </w:p>
    <w:p w14:paraId="7250EC63" w14:textId="77777777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Осваивая программу, обучающиеся:</w:t>
      </w:r>
    </w:p>
    <w:p w14:paraId="28661CA1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сформируют основы алгоритмического и логического мышления;</w:t>
      </w:r>
    </w:p>
    <w:p w14:paraId="70652068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научатся анализировать условия задач и выделять существенные данные;</w:t>
      </w:r>
    </w:p>
    <w:p w14:paraId="72992067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освоят способы построения, записи и проверки алгоритмов;</w:t>
      </w:r>
    </w:p>
    <w:p w14:paraId="777CFB89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приобретут навыки программирования на выбранном языке;</w:t>
      </w:r>
    </w:p>
    <w:p w14:paraId="10CABB2C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научатся оценивать эффективность алгоритмов по времени работы и используемой памяти;</w:t>
      </w:r>
    </w:p>
    <w:p w14:paraId="4C7B38F6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разовьют умение находить и исправлять ошибки в программах;</w:t>
      </w:r>
    </w:p>
    <w:p w14:paraId="2E451520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получат опыт самостоятельного решения нестандартных задач;</w:t>
      </w:r>
    </w:p>
    <w:p w14:paraId="2B484BB6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подготовятся к участию в олимпиадах, конкурсах и соревнованиях по информатике;</w:t>
      </w:r>
    </w:p>
    <w:p w14:paraId="0F8D4BDA" w14:textId="77777777" w:rsidR="00820E5C" w:rsidRPr="00820E5C" w:rsidRDefault="00820E5C" w:rsidP="0007000C">
      <w:pPr>
        <w:pStyle w:val="a3"/>
        <w:numPr>
          <w:ilvl w:val="0"/>
          <w:numId w:val="35"/>
        </w:numPr>
        <w:spacing w:after="160" w:line="21" w:lineRule="atLeast"/>
        <w:ind w:left="0"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сформируют навыки самообразования, аргументации и рациональной организации интеллектуальной деятельности.</w:t>
      </w:r>
    </w:p>
    <w:p w14:paraId="3AA3AFA8" w14:textId="77777777" w:rsidR="00820E5C" w:rsidRP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Программа способствует развитию познавательной активности, самостоятельности, целеустремленности, внимательности и культуры программирования, а также создает условия для дальнейшего профессионального самоопределения обучающихся в области информационных технологий, инженерии, науки и техники.</w:t>
      </w:r>
    </w:p>
    <w:p w14:paraId="242FE2C2" w14:textId="77777777" w:rsidR="00820E5C" w:rsidRDefault="00820E5C" w:rsidP="0007000C">
      <w:pPr>
        <w:spacing w:after="160" w:line="21" w:lineRule="atLeast"/>
        <w:ind w:firstLine="709"/>
        <w:jc w:val="both"/>
        <w:rPr>
          <w:sz w:val="28"/>
          <w:szCs w:val="28"/>
        </w:rPr>
      </w:pPr>
      <w:r w:rsidRPr="00820E5C">
        <w:rPr>
          <w:sz w:val="28"/>
          <w:szCs w:val="28"/>
        </w:rPr>
        <w:t>В тексте образца использованы устаревшие нормативные основания: приказ Минобрнауки России № 196 заменен приказом Минпросвещения России № 629, а вместо прежнего СанПиН 2.4.4.3172-14 следует указывать СП 2.4.3648-20.</w:t>
      </w:r>
    </w:p>
    <w:p w14:paraId="72BA7CAC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96611A">
        <w:rPr>
          <w:b/>
          <w:bCs/>
          <w:iCs/>
          <w:color w:val="000000"/>
          <w:sz w:val="28"/>
          <w:szCs w:val="28"/>
        </w:rPr>
        <w:t>Актуальность программы</w:t>
      </w:r>
    </w:p>
    <w:p w14:paraId="774DC57F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 xml:space="preserve">Современное общество предъявляет высокие требования к уровню цифровой и алгоритмической грамотности обучающихся. Умение анализировать информацию, формулировать задачу, находить закономерности, разрабатывать алгоритмы и оценивать эффективность решений становится важным не только при </w:t>
      </w:r>
      <w:r w:rsidRPr="0096611A">
        <w:rPr>
          <w:iCs/>
          <w:color w:val="000000"/>
          <w:sz w:val="28"/>
          <w:szCs w:val="28"/>
        </w:rPr>
        <w:lastRenderedPageBreak/>
        <w:t>дальнейшем обучении и профессиональном самоопределении, но и в повседневной жизни.</w:t>
      </w:r>
    </w:p>
    <w:p w14:paraId="4764FC40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Актуальность дополнительной общеобразовательной общеразвивающей программы «Олимпиадная информатика» заключается в необходимости развития у подростков алгоритмического мышления, логики, способности решать нестандартные задачи и применять знания в новых ситуациях. Участие в олимпиадах и конкурсах по информатике способствует раскрытию интеллектуального потенциала обучающихся, формированию интереса к программированию и освоению перспективных направлений современной науки и техники.</w:t>
      </w:r>
    </w:p>
    <w:p w14:paraId="67A3A967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b/>
          <w:bCs/>
          <w:iCs/>
          <w:color w:val="000000"/>
          <w:sz w:val="28"/>
          <w:szCs w:val="28"/>
        </w:rPr>
        <w:t>Практическая значимость</w:t>
      </w:r>
      <w:r w:rsidRPr="0096611A">
        <w:rPr>
          <w:iCs/>
          <w:color w:val="000000"/>
          <w:sz w:val="28"/>
          <w:szCs w:val="28"/>
        </w:rPr>
        <w:t xml:space="preserve"> программы заключается в том, что в процессе обучения учащиеся приобретают навыки, применимые при решении учебных, практических и профессиональных задач: анализируют условия, строят математические модели, разрабатывают алгоритмы, пишут и тестируют программы, оценивают эффективность решений, находят и исправляют ошибки.</w:t>
      </w:r>
    </w:p>
    <w:p w14:paraId="7D9D78C0" w14:textId="13690D0B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Элементы программы могут быть рекомендованы учителям информатики и математики для использования при проведении занятий, факультативов, кружков, элективных курсов, а также при подготовке обучающихся к олимпиадам и конкурсам.</w:t>
      </w:r>
    </w:p>
    <w:p w14:paraId="1D2E53B1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b/>
          <w:bCs/>
          <w:iCs/>
          <w:color w:val="000000"/>
          <w:sz w:val="28"/>
          <w:szCs w:val="28"/>
        </w:rPr>
        <w:t>Педагогическая целесообразность программы</w:t>
      </w:r>
      <w:r w:rsidRPr="0096611A">
        <w:rPr>
          <w:iCs/>
          <w:color w:val="000000"/>
          <w:sz w:val="28"/>
          <w:szCs w:val="28"/>
        </w:rPr>
        <w:t xml:space="preserve"> выражается в реализации следующих принципов:</w:t>
      </w:r>
    </w:p>
    <w:p w14:paraId="53FC8A2C" w14:textId="77777777" w:rsidR="0096611A" w:rsidRPr="0096611A" w:rsidRDefault="0096611A" w:rsidP="0007000C">
      <w:pPr>
        <w:pStyle w:val="a3"/>
        <w:numPr>
          <w:ilvl w:val="0"/>
          <w:numId w:val="37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Принцип активности. Данный принцип предполагает активное участие каждого обучающегося в решении задач, обсуждении способов решения, анализе ошибок и представлении результатов собственной работы. Учащийся выступает не только в роли исполнителя заданий, но и в роли исследователя, самостоятельно формулирующего гипотезы и выбирающего способы их проверки.</w:t>
      </w:r>
    </w:p>
    <w:p w14:paraId="2E018DC1" w14:textId="77777777" w:rsidR="0096611A" w:rsidRPr="0096611A" w:rsidRDefault="0096611A" w:rsidP="0007000C">
      <w:pPr>
        <w:pStyle w:val="a3"/>
        <w:numPr>
          <w:ilvl w:val="0"/>
          <w:numId w:val="37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Принцип личностного подхода. Каждый обучающийся имеет индивидуальный уровень подготовки, темп работы и особенности мышления. В связи с этим содержание и сложность заданий должны учитывать образовательные потребности, интересы и возможности учащихся, обеспечивая условия для их дальнейшего развития.</w:t>
      </w:r>
    </w:p>
    <w:p w14:paraId="242625BA" w14:textId="77777777" w:rsidR="0096611A" w:rsidRPr="0096611A" w:rsidRDefault="0096611A" w:rsidP="0007000C">
      <w:pPr>
        <w:pStyle w:val="a3"/>
        <w:numPr>
          <w:ilvl w:val="0"/>
          <w:numId w:val="37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Принцип доступности и постепенного усложнения. Освоение материала строится от простого к сложному: от базовых алгоритмических конструкций и элементарных задач к более сложным алгоритмам и комплексным олимпиадным заданиям. Такой подход позволяет сформировать прочную основу знаний и постепенно повышать уровень самостоятельности обучающихся.</w:t>
      </w:r>
    </w:p>
    <w:p w14:paraId="29B61A6C" w14:textId="77777777" w:rsidR="0096611A" w:rsidRPr="0096611A" w:rsidRDefault="0096611A" w:rsidP="0007000C">
      <w:pPr>
        <w:pStyle w:val="a3"/>
        <w:numPr>
          <w:ilvl w:val="0"/>
          <w:numId w:val="37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 xml:space="preserve">Принцип практической направленности. Теоретические сведения изучаются в тесной связи с их применением при решении практических и олимпиадных задач. Каждое новое понятие закрепляется в ходе программирования, </w:t>
      </w:r>
      <w:r w:rsidRPr="0096611A">
        <w:rPr>
          <w:iCs/>
          <w:color w:val="000000"/>
          <w:sz w:val="28"/>
          <w:szCs w:val="28"/>
        </w:rPr>
        <w:lastRenderedPageBreak/>
        <w:t>тестирования алгоритмов, анализа готовых решений и выполнения самостоятельных заданий.</w:t>
      </w:r>
    </w:p>
    <w:p w14:paraId="59F36706" w14:textId="494044C3" w:rsidR="0096611A" w:rsidRPr="0096611A" w:rsidRDefault="0096611A" w:rsidP="0007000C">
      <w:pPr>
        <w:pStyle w:val="a3"/>
        <w:numPr>
          <w:ilvl w:val="0"/>
          <w:numId w:val="37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 xml:space="preserve">Принцип успешности. Педагогически оправдано создание для учащихся ситуации успеха </w:t>
      </w:r>
      <w:r w:rsidR="0007000C">
        <w:rPr>
          <w:iCs/>
          <w:color w:val="000000"/>
          <w:sz w:val="28"/>
          <w:szCs w:val="28"/>
        </w:rPr>
        <w:t>–</w:t>
      </w:r>
      <w:r w:rsidRPr="0096611A">
        <w:rPr>
          <w:iCs/>
          <w:color w:val="000000"/>
          <w:sz w:val="28"/>
          <w:szCs w:val="28"/>
        </w:rPr>
        <w:t xml:space="preserve"> сочетания условий, обеспечивающих позитивный результат деятельности. Личный опыт решения задачи, исправления ошибки или улучшения алгоритма формирует уверенность в собственных силах, настойчивость и устойчивый интерес к изучению информатики.</w:t>
      </w:r>
    </w:p>
    <w:p w14:paraId="269EE5E3" w14:textId="77777777" w:rsidR="0096611A" w:rsidRPr="0096611A" w:rsidRDefault="0096611A" w:rsidP="0007000C">
      <w:pPr>
        <w:pStyle w:val="a3"/>
        <w:numPr>
          <w:ilvl w:val="0"/>
          <w:numId w:val="37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Принцип сотрудничества. Работа в парах и малых группах способствует обмену идеями, обсуждению различных подходов к решению задач, развитию навыков аргументации и конструктивного взаимодействия.</w:t>
      </w:r>
    </w:p>
    <w:p w14:paraId="616F6D09" w14:textId="6B79BF39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b/>
          <w:bCs/>
          <w:iCs/>
          <w:color w:val="000000"/>
          <w:sz w:val="28"/>
          <w:szCs w:val="28"/>
        </w:rPr>
        <w:t>Цель программы</w:t>
      </w:r>
      <w:r w:rsidRPr="0096611A">
        <w:rPr>
          <w:iCs/>
          <w:color w:val="000000"/>
          <w:sz w:val="28"/>
          <w:szCs w:val="28"/>
        </w:rPr>
        <w:t xml:space="preserve"> </w:t>
      </w:r>
      <w:r w:rsidR="0007000C">
        <w:rPr>
          <w:iCs/>
          <w:color w:val="000000"/>
          <w:sz w:val="28"/>
          <w:szCs w:val="28"/>
        </w:rPr>
        <w:t>–</w:t>
      </w:r>
      <w:r w:rsidRPr="0096611A">
        <w:rPr>
          <w:iCs/>
          <w:color w:val="000000"/>
          <w:sz w:val="28"/>
          <w:szCs w:val="28"/>
        </w:rPr>
        <w:t xml:space="preserve"> создание условий для развития у учащихся алгоритмического и логического мышления, формирования базовых навыков программирования и освоения методов решения олимпиадных задач по информатике.</w:t>
      </w:r>
    </w:p>
    <w:p w14:paraId="252DD867" w14:textId="4B6A6032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96611A">
        <w:rPr>
          <w:b/>
          <w:bCs/>
          <w:iCs/>
          <w:color w:val="000000"/>
          <w:sz w:val="28"/>
          <w:szCs w:val="28"/>
        </w:rPr>
        <w:t>Задачи программы</w:t>
      </w:r>
      <w:r>
        <w:rPr>
          <w:b/>
          <w:bCs/>
          <w:iCs/>
          <w:color w:val="000000"/>
          <w:sz w:val="28"/>
          <w:szCs w:val="28"/>
        </w:rPr>
        <w:t>:</w:t>
      </w:r>
    </w:p>
    <w:p w14:paraId="6AD3A382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Обучающие:</w:t>
      </w:r>
    </w:p>
    <w:p w14:paraId="5434A5FD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познакомить учащихся с основными понятиями информатики, алгоритмизации и программирования;</w:t>
      </w:r>
    </w:p>
    <w:p w14:paraId="02D0CD2E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представление об основных алгоритмических конструкциях и способах их применения;</w:t>
      </w:r>
    </w:p>
    <w:p w14:paraId="1F5C1144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обучить анализу условий задач и выделению существенной информации;</w:t>
      </w:r>
    </w:p>
    <w:p w14:paraId="2A0F0FFC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умение строить математические и алгоритмические модели;</w:t>
      </w:r>
    </w:p>
    <w:p w14:paraId="1EE4FC75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обучить разработке, записи и реализации алгоритмов на выбранном языке программирования;</w:t>
      </w:r>
    </w:p>
    <w:p w14:paraId="51B5DA09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познакомить с основными структурами данных и алгоритмами обработки информации;</w:t>
      </w:r>
    </w:p>
    <w:p w14:paraId="487A7AB0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обучить методам поиска, сортировки, перебора и оптимизации;</w:t>
      </w:r>
    </w:p>
    <w:p w14:paraId="1DC18F9A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познакомить с алгоритмами на графах, рекурсивными алгоритмами и динамическим программированием;</w:t>
      </w:r>
    </w:p>
    <w:p w14:paraId="25AEBC5F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навыки тестирования программ и поиска ошибок;</w:t>
      </w:r>
    </w:p>
    <w:p w14:paraId="3B7D4F8B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обучить оценке эффективности алгоритмов по времени выполнения и объему используемой памяти;</w:t>
      </w:r>
    </w:p>
    <w:p w14:paraId="516168D4" w14:textId="77777777" w:rsidR="0096611A" w:rsidRPr="0096611A" w:rsidRDefault="0096611A" w:rsidP="0007000C">
      <w:pPr>
        <w:pStyle w:val="a3"/>
        <w:numPr>
          <w:ilvl w:val="0"/>
          <w:numId w:val="38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подготовить учащихся к участию в олимпиадах, конкурсах и соревнованиях по информатике.</w:t>
      </w:r>
    </w:p>
    <w:p w14:paraId="20FF64FC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Развивающие:</w:t>
      </w:r>
    </w:p>
    <w:p w14:paraId="00D1D478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развить алгоритмическое, логическое и критическое мышление;</w:t>
      </w:r>
    </w:p>
    <w:p w14:paraId="0CD0A68F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lastRenderedPageBreak/>
        <w:t>сформировать умение самостоятельно анализировать и решать нестандартные задачи;</w:t>
      </w:r>
    </w:p>
    <w:p w14:paraId="3B9280CF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развить способность планировать последовательность действий и выбирать оптимальный способ решения;</w:t>
      </w:r>
    </w:p>
    <w:p w14:paraId="7E6467C4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развить математические способности и умение устанавливать закономерности;</w:t>
      </w:r>
    </w:p>
    <w:p w14:paraId="6CEDB533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развить внимание, память, пространственное воображение и концентрацию;</w:t>
      </w:r>
    </w:p>
    <w:p w14:paraId="764D4E0D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умение проверять, обосновывать и улучшать собственные решения;</w:t>
      </w:r>
    </w:p>
    <w:p w14:paraId="0EB8318D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развить творческие способности посредством поиска различных способов решения одной задачи;</w:t>
      </w:r>
    </w:p>
    <w:p w14:paraId="4B51A632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навыки самостоятельной работы с учебной и справочной информацией;</w:t>
      </w:r>
    </w:p>
    <w:p w14:paraId="166199F1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развить умение работать индивидуально, в парах и в команде;</w:t>
      </w:r>
    </w:p>
    <w:p w14:paraId="395B7ADB" w14:textId="77777777" w:rsidR="0096611A" w:rsidRPr="0096611A" w:rsidRDefault="0096611A" w:rsidP="0007000C">
      <w:pPr>
        <w:pStyle w:val="a3"/>
        <w:numPr>
          <w:ilvl w:val="0"/>
          <w:numId w:val="39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способность конструктивно анализировать ошибки и использовать их для дальнейшего развития.</w:t>
      </w:r>
    </w:p>
    <w:p w14:paraId="05850844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Воспитательные:</w:t>
      </w:r>
    </w:p>
    <w:p w14:paraId="5B9AD0F9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ответственное отношение к результатам собственной деятельности;</w:t>
      </w:r>
    </w:p>
    <w:p w14:paraId="5D4FCA1B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воспитать настойчивость, целеустремленность и готовность доводить начатое дело до конца;</w:t>
      </w:r>
    </w:p>
    <w:p w14:paraId="59094BFE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культуру программирования и аккуратность при работе с информацией;</w:t>
      </w:r>
    </w:p>
    <w:p w14:paraId="54B5357A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воспитать уважительное отношение к чужим идеям и решениям;</w:t>
      </w:r>
    </w:p>
    <w:p w14:paraId="46D159DE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навыки сотрудничества и взаимопомощи;</w:t>
      </w:r>
    </w:p>
    <w:p w14:paraId="68717D9A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воспитать самостоятельность при принятии решений;</w:t>
      </w:r>
    </w:p>
    <w:p w14:paraId="64EC629F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сформировать ответственное и безопасное отношение к использованию информационных технологий;</w:t>
      </w:r>
    </w:p>
    <w:p w14:paraId="5B905A42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повысить интерес к информатике, математике, программированию и инженерно-техническим направлениям;</w:t>
      </w:r>
    </w:p>
    <w:p w14:paraId="4BE3706A" w14:textId="77777777" w:rsidR="0096611A" w:rsidRPr="0096611A" w:rsidRDefault="0096611A" w:rsidP="0007000C">
      <w:pPr>
        <w:pStyle w:val="a3"/>
        <w:numPr>
          <w:ilvl w:val="0"/>
          <w:numId w:val="40"/>
        </w:numPr>
        <w:tabs>
          <w:tab w:val="left" w:pos="426"/>
        </w:tabs>
        <w:spacing w:after="160" w:line="21" w:lineRule="atLeast"/>
        <w:ind w:left="0"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содействовать осознанному профессиональному самоопределению учащихся в области информационных технологий.</w:t>
      </w:r>
    </w:p>
    <w:p w14:paraId="4916F419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b/>
          <w:bCs/>
          <w:iCs/>
          <w:color w:val="000000"/>
          <w:sz w:val="28"/>
          <w:szCs w:val="28"/>
        </w:rPr>
        <w:t>Отличительной особенностью</w:t>
      </w:r>
      <w:r w:rsidRPr="0096611A">
        <w:rPr>
          <w:iCs/>
          <w:color w:val="000000"/>
          <w:sz w:val="28"/>
          <w:szCs w:val="28"/>
        </w:rPr>
        <w:t xml:space="preserve"> дополнительной общеобразовательной общеразвивающей программы «Олимпиадная информатика» является ее направленность на развитие не только навыков программирования, но и универсальных способов решения задач. В основу программы положен деятельностный подход, при котором обучающиеся последовательно проходят основные этапы решения: анализируют условие, формулируют идею, строят </w:t>
      </w:r>
      <w:r w:rsidRPr="0096611A">
        <w:rPr>
          <w:iCs/>
          <w:color w:val="000000"/>
          <w:sz w:val="28"/>
          <w:szCs w:val="28"/>
        </w:rPr>
        <w:lastRenderedPageBreak/>
        <w:t>алгоритм, реализуют его в виде программы, тестируют решение и оценивают его эффективность.</w:t>
      </w:r>
    </w:p>
    <w:p w14:paraId="46A94A26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Программа ориентирована на решение нестандартных задач, требующих применения логики, математических знаний, абстрактного мышления и творческого подхода. В ходе занятий учащиеся знакомятся с различными алгоритмическими методами и учатся выбирать наиболее подходящий способ решения в зависимости от особенностей конкретной задачи.</w:t>
      </w:r>
    </w:p>
    <w:p w14:paraId="4862E028" w14:textId="2FD835CB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Содержание программы сочетает теоретическую подготовку и интенсивную практическую деятельность. Большая часть учебного времени отводится выполнению практических заданий, разбору типичных ошибок, сравнению различных алгоритмов и самостоятельной работе. Сложность заданий постепенно повышается, что позволяет учитывать различный уровень подготовки обучающихся и создавать условия для индивидуального образовательного прогресса.</w:t>
      </w:r>
    </w:p>
    <w:p w14:paraId="2FD1FF88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Программа состоит из двух модулей: «Основы алгоритмизации и программирования» и «Методы решения олимпиадных задач».</w:t>
      </w:r>
    </w:p>
    <w:p w14:paraId="4009A8EF" w14:textId="5C0187AB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8742C9">
        <w:rPr>
          <w:b/>
          <w:bCs/>
          <w:iCs/>
          <w:color w:val="000000"/>
          <w:sz w:val="28"/>
          <w:szCs w:val="28"/>
        </w:rPr>
        <w:t>Адресат программы</w:t>
      </w:r>
      <w:r w:rsidR="008742C9">
        <w:rPr>
          <w:b/>
          <w:bCs/>
          <w:iCs/>
          <w:color w:val="000000"/>
          <w:sz w:val="28"/>
          <w:szCs w:val="28"/>
        </w:rPr>
        <w:t xml:space="preserve"> </w:t>
      </w:r>
      <w:r w:rsidR="0007000C">
        <w:rPr>
          <w:b/>
          <w:bCs/>
          <w:iCs/>
          <w:color w:val="000000"/>
          <w:sz w:val="28"/>
          <w:szCs w:val="28"/>
        </w:rPr>
        <w:t>-</w:t>
      </w:r>
      <w:r w:rsidR="008742C9">
        <w:rPr>
          <w:b/>
          <w:bCs/>
          <w:iCs/>
          <w:color w:val="000000"/>
          <w:sz w:val="28"/>
          <w:szCs w:val="28"/>
        </w:rPr>
        <w:t xml:space="preserve"> </w:t>
      </w:r>
      <w:r w:rsidR="008742C9">
        <w:rPr>
          <w:iCs/>
          <w:color w:val="000000"/>
          <w:sz w:val="28"/>
          <w:szCs w:val="28"/>
        </w:rPr>
        <w:t>п</w:t>
      </w:r>
      <w:r w:rsidRPr="0096611A">
        <w:rPr>
          <w:iCs/>
          <w:color w:val="000000"/>
          <w:sz w:val="28"/>
          <w:szCs w:val="28"/>
        </w:rPr>
        <w:t>рограмма</w:t>
      </w:r>
      <w:r w:rsidR="008742C9">
        <w:rPr>
          <w:iCs/>
          <w:color w:val="000000"/>
          <w:sz w:val="28"/>
          <w:szCs w:val="28"/>
        </w:rPr>
        <w:t xml:space="preserve"> </w:t>
      </w:r>
      <w:r w:rsidRPr="0096611A">
        <w:rPr>
          <w:iCs/>
          <w:color w:val="000000"/>
          <w:sz w:val="28"/>
          <w:szCs w:val="28"/>
        </w:rPr>
        <w:t>предназначена для детей в возрасте 14</w:t>
      </w:r>
      <w:r w:rsidR="0007000C">
        <w:rPr>
          <w:iCs/>
          <w:color w:val="000000"/>
          <w:sz w:val="28"/>
          <w:szCs w:val="28"/>
        </w:rPr>
        <w:t>-</w:t>
      </w:r>
      <w:r w:rsidRPr="0096611A">
        <w:rPr>
          <w:iCs/>
          <w:color w:val="000000"/>
          <w:sz w:val="28"/>
          <w:szCs w:val="28"/>
        </w:rPr>
        <w:t>18 лет, проявляющих интерес к информатике, математике, программированию и решению интеллектуальных задач.</w:t>
      </w:r>
    </w:p>
    <w:p w14:paraId="752B9B3F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Представленная программа рассчитана на учащихся любого социального статуса, имеющих различные интеллектуальные способности, уровень подготовки и интересы в области информационных технологий.</w:t>
      </w:r>
    </w:p>
    <w:p w14:paraId="1BA36FCC" w14:textId="77777777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>Набор в группы осуществляется без специальной подготовки, от учащихся не требуется предварительного владения языком программирования или специальными знаниями в области олимпиадной информатики.</w:t>
      </w:r>
    </w:p>
    <w:p w14:paraId="67B73C69" w14:textId="6824ABE4" w:rsidR="0096611A" w:rsidRPr="0096611A" w:rsidRDefault="0096611A" w:rsidP="0007000C">
      <w:pPr>
        <w:tabs>
          <w:tab w:val="left" w:pos="426"/>
        </w:tabs>
        <w:spacing w:after="160" w:line="21" w:lineRule="atLeast"/>
        <w:ind w:firstLine="709"/>
        <w:jc w:val="both"/>
        <w:rPr>
          <w:iCs/>
          <w:color w:val="000000"/>
          <w:sz w:val="28"/>
          <w:szCs w:val="28"/>
        </w:rPr>
      </w:pPr>
      <w:r w:rsidRPr="0096611A">
        <w:rPr>
          <w:iCs/>
          <w:color w:val="000000"/>
          <w:sz w:val="28"/>
          <w:szCs w:val="28"/>
        </w:rPr>
        <w:t xml:space="preserve">Количество обучающихся в группе </w:t>
      </w:r>
      <w:r w:rsidR="0007000C">
        <w:rPr>
          <w:iCs/>
          <w:color w:val="000000"/>
          <w:sz w:val="28"/>
          <w:szCs w:val="28"/>
        </w:rPr>
        <w:t>–</w:t>
      </w:r>
      <w:r w:rsidRPr="0096611A">
        <w:rPr>
          <w:iCs/>
          <w:color w:val="000000"/>
          <w:sz w:val="28"/>
          <w:szCs w:val="28"/>
        </w:rPr>
        <w:t xml:space="preserve"> от 6 до 12 человек.</w:t>
      </w:r>
    </w:p>
    <w:p w14:paraId="59C59CE5" w14:textId="66CFCFC2" w:rsidR="008742C9" w:rsidRPr="008742C9" w:rsidRDefault="008742C9" w:rsidP="0007000C">
      <w:pPr>
        <w:tabs>
          <w:tab w:val="left" w:pos="426"/>
        </w:tabs>
        <w:spacing w:after="160" w:line="21" w:lineRule="atLeast"/>
        <w:ind w:firstLine="709"/>
        <w:jc w:val="both"/>
        <w:rPr>
          <w:bCs/>
          <w:iCs/>
          <w:sz w:val="28"/>
          <w:szCs w:val="28"/>
        </w:rPr>
      </w:pPr>
      <w:r w:rsidRPr="008742C9">
        <w:rPr>
          <w:b/>
          <w:iCs/>
          <w:sz w:val="28"/>
          <w:szCs w:val="28"/>
        </w:rPr>
        <w:t>Форма организации программы</w:t>
      </w:r>
      <w:r w:rsidRPr="008742C9">
        <w:rPr>
          <w:bCs/>
          <w:iCs/>
          <w:sz w:val="28"/>
          <w:szCs w:val="28"/>
        </w:rPr>
        <w:t xml:space="preserve"> </w:t>
      </w:r>
      <w:r w:rsidR="0007000C">
        <w:rPr>
          <w:bCs/>
          <w:iCs/>
          <w:sz w:val="28"/>
          <w:szCs w:val="28"/>
        </w:rPr>
        <w:t>–</w:t>
      </w:r>
      <w:r w:rsidRPr="008742C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очная, </w:t>
      </w:r>
      <w:r w:rsidRPr="008742C9">
        <w:rPr>
          <w:bCs/>
          <w:iCs/>
          <w:sz w:val="28"/>
          <w:szCs w:val="28"/>
        </w:rPr>
        <w:t>групповая, с возможностью организации индивидуальной и парной работы на отдельных этапах обучения.</w:t>
      </w:r>
    </w:p>
    <w:p w14:paraId="12C3F6FD" w14:textId="757B0EAD" w:rsidR="0007000C" w:rsidRDefault="00FC4DD9" w:rsidP="0007000C">
      <w:pPr>
        <w:tabs>
          <w:tab w:val="left" w:pos="426"/>
        </w:tabs>
        <w:spacing w:after="160" w:line="21" w:lineRule="atLeast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Объем и срок </w:t>
      </w:r>
      <w:r w:rsidR="000D546F">
        <w:rPr>
          <w:b/>
          <w:iCs/>
          <w:sz w:val="28"/>
          <w:szCs w:val="28"/>
        </w:rPr>
        <w:t xml:space="preserve">реализации программы: </w:t>
      </w:r>
      <w:r w:rsidR="0065747C">
        <w:rPr>
          <w:bCs/>
          <w:iCs/>
          <w:sz w:val="28"/>
          <w:szCs w:val="28"/>
        </w:rPr>
        <w:t>68</w:t>
      </w:r>
      <w:r w:rsidRPr="000D546F">
        <w:rPr>
          <w:bCs/>
          <w:iCs/>
          <w:sz w:val="28"/>
          <w:szCs w:val="28"/>
        </w:rPr>
        <w:t xml:space="preserve"> </w:t>
      </w:r>
      <w:r w:rsidR="00F24956" w:rsidRPr="000D546F">
        <w:rPr>
          <w:bCs/>
          <w:iCs/>
          <w:sz w:val="28"/>
          <w:szCs w:val="28"/>
        </w:rPr>
        <w:t>часа</w:t>
      </w:r>
      <w:r w:rsidR="00F24956">
        <w:rPr>
          <w:bCs/>
          <w:iCs/>
          <w:sz w:val="28"/>
          <w:szCs w:val="28"/>
        </w:rPr>
        <w:t xml:space="preserve">, </w:t>
      </w:r>
      <w:r w:rsidR="00F24956" w:rsidRPr="000D546F">
        <w:rPr>
          <w:bCs/>
          <w:iCs/>
          <w:sz w:val="28"/>
          <w:szCs w:val="28"/>
        </w:rPr>
        <w:t>1</w:t>
      </w:r>
      <w:r w:rsidR="000D546F" w:rsidRPr="000D546F">
        <w:rPr>
          <w:bCs/>
          <w:iCs/>
          <w:sz w:val="28"/>
          <w:szCs w:val="28"/>
        </w:rPr>
        <w:t xml:space="preserve"> год </w:t>
      </w:r>
    </w:p>
    <w:p w14:paraId="21ADA746" w14:textId="3E4FB448" w:rsidR="00207FDE" w:rsidRPr="00A74E7E" w:rsidRDefault="000D546F" w:rsidP="0007000C">
      <w:pPr>
        <w:tabs>
          <w:tab w:val="left" w:pos="426"/>
        </w:tabs>
        <w:spacing w:after="160" w:line="21" w:lineRule="atLeast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Р</w:t>
      </w:r>
      <w:r w:rsidR="00F46908" w:rsidRPr="00A74E7E">
        <w:rPr>
          <w:b/>
          <w:iCs/>
          <w:sz w:val="28"/>
          <w:szCs w:val="28"/>
        </w:rPr>
        <w:t>ежим занятий</w:t>
      </w:r>
      <w:r w:rsidR="00A74E7E">
        <w:rPr>
          <w:b/>
          <w:iCs/>
          <w:sz w:val="28"/>
          <w:szCs w:val="28"/>
        </w:rPr>
        <w:t>:</w:t>
      </w: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418"/>
        <w:gridCol w:w="1276"/>
        <w:gridCol w:w="1417"/>
        <w:gridCol w:w="1701"/>
        <w:gridCol w:w="1418"/>
        <w:gridCol w:w="1275"/>
      </w:tblGrid>
      <w:tr w:rsidR="006C0AB8" w:rsidRPr="00207FDE" w14:paraId="4AAF6FFB" w14:textId="77777777" w:rsidTr="00C073E8">
        <w:trPr>
          <w:trHeight w:val="1012"/>
        </w:trPr>
        <w:tc>
          <w:tcPr>
            <w:tcW w:w="1701" w:type="dxa"/>
          </w:tcPr>
          <w:p w14:paraId="1DF6E247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pacing w:val="1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Срок</w:t>
            </w:r>
          </w:p>
          <w:p w14:paraId="235379F6" w14:textId="77777777" w:rsidR="006C0AB8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pacing w:val="-52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реализации</w:t>
            </w:r>
            <w:r w:rsidRPr="00280752">
              <w:rPr>
                <w:rFonts w:eastAsia="Calibri"/>
                <w:spacing w:val="-52"/>
                <w:sz w:val="24"/>
                <w:szCs w:val="24"/>
              </w:rPr>
              <w:t xml:space="preserve"> </w:t>
            </w:r>
          </w:p>
          <w:p w14:paraId="547AA6BC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программы</w:t>
            </w:r>
          </w:p>
        </w:tc>
        <w:tc>
          <w:tcPr>
            <w:tcW w:w="1418" w:type="dxa"/>
          </w:tcPr>
          <w:p w14:paraId="005B685F" w14:textId="77777777" w:rsidR="006C0AB8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Кол-во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DBFB178" w14:textId="77777777" w:rsidR="00C073E8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pacing w:val="-53"/>
                <w:sz w:val="24"/>
                <w:szCs w:val="24"/>
              </w:rPr>
              <w:t xml:space="preserve"> </w:t>
            </w:r>
            <w:r w:rsidRPr="00280752">
              <w:rPr>
                <w:rFonts w:eastAsia="Calibri"/>
                <w:sz w:val="24"/>
                <w:szCs w:val="24"/>
              </w:rPr>
              <w:t xml:space="preserve">часов </w:t>
            </w:r>
          </w:p>
          <w:p w14:paraId="4E0821D6" w14:textId="69CBD3EE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280752">
              <w:rPr>
                <w:rFonts w:eastAsia="Calibri"/>
                <w:sz w:val="24"/>
                <w:szCs w:val="24"/>
              </w:rPr>
              <w:t>в</w:t>
            </w:r>
            <w:r w:rsidR="0007000C">
              <w:rPr>
                <w:rFonts w:eastAsia="Calibri"/>
                <w:spacing w:val="-52"/>
                <w:sz w:val="24"/>
                <w:szCs w:val="24"/>
              </w:rPr>
              <w:t xml:space="preserve">  </w:t>
            </w:r>
            <w:r w:rsidRPr="00280752">
              <w:rPr>
                <w:rFonts w:eastAsia="Calibri"/>
                <w:sz w:val="24"/>
                <w:szCs w:val="24"/>
              </w:rPr>
              <w:t>неделю</w:t>
            </w:r>
            <w:proofErr w:type="gramEnd"/>
          </w:p>
        </w:tc>
        <w:tc>
          <w:tcPr>
            <w:tcW w:w="1276" w:type="dxa"/>
          </w:tcPr>
          <w:p w14:paraId="2906DD6B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Время</w:t>
            </w:r>
          </w:p>
          <w:p w14:paraId="07692113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одного</w:t>
            </w:r>
          </w:p>
          <w:p w14:paraId="67268927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280752">
              <w:rPr>
                <w:rFonts w:eastAsia="Calibri"/>
                <w:sz w:val="24"/>
                <w:szCs w:val="24"/>
              </w:rPr>
              <w:t>занятия</w:t>
            </w:r>
          </w:p>
        </w:tc>
        <w:tc>
          <w:tcPr>
            <w:tcW w:w="1417" w:type="dxa"/>
          </w:tcPr>
          <w:p w14:paraId="4C68804C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Режим</w:t>
            </w:r>
          </w:p>
          <w:p w14:paraId="600EC95C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занятий</w:t>
            </w:r>
          </w:p>
        </w:tc>
        <w:tc>
          <w:tcPr>
            <w:tcW w:w="1701" w:type="dxa"/>
          </w:tcPr>
          <w:p w14:paraId="324FC1E3" w14:textId="77777777" w:rsidR="006C0AB8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Кол-во </w:t>
            </w:r>
          </w:p>
          <w:p w14:paraId="38CDF7C8" w14:textId="77777777" w:rsidR="006C0AB8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недель </w:t>
            </w:r>
          </w:p>
          <w:p w14:paraId="50A79716" w14:textId="77777777" w:rsidR="006C0AB8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учебном</w:t>
            </w:r>
          </w:p>
          <w:p w14:paraId="485C0241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году</w:t>
            </w:r>
          </w:p>
        </w:tc>
        <w:tc>
          <w:tcPr>
            <w:tcW w:w="1418" w:type="dxa"/>
          </w:tcPr>
          <w:p w14:paraId="0CCF5A99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Кол-во</w:t>
            </w:r>
          </w:p>
          <w:p w14:paraId="09D3510A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280752">
              <w:rPr>
                <w:rFonts w:eastAsia="Calibri"/>
                <w:sz w:val="24"/>
                <w:szCs w:val="24"/>
              </w:rPr>
              <w:t>учащихся</w:t>
            </w:r>
          </w:p>
          <w:p w14:paraId="0AD89B9E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(</w:t>
            </w:r>
            <w:r w:rsidRPr="00280752">
              <w:rPr>
                <w:rFonts w:eastAsia="Calibri"/>
                <w:i/>
                <w:sz w:val="24"/>
                <w:szCs w:val="24"/>
              </w:rPr>
              <w:t>в</w:t>
            </w:r>
            <w:r w:rsidRPr="00280752">
              <w:rPr>
                <w:rFonts w:eastAsia="Calibri"/>
                <w:i/>
                <w:spacing w:val="-3"/>
                <w:sz w:val="24"/>
                <w:szCs w:val="24"/>
              </w:rPr>
              <w:t xml:space="preserve"> </w:t>
            </w:r>
            <w:r w:rsidRPr="00280752">
              <w:rPr>
                <w:rFonts w:eastAsia="Calibri"/>
                <w:i/>
                <w:sz w:val="24"/>
                <w:szCs w:val="24"/>
              </w:rPr>
              <w:t>группе</w:t>
            </w:r>
            <w:r w:rsidRPr="00280752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32D6AB9B" w14:textId="77777777" w:rsidR="00C073E8" w:rsidRDefault="00C073E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Кол-во часов</w:t>
            </w:r>
          </w:p>
          <w:p w14:paraId="70821D6A" w14:textId="77777777" w:rsidR="006C0AB8" w:rsidRPr="00280752" w:rsidRDefault="00C073E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в год</w:t>
            </w:r>
          </w:p>
        </w:tc>
      </w:tr>
      <w:tr w:rsidR="006C0AB8" w:rsidRPr="00207FDE" w14:paraId="1BB2E853" w14:textId="77777777" w:rsidTr="00C073E8">
        <w:trPr>
          <w:trHeight w:val="758"/>
        </w:trPr>
        <w:tc>
          <w:tcPr>
            <w:tcW w:w="1701" w:type="dxa"/>
          </w:tcPr>
          <w:p w14:paraId="4767CF6B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1 год</w:t>
            </w:r>
          </w:p>
        </w:tc>
        <w:tc>
          <w:tcPr>
            <w:tcW w:w="1418" w:type="dxa"/>
          </w:tcPr>
          <w:p w14:paraId="748D108A" w14:textId="77777777" w:rsidR="006C0AB8" w:rsidRDefault="00F21455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pacing w:val="-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6C0AB8" w:rsidRPr="00280752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</w:p>
          <w:p w14:paraId="62C061B6" w14:textId="77777777" w:rsidR="006C0AB8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Pr="00280752">
              <w:rPr>
                <w:rFonts w:eastAsia="Calibri"/>
                <w:sz w:val="24"/>
                <w:szCs w:val="24"/>
              </w:rPr>
              <w:t>кад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09716C65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 xml:space="preserve"> час</w:t>
            </w:r>
          </w:p>
        </w:tc>
        <w:tc>
          <w:tcPr>
            <w:tcW w:w="1276" w:type="dxa"/>
          </w:tcPr>
          <w:p w14:paraId="5F581A08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40</w:t>
            </w:r>
            <w:r w:rsidRPr="00280752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280752">
              <w:rPr>
                <w:rFonts w:eastAsia="Calibri"/>
                <w:sz w:val="24"/>
                <w:szCs w:val="24"/>
              </w:rPr>
              <w:t>минут</w:t>
            </w:r>
          </w:p>
        </w:tc>
        <w:tc>
          <w:tcPr>
            <w:tcW w:w="1417" w:type="dxa"/>
          </w:tcPr>
          <w:p w14:paraId="51EB9FB7" w14:textId="4C90A0AE" w:rsidR="006C0AB8" w:rsidRPr="00280752" w:rsidRDefault="0065747C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6C0AB8" w:rsidRPr="00280752">
              <w:rPr>
                <w:rFonts w:eastAsia="Calibri"/>
                <w:sz w:val="24"/>
                <w:szCs w:val="24"/>
              </w:rPr>
              <w:t xml:space="preserve"> раз</w:t>
            </w:r>
            <w:r>
              <w:rPr>
                <w:rFonts w:eastAsia="Calibri"/>
                <w:sz w:val="24"/>
                <w:szCs w:val="24"/>
              </w:rPr>
              <w:t>а</w:t>
            </w:r>
          </w:p>
          <w:p w14:paraId="575AFE27" w14:textId="77777777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в</w:t>
            </w:r>
            <w:r w:rsidRPr="0028075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280752">
              <w:rPr>
                <w:rFonts w:eastAsia="Calibri"/>
                <w:sz w:val="24"/>
                <w:szCs w:val="24"/>
              </w:rPr>
              <w:t>неделю</w:t>
            </w:r>
            <w:r w:rsidRPr="00280752">
              <w:rPr>
                <w:rFonts w:eastAsia="Calibri"/>
                <w:spacing w:val="-11"/>
                <w:sz w:val="24"/>
                <w:szCs w:val="24"/>
              </w:rPr>
              <w:t xml:space="preserve"> </w:t>
            </w:r>
            <w:r w:rsidRPr="00280752">
              <w:rPr>
                <w:rFonts w:eastAsia="Calibri"/>
                <w:sz w:val="24"/>
                <w:szCs w:val="24"/>
              </w:rPr>
              <w:t>по</w:t>
            </w:r>
          </w:p>
          <w:p w14:paraId="58D513BB" w14:textId="77777777" w:rsidR="006C0AB8" w:rsidRPr="00280752" w:rsidRDefault="00F21455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6C0AB8" w:rsidRPr="00280752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="006C0AB8" w:rsidRPr="00280752">
              <w:rPr>
                <w:rFonts w:eastAsia="Calibri"/>
                <w:sz w:val="24"/>
                <w:szCs w:val="24"/>
              </w:rPr>
              <w:t>акад. час</w:t>
            </w:r>
            <w:r>
              <w:rPr>
                <w:rFonts w:eastAsia="Calibri"/>
                <w:sz w:val="24"/>
                <w:szCs w:val="24"/>
              </w:rPr>
              <w:t>у</w:t>
            </w:r>
          </w:p>
        </w:tc>
        <w:tc>
          <w:tcPr>
            <w:tcW w:w="1701" w:type="dxa"/>
          </w:tcPr>
          <w:p w14:paraId="0162C68D" w14:textId="507BC364" w:rsidR="006C0AB8" w:rsidRPr="00280752" w:rsidRDefault="00C073E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65747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567CBFD" w14:textId="452F2D56" w:rsidR="006C0AB8" w:rsidRPr="00280752" w:rsidRDefault="006C0AB8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80752">
              <w:rPr>
                <w:rFonts w:eastAsia="Calibri"/>
                <w:sz w:val="24"/>
                <w:szCs w:val="24"/>
              </w:rPr>
              <w:t>1</w:t>
            </w:r>
            <w:r w:rsidR="0065747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A098EAA" w14:textId="65DDFA74" w:rsidR="006C0AB8" w:rsidRPr="00280752" w:rsidRDefault="0065747C" w:rsidP="00E542A2">
            <w:pPr>
              <w:pStyle w:val="TableParagraph"/>
              <w:spacing w:line="276" w:lineRule="auto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68</w:t>
            </w:r>
          </w:p>
        </w:tc>
      </w:tr>
    </w:tbl>
    <w:p w14:paraId="39878674" w14:textId="77777777" w:rsidR="006E3DD2" w:rsidRDefault="006E3DD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1219DB">
        <w:rPr>
          <w:sz w:val="28"/>
          <w:szCs w:val="28"/>
        </w:rPr>
        <w:lastRenderedPageBreak/>
        <w:t>В каникулярное время занятия проводятся в соответствии с календарным учебным графиком, допускается изменение форм занятий, проведение воспитательных мероприятий.</w:t>
      </w:r>
    </w:p>
    <w:p w14:paraId="55AA2F4E" w14:textId="77777777" w:rsidR="005C5FE2" w:rsidRPr="00E542A2" w:rsidRDefault="005C5FE2" w:rsidP="0007000C">
      <w:pPr>
        <w:tabs>
          <w:tab w:val="left" w:pos="426"/>
        </w:tabs>
        <w:spacing w:after="160" w:line="21" w:lineRule="atLeast"/>
        <w:jc w:val="center"/>
        <w:rPr>
          <w:b/>
          <w:bCs/>
          <w:sz w:val="28"/>
          <w:szCs w:val="28"/>
        </w:rPr>
      </w:pPr>
      <w:r w:rsidRPr="00E542A2">
        <w:rPr>
          <w:b/>
          <w:bCs/>
          <w:sz w:val="28"/>
          <w:szCs w:val="28"/>
        </w:rPr>
        <w:t>Планируемые результаты освоения программы</w:t>
      </w:r>
    </w:p>
    <w:p w14:paraId="3B1AD42F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Планируемые результаты освоения программы</w:t>
      </w:r>
    </w:p>
    <w:p w14:paraId="0F4AEC10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Предметные результаты</w:t>
      </w:r>
    </w:p>
    <w:p w14:paraId="484EE53F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Учащийся должен знать:</w:t>
      </w:r>
    </w:p>
    <w:p w14:paraId="23FDC0B0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основные понятия алгоритмизации и программирования;</w:t>
      </w:r>
    </w:p>
    <w:p w14:paraId="58D5F13C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сущность алгоритма, его свойства и способы записи;</w:t>
      </w:r>
    </w:p>
    <w:p w14:paraId="229467B6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основные типы данных, переменные, выражения и операторы;</w:t>
      </w:r>
    </w:p>
    <w:p w14:paraId="325B6D96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базовые алгоритмические конструкции: следование, ветвление, цикл;</w:t>
      </w:r>
    </w:p>
    <w:p w14:paraId="7887DD5E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принципы работы с массивами, строками, функциями и рекурсией;</w:t>
      </w:r>
    </w:p>
    <w:p w14:paraId="0F44631A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основные методы решения задач: перебор, поиск, сортировка, жадные алгоритмы, динамическое программирование, алгоритмы на графах;</w:t>
      </w:r>
    </w:p>
    <w:p w14:paraId="4D9A8AFA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правила анализа условий олимпиадных задач;</w:t>
      </w:r>
    </w:p>
    <w:p w14:paraId="3CD26AF1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основы оценки сложности алгоритмов по времени и памяти;</w:t>
      </w:r>
    </w:p>
    <w:p w14:paraId="6F5D7C62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приемы отладки и тестирования программ;</w:t>
      </w:r>
    </w:p>
    <w:p w14:paraId="7079BDD3" w14:textId="77777777" w:rsidR="00E542A2" w:rsidRPr="00E542A2" w:rsidRDefault="00E542A2" w:rsidP="0007000C">
      <w:pPr>
        <w:pStyle w:val="a3"/>
        <w:numPr>
          <w:ilvl w:val="0"/>
          <w:numId w:val="46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основные требования к оформлению и представлению решения задачи.</w:t>
      </w:r>
    </w:p>
    <w:p w14:paraId="09743C2B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Учащийся должен уметь:</w:t>
      </w:r>
    </w:p>
    <w:p w14:paraId="4BACFFC0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анализировать условие задачи и выделять исходные данные, ограничения и требуемый результат;</w:t>
      </w:r>
    </w:p>
    <w:p w14:paraId="46DC4523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строить логическую цепочку рассуждений при поиске решения;</w:t>
      </w:r>
    </w:p>
    <w:p w14:paraId="0B552822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разрабатывать алгоритм решения задачи;</w:t>
      </w:r>
    </w:p>
    <w:p w14:paraId="5CF160B7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записывать алгоритм на языке программирования;</w:t>
      </w:r>
    </w:p>
    <w:p w14:paraId="33182772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использовать основные структуры данных и стандартные средства языка программирования;</w:t>
      </w:r>
    </w:p>
    <w:p w14:paraId="40AE0785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применять методы перебора, поиска, сортировки и оптимизации;</w:t>
      </w:r>
    </w:p>
    <w:p w14:paraId="6F63619D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решать задачи с использованием массивов, строк, функций и рекурсии;</w:t>
      </w:r>
    </w:p>
    <w:p w14:paraId="52A4BE3E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проверять корректность программы на тестах;</w:t>
      </w:r>
    </w:p>
    <w:p w14:paraId="15233442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находить и исправлять ошибки в программном коде;</w:t>
      </w:r>
    </w:p>
    <w:p w14:paraId="02987264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оценивать эффективность предложенного решения;</w:t>
      </w:r>
    </w:p>
    <w:p w14:paraId="2D691276" w14:textId="77777777" w:rsidR="00E542A2" w:rsidRPr="00E542A2" w:rsidRDefault="00E542A2" w:rsidP="0007000C">
      <w:pPr>
        <w:pStyle w:val="a3"/>
        <w:numPr>
          <w:ilvl w:val="0"/>
          <w:numId w:val="47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представлять решение задачи в ясной и последовательной форме.</w:t>
      </w:r>
    </w:p>
    <w:p w14:paraId="32F6122F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Личностные результаты</w:t>
      </w:r>
    </w:p>
    <w:p w14:paraId="25247356" w14:textId="77777777" w:rsidR="00E542A2" w:rsidRPr="00E542A2" w:rsidRDefault="00E542A2" w:rsidP="0007000C">
      <w:pPr>
        <w:pStyle w:val="a3"/>
        <w:numPr>
          <w:ilvl w:val="0"/>
          <w:numId w:val="48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формирование ответственного отношения к обучению, готовности к саморазвитию и самообразованию;</w:t>
      </w:r>
    </w:p>
    <w:p w14:paraId="0269710E" w14:textId="77777777" w:rsidR="00E542A2" w:rsidRPr="00E542A2" w:rsidRDefault="00E542A2" w:rsidP="0007000C">
      <w:pPr>
        <w:pStyle w:val="a3"/>
        <w:numPr>
          <w:ilvl w:val="0"/>
          <w:numId w:val="48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lastRenderedPageBreak/>
        <w:t>развитие устойчивого интереса к информатике, программированию и математике;</w:t>
      </w:r>
    </w:p>
    <w:p w14:paraId="2222CC27" w14:textId="77777777" w:rsidR="00E542A2" w:rsidRPr="00E542A2" w:rsidRDefault="00E542A2" w:rsidP="0007000C">
      <w:pPr>
        <w:pStyle w:val="a3"/>
        <w:numPr>
          <w:ilvl w:val="0"/>
          <w:numId w:val="48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формирование целеустремленности, настойчивости и самостоятельности в учебной деятельности;</w:t>
      </w:r>
    </w:p>
    <w:p w14:paraId="2BFEB223" w14:textId="77777777" w:rsidR="00E542A2" w:rsidRPr="00E542A2" w:rsidRDefault="00E542A2" w:rsidP="0007000C">
      <w:pPr>
        <w:pStyle w:val="a3"/>
        <w:numPr>
          <w:ilvl w:val="0"/>
          <w:numId w:val="48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развитие способности доводить начатую работу до результата;</w:t>
      </w:r>
    </w:p>
    <w:p w14:paraId="6504BB82" w14:textId="77777777" w:rsidR="00E542A2" w:rsidRPr="00E542A2" w:rsidRDefault="00E542A2" w:rsidP="0007000C">
      <w:pPr>
        <w:pStyle w:val="a3"/>
        <w:numPr>
          <w:ilvl w:val="0"/>
          <w:numId w:val="48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формирование уважительного отношения к интеллектуальному труду, собственным и чужим решениям;</w:t>
      </w:r>
    </w:p>
    <w:p w14:paraId="019A5F6B" w14:textId="77777777" w:rsidR="00E542A2" w:rsidRPr="00E542A2" w:rsidRDefault="00E542A2" w:rsidP="0007000C">
      <w:pPr>
        <w:pStyle w:val="a3"/>
        <w:numPr>
          <w:ilvl w:val="0"/>
          <w:numId w:val="48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воспитание культуры работы с информацией и аккуратности при выполнении заданий;</w:t>
      </w:r>
    </w:p>
    <w:p w14:paraId="1A4B42A5" w14:textId="77777777" w:rsidR="00E542A2" w:rsidRPr="00E542A2" w:rsidRDefault="00E542A2" w:rsidP="0007000C">
      <w:pPr>
        <w:pStyle w:val="a3"/>
        <w:numPr>
          <w:ilvl w:val="0"/>
          <w:numId w:val="48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формирование основ профессионального самоопределения в сфере информационных технологий.</w:t>
      </w:r>
    </w:p>
    <w:p w14:paraId="54488550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Метапредметные результаты</w:t>
      </w:r>
    </w:p>
    <w:p w14:paraId="7D2F3D71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самостоятельно планировать пути достижения цели и выбирать наиболее эффективные способы решения задачи;</w:t>
      </w:r>
    </w:p>
    <w:p w14:paraId="18550573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осуществлять поиск, анализ и обработку информации;</w:t>
      </w:r>
    </w:p>
    <w:p w14:paraId="10BEC7C0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выдвигать гипотезы и проверять их;</w:t>
      </w:r>
    </w:p>
    <w:p w14:paraId="0201C25B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осуществлять контроль и коррекцию собственной деятельности;</w:t>
      </w:r>
    </w:p>
    <w:p w14:paraId="1889D9FA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оценивать правильность выполнения учебной задачи и собственные возможности ее решения;</w:t>
      </w:r>
    </w:p>
    <w:p w14:paraId="7B7C1925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строить логические рассуждения, устанавливать причинно-следственные связи и делать выводы;</w:t>
      </w:r>
    </w:p>
    <w:p w14:paraId="62DDA2AA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работать индивидуально, в паре и в группе;</w:t>
      </w:r>
    </w:p>
    <w:p w14:paraId="6BB64845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ясно, точно и последовательно излагать свои мысли в устной и письменной форме;</w:t>
      </w:r>
    </w:p>
    <w:p w14:paraId="4AFF6A37" w14:textId="77777777" w:rsidR="00E542A2" w:rsidRPr="00E542A2" w:rsidRDefault="00E542A2" w:rsidP="0007000C">
      <w:pPr>
        <w:pStyle w:val="a3"/>
        <w:numPr>
          <w:ilvl w:val="0"/>
          <w:numId w:val="49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умение использовать информационные и коммуникационные технологии для решения учебных задач.</w:t>
      </w:r>
    </w:p>
    <w:p w14:paraId="5CCF3493" w14:textId="77777777" w:rsidR="0007000C" w:rsidRPr="0007000C" w:rsidRDefault="00E542A2" w:rsidP="0007000C">
      <w:pPr>
        <w:tabs>
          <w:tab w:val="left" w:pos="426"/>
        </w:tabs>
        <w:spacing w:after="160" w:line="21" w:lineRule="atLeast"/>
        <w:ind w:firstLine="709"/>
        <w:jc w:val="center"/>
        <w:rPr>
          <w:b/>
          <w:bCs/>
          <w:sz w:val="28"/>
          <w:szCs w:val="28"/>
        </w:rPr>
      </w:pPr>
      <w:r w:rsidRPr="0007000C">
        <w:rPr>
          <w:b/>
          <w:bCs/>
          <w:sz w:val="28"/>
          <w:szCs w:val="28"/>
        </w:rPr>
        <w:t>Система оценки результатов освоения программы</w:t>
      </w:r>
    </w:p>
    <w:p w14:paraId="1B9BEF84" w14:textId="29C0998B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Оценка качества обучения по программе производится различными методами и средствами:</w:t>
      </w:r>
    </w:p>
    <w:p w14:paraId="6A4C32BF" w14:textId="77777777" w:rsidR="00E542A2" w:rsidRPr="00E542A2" w:rsidRDefault="00E542A2" w:rsidP="0007000C">
      <w:pPr>
        <w:pStyle w:val="a3"/>
        <w:numPr>
          <w:ilvl w:val="0"/>
          <w:numId w:val="50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индивидуальный опрос;</w:t>
      </w:r>
    </w:p>
    <w:p w14:paraId="0843B1EA" w14:textId="77777777" w:rsidR="00E542A2" w:rsidRPr="00E542A2" w:rsidRDefault="00E542A2" w:rsidP="0007000C">
      <w:pPr>
        <w:pStyle w:val="a3"/>
        <w:numPr>
          <w:ilvl w:val="0"/>
          <w:numId w:val="50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тестирование;</w:t>
      </w:r>
    </w:p>
    <w:p w14:paraId="280D2065" w14:textId="77777777" w:rsidR="00E542A2" w:rsidRPr="00E542A2" w:rsidRDefault="00E542A2" w:rsidP="0007000C">
      <w:pPr>
        <w:pStyle w:val="a3"/>
        <w:numPr>
          <w:ilvl w:val="0"/>
          <w:numId w:val="50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практические задания;</w:t>
      </w:r>
    </w:p>
    <w:p w14:paraId="1AA099FC" w14:textId="77777777" w:rsidR="00E542A2" w:rsidRPr="00E542A2" w:rsidRDefault="00E542A2" w:rsidP="0007000C">
      <w:pPr>
        <w:pStyle w:val="a3"/>
        <w:numPr>
          <w:ilvl w:val="0"/>
          <w:numId w:val="50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разбор и решение олимпиадных задач;</w:t>
      </w:r>
    </w:p>
    <w:p w14:paraId="1E40237A" w14:textId="77777777" w:rsidR="00E542A2" w:rsidRPr="00E542A2" w:rsidRDefault="00E542A2" w:rsidP="0007000C">
      <w:pPr>
        <w:pStyle w:val="a3"/>
        <w:numPr>
          <w:ilvl w:val="0"/>
          <w:numId w:val="50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результаты участия в конкурсах, олимпиадах и соревнованиях;</w:t>
      </w:r>
    </w:p>
    <w:p w14:paraId="1D9DCB60" w14:textId="77777777" w:rsidR="00E542A2" w:rsidRPr="00E542A2" w:rsidRDefault="00E542A2" w:rsidP="0007000C">
      <w:pPr>
        <w:pStyle w:val="a3"/>
        <w:numPr>
          <w:ilvl w:val="0"/>
          <w:numId w:val="50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личные достижения каждого обучающегося.</w:t>
      </w:r>
    </w:p>
    <w:p w14:paraId="498FE35D" w14:textId="4BE1AF5C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 xml:space="preserve">Оценке подлежит в первую очередь уровень достижения обучающимся минимально необходимых результатов, обозначенных в целях и задачах программы. Обучающийся выступает полноправным субъектом оценивания. Одна из задач </w:t>
      </w:r>
      <w:r w:rsidRPr="00E542A2">
        <w:rPr>
          <w:sz w:val="28"/>
          <w:szCs w:val="28"/>
        </w:rPr>
        <w:lastRenderedPageBreak/>
        <w:t xml:space="preserve">педагога </w:t>
      </w:r>
      <w:r w:rsidR="0007000C">
        <w:rPr>
          <w:sz w:val="28"/>
          <w:szCs w:val="28"/>
        </w:rPr>
        <w:t>–</w:t>
      </w:r>
      <w:r w:rsidRPr="00E542A2">
        <w:rPr>
          <w:sz w:val="28"/>
          <w:szCs w:val="28"/>
        </w:rPr>
        <w:t xml:space="preserve"> формирование навыков самооценки. С этой целью педагог выделяет и поясняет критерии оценки, учит обучающихся соотносить результат с поставленной целью и содержанием выполненной работы.</w:t>
      </w:r>
    </w:p>
    <w:p w14:paraId="45DBDC18" w14:textId="77777777" w:rsidR="00E542A2" w:rsidRPr="0072641B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b/>
          <w:bCs/>
          <w:sz w:val="28"/>
          <w:szCs w:val="28"/>
        </w:rPr>
      </w:pPr>
      <w:r w:rsidRPr="0072641B">
        <w:rPr>
          <w:b/>
          <w:bCs/>
          <w:sz w:val="28"/>
          <w:szCs w:val="28"/>
        </w:rPr>
        <w:t>Проверка достигаемых образовательных результатов производится в следующих формах:</w:t>
      </w:r>
    </w:p>
    <w:p w14:paraId="2D56052E" w14:textId="77777777" w:rsidR="00E542A2" w:rsidRPr="00E542A2" w:rsidRDefault="00E542A2" w:rsidP="0007000C">
      <w:pPr>
        <w:pStyle w:val="a3"/>
        <w:numPr>
          <w:ilvl w:val="0"/>
          <w:numId w:val="51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текущий рефлексивный самоанализ, контроль и самооценка обучающимся выполняемых заданий;</w:t>
      </w:r>
    </w:p>
    <w:p w14:paraId="581170D4" w14:textId="77777777" w:rsidR="00E542A2" w:rsidRPr="00E542A2" w:rsidRDefault="00E542A2" w:rsidP="0007000C">
      <w:pPr>
        <w:pStyle w:val="a3"/>
        <w:numPr>
          <w:ilvl w:val="0"/>
          <w:numId w:val="51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proofErr w:type="spellStart"/>
      <w:r w:rsidRPr="00E542A2">
        <w:rPr>
          <w:sz w:val="28"/>
          <w:szCs w:val="28"/>
        </w:rPr>
        <w:t>взаимооценка</w:t>
      </w:r>
      <w:proofErr w:type="spellEnd"/>
      <w:r w:rsidRPr="00E542A2">
        <w:rPr>
          <w:sz w:val="28"/>
          <w:szCs w:val="28"/>
        </w:rPr>
        <w:t xml:space="preserve"> обучающимися работ друг друга или работ, выполненных в группе;</w:t>
      </w:r>
    </w:p>
    <w:p w14:paraId="30225AEB" w14:textId="77777777" w:rsidR="00E542A2" w:rsidRPr="00E542A2" w:rsidRDefault="00E542A2" w:rsidP="0007000C">
      <w:pPr>
        <w:pStyle w:val="a3"/>
        <w:numPr>
          <w:ilvl w:val="0"/>
          <w:numId w:val="51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публичная защита выполненных творческих и практических работ;</w:t>
      </w:r>
    </w:p>
    <w:p w14:paraId="3106C469" w14:textId="77777777" w:rsidR="00E542A2" w:rsidRPr="00E542A2" w:rsidRDefault="00E542A2" w:rsidP="0007000C">
      <w:pPr>
        <w:pStyle w:val="a3"/>
        <w:numPr>
          <w:ilvl w:val="0"/>
          <w:numId w:val="51"/>
        </w:numPr>
        <w:tabs>
          <w:tab w:val="left" w:pos="426"/>
        </w:tabs>
        <w:spacing w:after="160" w:line="21" w:lineRule="atLeast"/>
        <w:ind w:left="0"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текущая диагностика и оценка педагогом деятельности обучающихся.</w:t>
      </w:r>
    </w:p>
    <w:p w14:paraId="69F34E85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72641B">
        <w:rPr>
          <w:b/>
          <w:bCs/>
          <w:sz w:val="28"/>
          <w:szCs w:val="28"/>
        </w:rPr>
        <w:t>Промежуточная аттестация</w:t>
      </w:r>
      <w:r w:rsidRPr="00E542A2">
        <w:rPr>
          <w:sz w:val="28"/>
          <w:szCs w:val="28"/>
        </w:rPr>
        <w:t xml:space="preserve"> проводится по итогам освоения разделов программы в форме выполнения практических заданий, тематических контрольных работ, тестов, решения задач и проверки программных решений.</w:t>
      </w:r>
    </w:p>
    <w:p w14:paraId="1158EE65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72641B">
        <w:rPr>
          <w:b/>
          <w:bCs/>
          <w:sz w:val="28"/>
          <w:szCs w:val="28"/>
        </w:rPr>
        <w:t>Итоговый контроль</w:t>
      </w:r>
      <w:r w:rsidRPr="00E542A2">
        <w:rPr>
          <w:sz w:val="28"/>
          <w:szCs w:val="28"/>
        </w:rPr>
        <w:t xml:space="preserve"> проводится по результатам полного освоения всей программы. Он осуществляется педагогом в форме выполнения итоговой практической работы, решения комплексной олимпиадной задачи или защиты индивидуального проекта. Данный тип контроля предполагает комплексную проверку образовательных результатов по всем заявленным целям.</w:t>
      </w:r>
    </w:p>
    <w:p w14:paraId="6E5780F9" w14:textId="77777777" w:rsidR="00E542A2" w:rsidRPr="0072641B" w:rsidRDefault="00E542A2" w:rsidP="0007000C">
      <w:pPr>
        <w:tabs>
          <w:tab w:val="left" w:pos="426"/>
        </w:tabs>
        <w:spacing w:after="160" w:line="21" w:lineRule="atLeast"/>
        <w:jc w:val="center"/>
        <w:rPr>
          <w:b/>
          <w:bCs/>
          <w:sz w:val="28"/>
          <w:szCs w:val="28"/>
        </w:rPr>
      </w:pPr>
      <w:r w:rsidRPr="0072641B">
        <w:rPr>
          <w:b/>
          <w:bCs/>
          <w:sz w:val="28"/>
          <w:szCs w:val="28"/>
        </w:rPr>
        <w:t>Формы подведения итогов реализации программы</w:t>
      </w:r>
    </w:p>
    <w:p w14:paraId="2DFBB90F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Педагогический мониторинг позволяет систематически отслеживать результативность реализации программы. Мониторинг включает в себя традиционные формы контроля: промежуточную и итоговую аттестацию результатов обучения детей.</w:t>
      </w:r>
    </w:p>
    <w:p w14:paraId="240ADB02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Промежуточная аттестация проводится в конце каждого полугодия или по завершении тематических модулей.</w:t>
      </w:r>
    </w:p>
    <w:p w14:paraId="1594A671" w14:textId="77777777" w:rsidR="00E542A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Итоговый контроль проводится в конце года с целью определения степени достижения результатов обучения и получения сведений для совершенствования программы и методов обучения.</w:t>
      </w:r>
    </w:p>
    <w:p w14:paraId="7CE5B4C6" w14:textId="64384818" w:rsidR="005C5FE2" w:rsidRPr="00E542A2" w:rsidRDefault="00E542A2" w:rsidP="0007000C">
      <w:pPr>
        <w:tabs>
          <w:tab w:val="left" w:pos="426"/>
        </w:tabs>
        <w:spacing w:after="160" w:line="21" w:lineRule="atLeast"/>
        <w:ind w:firstLine="709"/>
        <w:jc w:val="both"/>
        <w:rPr>
          <w:sz w:val="28"/>
          <w:szCs w:val="28"/>
        </w:rPr>
      </w:pPr>
      <w:r w:rsidRPr="00E542A2">
        <w:rPr>
          <w:sz w:val="28"/>
          <w:szCs w:val="28"/>
        </w:rPr>
        <w:t>Если хочешь, я могу следующим сообщением сразу привести этот раздел к официальному стилю для ДООП с более строгими формулировками, как обычно требуют в пояснительной записке.</w:t>
      </w:r>
    </w:p>
    <w:p w14:paraId="4605A442" w14:textId="77777777" w:rsidR="00237C5F" w:rsidRDefault="00237C5F">
      <w:pPr>
        <w:rPr>
          <w:b/>
          <w:w w:val="115"/>
        </w:rPr>
      </w:pPr>
      <w:r>
        <w:rPr>
          <w:b/>
          <w:w w:val="115"/>
        </w:rPr>
        <w:br w:type="page"/>
      </w:r>
    </w:p>
    <w:p w14:paraId="3B52C84E" w14:textId="22F5AD4A" w:rsidR="005C5FE2" w:rsidRPr="000250D5" w:rsidRDefault="000250D5" w:rsidP="000250D5">
      <w:pPr>
        <w:spacing w:before="76" w:line="276" w:lineRule="auto"/>
        <w:jc w:val="center"/>
        <w:rPr>
          <w:b/>
          <w:sz w:val="28"/>
          <w:szCs w:val="28"/>
        </w:rPr>
      </w:pPr>
      <w:r w:rsidRPr="000250D5">
        <w:rPr>
          <w:b/>
          <w:sz w:val="28"/>
          <w:szCs w:val="28"/>
        </w:rPr>
        <w:lastRenderedPageBreak/>
        <w:t>Учебно-методический план</w:t>
      </w:r>
    </w:p>
    <w:tbl>
      <w:tblPr>
        <w:tblStyle w:val="aa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851"/>
        <w:gridCol w:w="1134"/>
        <w:gridCol w:w="1417"/>
      </w:tblGrid>
      <w:tr w:rsidR="000250D5" w:rsidRPr="000250D5" w14:paraId="2F317054" w14:textId="77777777" w:rsidTr="0007000C">
        <w:trPr>
          <w:trHeight w:val="314"/>
        </w:trPr>
        <w:tc>
          <w:tcPr>
            <w:tcW w:w="562" w:type="dxa"/>
            <w:vMerge w:val="restart"/>
            <w:noWrap/>
            <w:vAlign w:val="center"/>
            <w:hideMark/>
          </w:tcPr>
          <w:p w14:paraId="7950B80F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237" w:type="dxa"/>
            <w:vMerge w:val="restart"/>
            <w:noWrap/>
            <w:vAlign w:val="center"/>
            <w:hideMark/>
          </w:tcPr>
          <w:p w14:paraId="28B1FFC0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851" w:type="dxa"/>
            <w:vMerge w:val="restart"/>
            <w:noWrap/>
            <w:vAlign w:val="center"/>
            <w:hideMark/>
          </w:tcPr>
          <w:p w14:paraId="4FAD3C98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Всего часов</w:t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14:paraId="7AAF392D" w14:textId="40E3D242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Из них</w:t>
            </w:r>
          </w:p>
        </w:tc>
      </w:tr>
      <w:tr w:rsidR="000250D5" w:rsidRPr="000250D5" w14:paraId="2FD0E1C8" w14:textId="77777777" w:rsidTr="0007000C">
        <w:trPr>
          <w:trHeight w:val="295"/>
        </w:trPr>
        <w:tc>
          <w:tcPr>
            <w:tcW w:w="562" w:type="dxa"/>
            <w:vMerge/>
            <w:noWrap/>
            <w:vAlign w:val="center"/>
          </w:tcPr>
          <w:p w14:paraId="5B3B731E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b/>
              </w:rPr>
            </w:pPr>
          </w:p>
        </w:tc>
        <w:tc>
          <w:tcPr>
            <w:tcW w:w="6237" w:type="dxa"/>
            <w:vMerge/>
            <w:noWrap/>
            <w:vAlign w:val="center"/>
          </w:tcPr>
          <w:p w14:paraId="12BC2596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14:paraId="56FA9D3E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noWrap/>
            <w:vAlign w:val="center"/>
          </w:tcPr>
          <w:p w14:paraId="676F44BD" w14:textId="30AB30B0" w:rsidR="000250D5" w:rsidRPr="000250D5" w:rsidRDefault="000250D5" w:rsidP="000250D5">
            <w:pPr>
              <w:spacing w:before="76" w:line="276" w:lineRule="auto"/>
              <w:jc w:val="center"/>
              <w:rPr>
                <w:b/>
              </w:rPr>
            </w:pPr>
            <w:r w:rsidRPr="000250D5">
              <w:rPr>
                <w:rFonts w:ascii="Times New Roman" w:hAnsi="Times New Roman"/>
                <w:b/>
              </w:rPr>
              <w:t>Теория</w:t>
            </w:r>
          </w:p>
        </w:tc>
        <w:tc>
          <w:tcPr>
            <w:tcW w:w="1417" w:type="dxa"/>
            <w:noWrap/>
            <w:vAlign w:val="center"/>
          </w:tcPr>
          <w:p w14:paraId="32ACF21C" w14:textId="6110722E" w:rsidR="000250D5" w:rsidRPr="000250D5" w:rsidRDefault="000250D5" w:rsidP="000250D5">
            <w:pPr>
              <w:spacing w:before="76" w:line="276" w:lineRule="auto"/>
              <w:jc w:val="center"/>
              <w:rPr>
                <w:b/>
              </w:rPr>
            </w:pPr>
            <w:r w:rsidRPr="000250D5">
              <w:rPr>
                <w:rFonts w:ascii="Times New Roman" w:hAnsi="Times New Roman"/>
                <w:b/>
              </w:rPr>
              <w:t>Практика</w:t>
            </w:r>
          </w:p>
        </w:tc>
      </w:tr>
      <w:tr w:rsidR="000250D5" w:rsidRPr="000250D5" w14:paraId="2D4E9A60" w14:textId="77777777" w:rsidTr="000250D5">
        <w:tc>
          <w:tcPr>
            <w:tcW w:w="562" w:type="dxa"/>
            <w:noWrap/>
            <w:vAlign w:val="center"/>
            <w:hideMark/>
          </w:tcPr>
          <w:p w14:paraId="16AF1F75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237" w:type="dxa"/>
            <w:noWrap/>
            <w:vAlign w:val="center"/>
            <w:hideMark/>
          </w:tcPr>
          <w:p w14:paraId="57569648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Введение в олимпиадную информатику. Правила работы, техника безопасности, диагностика уровня подготовки</w:t>
            </w:r>
          </w:p>
        </w:tc>
        <w:tc>
          <w:tcPr>
            <w:tcW w:w="851" w:type="dxa"/>
            <w:noWrap/>
            <w:vAlign w:val="center"/>
            <w:hideMark/>
          </w:tcPr>
          <w:p w14:paraId="2FD02CA3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34" w:type="dxa"/>
            <w:noWrap/>
            <w:vAlign w:val="center"/>
            <w:hideMark/>
          </w:tcPr>
          <w:p w14:paraId="604D32F1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14:paraId="0CA83D91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2</w:t>
            </w:r>
          </w:p>
        </w:tc>
      </w:tr>
      <w:tr w:rsidR="000250D5" w:rsidRPr="000250D5" w14:paraId="29552BBD" w14:textId="77777777" w:rsidTr="000250D5">
        <w:tc>
          <w:tcPr>
            <w:tcW w:w="562" w:type="dxa"/>
            <w:noWrap/>
            <w:vAlign w:val="center"/>
            <w:hideMark/>
          </w:tcPr>
          <w:p w14:paraId="3B851F48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37" w:type="dxa"/>
            <w:noWrap/>
            <w:vAlign w:val="center"/>
            <w:hideMark/>
          </w:tcPr>
          <w:p w14:paraId="7D0DCECA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Основы алгоритмизации и программирования</w:t>
            </w:r>
          </w:p>
        </w:tc>
        <w:tc>
          <w:tcPr>
            <w:tcW w:w="851" w:type="dxa"/>
            <w:noWrap/>
            <w:vAlign w:val="center"/>
            <w:hideMark/>
          </w:tcPr>
          <w:p w14:paraId="15C32015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134" w:type="dxa"/>
            <w:noWrap/>
            <w:vAlign w:val="center"/>
            <w:hideMark/>
          </w:tcPr>
          <w:p w14:paraId="79B2937A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52D0A4F5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7</w:t>
            </w:r>
          </w:p>
        </w:tc>
      </w:tr>
      <w:tr w:rsidR="000250D5" w:rsidRPr="000250D5" w14:paraId="62C02F8C" w14:textId="77777777" w:rsidTr="000250D5">
        <w:tc>
          <w:tcPr>
            <w:tcW w:w="562" w:type="dxa"/>
            <w:noWrap/>
            <w:vAlign w:val="center"/>
            <w:hideMark/>
          </w:tcPr>
          <w:p w14:paraId="437BB83E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237" w:type="dxa"/>
            <w:noWrap/>
            <w:vAlign w:val="center"/>
            <w:hideMark/>
          </w:tcPr>
          <w:p w14:paraId="7C580068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Типы данных, переменные, выражения, ветвления и циклы</w:t>
            </w:r>
          </w:p>
        </w:tc>
        <w:tc>
          <w:tcPr>
            <w:tcW w:w="851" w:type="dxa"/>
            <w:noWrap/>
            <w:vAlign w:val="center"/>
            <w:hideMark/>
          </w:tcPr>
          <w:p w14:paraId="57148679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134" w:type="dxa"/>
            <w:noWrap/>
            <w:vAlign w:val="center"/>
            <w:hideMark/>
          </w:tcPr>
          <w:p w14:paraId="4977B0FD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0FCDBC5F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6</w:t>
            </w:r>
          </w:p>
        </w:tc>
      </w:tr>
      <w:tr w:rsidR="000250D5" w:rsidRPr="000250D5" w14:paraId="250A40A4" w14:textId="77777777" w:rsidTr="000250D5">
        <w:tc>
          <w:tcPr>
            <w:tcW w:w="562" w:type="dxa"/>
            <w:noWrap/>
            <w:vAlign w:val="center"/>
            <w:hideMark/>
          </w:tcPr>
          <w:p w14:paraId="01ED000E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237" w:type="dxa"/>
            <w:noWrap/>
            <w:vAlign w:val="center"/>
            <w:hideMark/>
          </w:tcPr>
          <w:p w14:paraId="7C27C5AA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Массивы, строки, функции и рекурсия</w:t>
            </w:r>
          </w:p>
        </w:tc>
        <w:tc>
          <w:tcPr>
            <w:tcW w:w="851" w:type="dxa"/>
            <w:noWrap/>
            <w:vAlign w:val="center"/>
            <w:hideMark/>
          </w:tcPr>
          <w:p w14:paraId="1CD70DE3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134" w:type="dxa"/>
            <w:noWrap/>
            <w:vAlign w:val="center"/>
            <w:hideMark/>
          </w:tcPr>
          <w:p w14:paraId="013C8314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097D3FEE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8</w:t>
            </w:r>
          </w:p>
        </w:tc>
      </w:tr>
      <w:tr w:rsidR="000250D5" w:rsidRPr="000250D5" w14:paraId="61214842" w14:textId="77777777" w:rsidTr="000250D5">
        <w:tc>
          <w:tcPr>
            <w:tcW w:w="562" w:type="dxa"/>
            <w:noWrap/>
            <w:vAlign w:val="center"/>
            <w:hideMark/>
          </w:tcPr>
          <w:p w14:paraId="155E94E2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6237" w:type="dxa"/>
            <w:noWrap/>
            <w:vAlign w:val="center"/>
            <w:hideMark/>
          </w:tcPr>
          <w:p w14:paraId="68824DE5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Алгоритмы поиска, сортировки и перебора</w:t>
            </w:r>
          </w:p>
        </w:tc>
        <w:tc>
          <w:tcPr>
            <w:tcW w:w="851" w:type="dxa"/>
            <w:noWrap/>
            <w:vAlign w:val="center"/>
            <w:hideMark/>
          </w:tcPr>
          <w:p w14:paraId="69F33DB1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134" w:type="dxa"/>
            <w:noWrap/>
            <w:vAlign w:val="center"/>
            <w:hideMark/>
          </w:tcPr>
          <w:p w14:paraId="33929C3F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1A80FAC6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7</w:t>
            </w:r>
          </w:p>
        </w:tc>
      </w:tr>
      <w:tr w:rsidR="000250D5" w:rsidRPr="000250D5" w14:paraId="4EF64A83" w14:textId="77777777" w:rsidTr="000250D5">
        <w:tc>
          <w:tcPr>
            <w:tcW w:w="562" w:type="dxa"/>
            <w:noWrap/>
            <w:vAlign w:val="center"/>
            <w:hideMark/>
          </w:tcPr>
          <w:p w14:paraId="54DDED02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237" w:type="dxa"/>
            <w:noWrap/>
            <w:vAlign w:val="center"/>
            <w:hideMark/>
          </w:tcPr>
          <w:p w14:paraId="60DA482E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Олимпиадные методы решения задач: жадные алгоритмы, динамическое программирование, графы</w:t>
            </w:r>
          </w:p>
        </w:tc>
        <w:tc>
          <w:tcPr>
            <w:tcW w:w="851" w:type="dxa"/>
            <w:noWrap/>
            <w:vAlign w:val="center"/>
            <w:hideMark/>
          </w:tcPr>
          <w:p w14:paraId="3110007A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134" w:type="dxa"/>
            <w:noWrap/>
            <w:vAlign w:val="center"/>
            <w:hideMark/>
          </w:tcPr>
          <w:p w14:paraId="4DEF1426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67E4C8C0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8</w:t>
            </w:r>
          </w:p>
        </w:tc>
      </w:tr>
      <w:tr w:rsidR="000250D5" w:rsidRPr="000250D5" w14:paraId="41A6FC04" w14:textId="77777777" w:rsidTr="000250D5">
        <w:tc>
          <w:tcPr>
            <w:tcW w:w="562" w:type="dxa"/>
            <w:noWrap/>
            <w:vAlign w:val="center"/>
            <w:hideMark/>
          </w:tcPr>
          <w:p w14:paraId="5995587B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6237" w:type="dxa"/>
            <w:noWrap/>
            <w:vAlign w:val="center"/>
            <w:hideMark/>
          </w:tcPr>
          <w:p w14:paraId="51705F2B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Разбор олимпиадных задач, тренинг решения, отладка и тестирование программ</w:t>
            </w:r>
          </w:p>
        </w:tc>
        <w:tc>
          <w:tcPr>
            <w:tcW w:w="851" w:type="dxa"/>
            <w:noWrap/>
            <w:vAlign w:val="center"/>
            <w:hideMark/>
          </w:tcPr>
          <w:p w14:paraId="5EFFD175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4" w:type="dxa"/>
            <w:noWrap/>
            <w:vAlign w:val="center"/>
            <w:hideMark/>
          </w:tcPr>
          <w:p w14:paraId="1713515E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B255126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5</w:t>
            </w:r>
          </w:p>
        </w:tc>
      </w:tr>
      <w:tr w:rsidR="000250D5" w:rsidRPr="000250D5" w14:paraId="0B862763" w14:textId="77777777" w:rsidTr="000250D5">
        <w:tc>
          <w:tcPr>
            <w:tcW w:w="562" w:type="dxa"/>
            <w:noWrap/>
            <w:vAlign w:val="center"/>
            <w:hideMark/>
          </w:tcPr>
          <w:p w14:paraId="3E1EFDCB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6237" w:type="dxa"/>
            <w:noWrap/>
            <w:vAlign w:val="center"/>
            <w:hideMark/>
          </w:tcPr>
          <w:p w14:paraId="45FB3481" w14:textId="77777777" w:rsidR="000250D5" w:rsidRPr="000250D5" w:rsidRDefault="000250D5" w:rsidP="000250D5">
            <w:pPr>
              <w:spacing w:before="76" w:line="276" w:lineRule="auto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Итоговое повторение, контроль, защита решений, итоговая работа</w:t>
            </w:r>
          </w:p>
        </w:tc>
        <w:tc>
          <w:tcPr>
            <w:tcW w:w="851" w:type="dxa"/>
            <w:noWrap/>
            <w:vAlign w:val="center"/>
            <w:hideMark/>
          </w:tcPr>
          <w:p w14:paraId="511A17F2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1158C02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62A9148C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  <w:r w:rsidRPr="000250D5">
              <w:rPr>
                <w:rFonts w:ascii="Times New Roman" w:hAnsi="Times New Roman"/>
                <w:bCs/>
              </w:rPr>
              <w:t>2</w:t>
            </w:r>
          </w:p>
        </w:tc>
      </w:tr>
      <w:tr w:rsidR="000250D5" w:rsidRPr="000250D5" w14:paraId="74DEFFFF" w14:textId="77777777" w:rsidTr="000250D5">
        <w:tc>
          <w:tcPr>
            <w:tcW w:w="562" w:type="dxa"/>
            <w:noWrap/>
            <w:vAlign w:val="center"/>
            <w:hideMark/>
          </w:tcPr>
          <w:p w14:paraId="34A1C35A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237" w:type="dxa"/>
            <w:noWrap/>
            <w:vAlign w:val="center"/>
            <w:hideMark/>
          </w:tcPr>
          <w:p w14:paraId="3CD02AFD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51" w:type="dxa"/>
            <w:noWrap/>
            <w:vAlign w:val="center"/>
            <w:hideMark/>
          </w:tcPr>
          <w:p w14:paraId="190DF6D7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14:paraId="47C36228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417" w:type="dxa"/>
            <w:noWrap/>
            <w:vAlign w:val="center"/>
            <w:hideMark/>
          </w:tcPr>
          <w:p w14:paraId="2D998062" w14:textId="77777777" w:rsidR="000250D5" w:rsidRPr="000250D5" w:rsidRDefault="000250D5" w:rsidP="000250D5">
            <w:pPr>
              <w:spacing w:before="76" w:line="276" w:lineRule="auto"/>
              <w:jc w:val="center"/>
              <w:rPr>
                <w:rFonts w:ascii="Times New Roman" w:hAnsi="Times New Roman"/>
                <w:b/>
              </w:rPr>
            </w:pPr>
            <w:r w:rsidRPr="000250D5">
              <w:rPr>
                <w:rFonts w:ascii="Times New Roman" w:hAnsi="Times New Roman"/>
                <w:b/>
              </w:rPr>
              <w:t>45</w:t>
            </w:r>
          </w:p>
        </w:tc>
      </w:tr>
    </w:tbl>
    <w:p w14:paraId="321D5834" w14:textId="77777777" w:rsidR="000250D5" w:rsidRDefault="000250D5" w:rsidP="000250D5">
      <w:pPr>
        <w:spacing w:before="76" w:line="276" w:lineRule="auto"/>
        <w:jc w:val="center"/>
        <w:rPr>
          <w:b/>
          <w:sz w:val="28"/>
          <w:szCs w:val="28"/>
        </w:rPr>
      </w:pPr>
    </w:p>
    <w:p w14:paraId="1B998004" w14:textId="2ACD90E5" w:rsidR="000250D5" w:rsidRDefault="000250D5" w:rsidP="000250D5">
      <w:pPr>
        <w:spacing w:before="76" w:line="276" w:lineRule="auto"/>
        <w:jc w:val="center"/>
        <w:rPr>
          <w:b/>
          <w:sz w:val="28"/>
          <w:szCs w:val="28"/>
        </w:rPr>
      </w:pPr>
      <w:r w:rsidRPr="000250D5">
        <w:rPr>
          <w:b/>
          <w:sz w:val="28"/>
          <w:szCs w:val="28"/>
        </w:rPr>
        <w:t>Календарно-тематическое планирование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6233"/>
        <w:gridCol w:w="857"/>
        <w:gridCol w:w="1135"/>
        <w:gridCol w:w="1417"/>
      </w:tblGrid>
      <w:tr w:rsidR="0007000C" w14:paraId="7C22CA8A" w14:textId="77777777" w:rsidTr="0007000C">
        <w:trPr>
          <w:trHeight w:val="469"/>
        </w:trPr>
        <w:tc>
          <w:tcPr>
            <w:tcW w:w="559" w:type="dxa"/>
            <w:vMerge w:val="restart"/>
            <w:noWrap/>
            <w:vAlign w:val="center"/>
            <w:hideMark/>
          </w:tcPr>
          <w:p w14:paraId="6EDD64DE" w14:textId="77777777" w:rsidR="0007000C" w:rsidRPr="0007000C" w:rsidRDefault="0007000C" w:rsidP="0007000C">
            <w:pPr>
              <w:jc w:val="center"/>
              <w:rPr>
                <w:b/>
                <w:color w:val="000000"/>
              </w:rPr>
            </w:pPr>
            <w:r w:rsidRPr="0007000C">
              <w:rPr>
                <w:rFonts w:eastAsia="Calibri"/>
                <w:b/>
                <w:color w:val="000000"/>
                <w:lang w:eastAsia="en-US"/>
              </w:rPr>
              <w:t>№</w:t>
            </w:r>
          </w:p>
        </w:tc>
        <w:tc>
          <w:tcPr>
            <w:tcW w:w="6233" w:type="dxa"/>
            <w:vMerge w:val="restart"/>
            <w:noWrap/>
            <w:vAlign w:val="center"/>
            <w:hideMark/>
          </w:tcPr>
          <w:p w14:paraId="3E739BDA" w14:textId="77777777" w:rsidR="0007000C" w:rsidRPr="0007000C" w:rsidRDefault="0007000C" w:rsidP="0007000C">
            <w:pPr>
              <w:jc w:val="center"/>
              <w:rPr>
                <w:b/>
                <w:color w:val="000000"/>
              </w:rPr>
            </w:pPr>
            <w:r w:rsidRPr="0007000C">
              <w:rPr>
                <w:rFonts w:eastAsia="Calibri"/>
                <w:b/>
                <w:color w:val="000000"/>
                <w:lang w:eastAsia="en-US"/>
              </w:rPr>
              <w:t>Название темы и занятия</w:t>
            </w:r>
          </w:p>
        </w:tc>
        <w:tc>
          <w:tcPr>
            <w:tcW w:w="857" w:type="dxa"/>
            <w:vMerge w:val="restart"/>
            <w:noWrap/>
            <w:vAlign w:val="center"/>
            <w:hideMark/>
          </w:tcPr>
          <w:p w14:paraId="742EBD67" w14:textId="77777777" w:rsidR="0007000C" w:rsidRPr="0007000C" w:rsidRDefault="0007000C" w:rsidP="0007000C">
            <w:pPr>
              <w:jc w:val="center"/>
              <w:rPr>
                <w:b/>
                <w:color w:val="000000"/>
              </w:rPr>
            </w:pPr>
            <w:r w:rsidRPr="0007000C">
              <w:rPr>
                <w:rFonts w:eastAsia="Calibri"/>
                <w:b/>
                <w:color w:val="000000"/>
                <w:lang w:eastAsia="en-US"/>
              </w:rPr>
              <w:t>Всего часов</w:t>
            </w:r>
          </w:p>
        </w:tc>
        <w:tc>
          <w:tcPr>
            <w:tcW w:w="2552" w:type="dxa"/>
            <w:gridSpan w:val="2"/>
            <w:noWrap/>
            <w:vAlign w:val="center"/>
            <w:hideMark/>
          </w:tcPr>
          <w:p w14:paraId="69C9C1F5" w14:textId="0B39411E" w:rsidR="0007000C" w:rsidRPr="0007000C" w:rsidRDefault="0007000C" w:rsidP="0007000C">
            <w:pPr>
              <w:jc w:val="center"/>
              <w:rPr>
                <w:b/>
                <w:color w:val="000000"/>
              </w:rPr>
            </w:pPr>
            <w:r w:rsidRPr="0007000C">
              <w:rPr>
                <w:b/>
                <w:color w:val="000000"/>
              </w:rPr>
              <w:t>Из них</w:t>
            </w:r>
          </w:p>
        </w:tc>
      </w:tr>
      <w:tr w:rsidR="0007000C" w14:paraId="6135CDD5" w14:textId="77777777" w:rsidTr="0007000C">
        <w:trPr>
          <w:trHeight w:val="419"/>
        </w:trPr>
        <w:tc>
          <w:tcPr>
            <w:tcW w:w="559" w:type="dxa"/>
            <w:vMerge/>
            <w:noWrap/>
            <w:vAlign w:val="center"/>
          </w:tcPr>
          <w:p w14:paraId="3ED747A1" w14:textId="77777777" w:rsidR="0007000C" w:rsidRPr="0007000C" w:rsidRDefault="0007000C" w:rsidP="0007000C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6233" w:type="dxa"/>
            <w:vMerge/>
            <w:noWrap/>
            <w:vAlign w:val="center"/>
          </w:tcPr>
          <w:p w14:paraId="63E3B4FE" w14:textId="77777777" w:rsidR="0007000C" w:rsidRPr="0007000C" w:rsidRDefault="0007000C" w:rsidP="0007000C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857" w:type="dxa"/>
            <w:vMerge/>
            <w:noWrap/>
            <w:vAlign w:val="center"/>
          </w:tcPr>
          <w:p w14:paraId="31A35562" w14:textId="77777777" w:rsidR="0007000C" w:rsidRPr="0007000C" w:rsidRDefault="0007000C" w:rsidP="0007000C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1135" w:type="dxa"/>
            <w:noWrap/>
            <w:vAlign w:val="center"/>
          </w:tcPr>
          <w:p w14:paraId="620F53A9" w14:textId="09E2D447" w:rsidR="0007000C" w:rsidRPr="0007000C" w:rsidRDefault="0007000C" w:rsidP="0007000C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07000C">
              <w:rPr>
                <w:rFonts w:eastAsia="Calibri"/>
                <w:b/>
                <w:color w:val="000000"/>
                <w:lang w:eastAsia="en-US"/>
              </w:rPr>
              <w:t>Теория</w:t>
            </w:r>
          </w:p>
        </w:tc>
        <w:tc>
          <w:tcPr>
            <w:tcW w:w="1417" w:type="dxa"/>
            <w:noWrap/>
            <w:vAlign w:val="center"/>
          </w:tcPr>
          <w:p w14:paraId="01096A0B" w14:textId="778E9202" w:rsidR="0007000C" w:rsidRPr="0007000C" w:rsidRDefault="0007000C" w:rsidP="0007000C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07000C">
              <w:rPr>
                <w:rFonts w:eastAsia="Calibri"/>
                <w:b/>
                <w:color w:val="000000"/>
                <w:lang w:eastAsia="en-US"/>
              </w:rPr>
              <w:t>Практика</w:t>
            </w:r>
          </w:p>
        </w:tc>
      </w:tr>
      <w:tr w:rsidR="0007000C" w14:paraId="4EE7EFAA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5DC0F79B" w14:textId="77777777" w:rsidR="0007000C" w:rsidRDefault="0007000C">
            <w:pPr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1. Введение в олимпиадную информатику</w:t>
            </w:r>
          </w:p>
        </w:tc>
      </w:tr>
      <w:tr w:rsidR="0007000C" w14:paraId="48B0E5FE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32E23E5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6233" w:type="dxa"/>
            <w:noWrap/>
            <w:vAlign w:val="center"/>
            <w:hideMark/>
          </w:tcPr>
          <w:p w14:paraId="2C7EC442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Введение в олимпиадную информатику. Особенности олимпиадных задач</w:t>
            </w:r>
          </w:p>
        </w:tc>
        <w:tc>
          <w:tcPr>
            <w:tcW w:w="857" w:type="dxa"/>
            <w:noWrap/>
            <w:vAlign w:val="center"/>
            <w:hideMark/>
          </w:tcPr>
          <w:p w14:paraId="163BEF5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459D4D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548109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B5D240A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5740E2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6233" w:type="dxa"/>
            <w:noWrap/>
            <w:vAlign w:val="center"/>
            <w:hideMark/>
          </w:tcPr>
          <w:p w14:paraId="104FAF95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Правила работы за компьютером. Техника безопасности. Входная диагностика</w:t>
            </w:r>
          </w:p>
        </w:tc>
        <w:tc>
          <w:tcPr>
            <w:tcW w:w="857" w:type="dxa"/>
            <w:noWrap/>
            <w:vAlign w:val="center"/>
            <w:hideMark/>
          </w:tcPr>
          <w:p w14:paraId="5C0FB08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0F5381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3A75918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0C02E1A8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F3C635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</w:t>
            </w:r>
          </w:p>
        </w:tc>
        <w:tc>
          <w:tcPr>
            <w:tcW w:w="6233" w:type="dxa"/>
            <w:noWrap/>
            <w:vAlign w:val="center"/>
            <w:hideMark/>
          </w:tcPr>
          <w:p w14:paraId="5ABC7E16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Анализ условия задачи: данные, ограничения, требуемый результат</w:t>
            </w:r>
          </w:p>
        </w:tc>
        <w:tc>
          <w:tcPr>
            <w:tcW w:w="857" w:type="dxa"/>
            <w:noWrap/>
            <w:vAlign w:val="center"/>
            <w:hideMark/>
          </w:tcPr>
          <w:p w14:paraId="0C3DFEA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15E9B9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6583CAA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3C96F03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597B43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6233" w:type="dxa"/>
            <w:noWrap/>
            <w:vAlign w:val="center"/>
            <w:hideMark/>
          </w:tcPr>
          <w:p w14:paraId="07E94EB7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Практическое занятие. Решение вводных задач и анализ способов решения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1C7D86D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6A9CC9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0B1A1CA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6388E2C5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61B478BD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2. Основы алгоритмизации и программирования</w:t>
            </w:r>
          </w:p>
        </w:tc>
      </w:tr>
      <w:tr w:rsidR="0007000C" w14:paraId="57157725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15707FE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</w:t>
            </w:r>
          </w:p>
        </w:tc>
        <w:tc>
          <w:tcPr>
            <w:tcW w:w="6233" w:type="dxa"/>
            <w:noWrap/>
            <w:vAlign w:val="center"/>
            <w:hideMark/>
          </w:tcPr>
          <w:p w14:paraId="17E87134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Алгоритм: понятие, свойства, способы записи</w:t>
            </w:r>
          </w:p>
        </w:tc>
        <w:tc>
          <w:tcPr>
            <w:tcW w:w="857" w:type="dxa"/>
            <w:noWrap/>
            <w:vAlign w:val="center"/>
            <w:hideMark/>
          </w:tcPr>
          <w:p w14:paraId="4B4BA40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FE01C4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43A975B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7114A30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D88B0D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</w:t>
            </w:r>
          </w:p>
        </w:tc>
        <w:tc>
          <w:tcPr>
            <w:tcW w:w="6233" w:type="dxa"/>
            <w:noWrap/>
            <w:vAlign w:val="center"/>
            <w:hideMark/>
          </w:tcPr>
          <w:p w14:paraId="2FF4FF40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Линейные алгоритмы и последовательность действий</w:t>
            </w:r>
          </w:p>
        </w:tc>
        <w:tc>
          <w:tcPr>
            <w:tcW w:w="857" w:type="dxa"/>
            <w:noWrap/>
            <w:vAlign w:val="center"/>
            <w:hideMark/>
          </w:tcPr>
          <w:p w14:paraId="64F0F75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B4CB9B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197C77E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F4D1559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D57E8C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7</w:t>
            </w:r>
          </w:p>
        </w:tc>
        <w:tc>
          <w:tcPr>
            <w:tcW w:w="6233" w:type="dxa"/>
            <w:noWrap/>
            <w:vAlign w:val="center"/>
            <w:hideMark/>
          </w:tcPr>
          <w:p w14:paraId="408A163A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Переменные и константы. Правила именования</w:t>
            </w:r>
          </w:p>
        </w:tc>
        <w:tc>
          <w:tcPr>
            <w:tcW w:w="857" w:type="dxa"/>
            <w:noWrap/>
            <w:vAlign w:val="center"/>
            <w:hideMark/>
          </w:tcPr>
          <w:p w14:paraId="0C83732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9E689D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0C421C8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3667E494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B38DAE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8</w:t>
            </w:r>
          </w:p>
        </w:tc>
        <w:tc>
          <w:tcPr>
            <w:tcW w:w="6233" w:type="dxa"/>
            <w:noWrap/>
            <w:vAlign w:val="center"/>
            <w:hideMark/>
          </w:tcPr>
          <w:p w14:paraId="3F3305D8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Ввод и вывод данных</w:t>
            </w:r>
          </w:p>
        </w:tc>
        <w:tc>
          <w:tcPr>
            <w:tcW w:w="857" w:type="dxa"/>
            <w:noWrap/>
            <w:vAlign w:val="center"/>
            <w:hideMark/>
          </w:tcPr>
          <w:p w14:paraId="23740A3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5B86BD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7F0D259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A405DF5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AB8C99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9</w:t>
            </w:r>
          </w:p>
        </w:tc>
        <w:tc>
          <w:tcPr>
            <w:tcW w:w="6233" w:type="dxa"/>
            <w:noWrap/>
            <w:vAlign w:val="center"/>
            <w:hideMark/>
          </w:tcPr>
          <w:p w14:paraId="2E1BBA05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Арифметические операции и математические выражения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78BC22D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4906CF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13B10CA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AD325AF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261455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10</w:t>
            </w:r>
          </w:p>
        </w:tc>
        <w:tc>
          <w:tcPr>
            <w:tcW w:w="6233" w:type="dxa"/>
            <w:noWrap/>
            <w:vAlign w:val="center"/>
            <w:hideMark/>
          </w:tcPr>
          <w:p w14:paraId="48ACE893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вычисления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2C63396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759EE54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6BCE0CE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421FD1B3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15983F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11</w:t>
            </w:r>
          </w:p>
        </w:tc>
        <w:tc>
          <w:tcPr>
            <w:tcW w:w="6233" w:type="dxa"/>
            <w:noWrap/>
            <w:vAlign w:val="center"/>
            <w:hideMark/>
          </w:tcPr>
          <w:p w14:paraId="122868F5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Целочисленная арифметика и операции с числами</w:t>
            </w:r>
          </w:p>
        </w:tc>
        <w:tc>
          <w:tcPr>
            <w:tcW w:w="857" w:type="dxa"/>
            <w:noWrap/>
            <w:vAlign w:val="center"/>
            <w:hideMark/>
          </w:tcPr>
          <w:p w14:paraId="334F4AC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3F3C07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392B030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E7ACCD8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59BC95A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6233" w:type="dxa"/>
            <w:noWrap/>
            <w:vAlign w:val="center"/>
            <w:hideMark/>
          </w:tcPr>
          <w:p w14:paraId="32C6B290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делимость, остаток и последние цифры числа</w:t>
            </w:r>
          </w:p>
        </w:tc>
        <w:tc>
          <w:tcPr>
            <w:tcW w:w="857" w:type="dxa"/>
            <w:noWrap/>
            <w:vAlign w:val="center"/>
            <w:hideMark/>
          </w:tcPr>
          <w:p w14:paraId="0BBD184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705A219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CC7224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4883A0D3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1811462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13</w:t>
            </w:r>
          </w:p>
        </w:tc>
        <w:tc>
          <w:tcPr>
            <w:tcW w:w="6233" w:type="dxa"/>
            <w:noWrap/>
            <w:vAlign w:val="center"/>
            <w:hideMark/>
          </w:tcPr>
          <w:p w14:paraId="69BCE4D0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Логические выражения и операции</w:t>
            </w:r>
          </w:p>
        </w:tc>
        <w:tc>
          <w:tcPr>
            <w:tcW w:w="857" w:type="dxa"/>
            <w:noWrap/>
            <w:vAlign w:val="center"/>
            <w:hideMark/>
          </w:tcPr>
          <w:p w14:paraId="0EA2E49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A2762D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7406EB7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7FB900B6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CBD96D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14</w:t>
            </w:r>
          </w:p>
        </w:tc>
        <w:tc>
          <w:tcPr>
            <w:tcW w:w="6233" w:type="dxa"/>
            <w:noWrap/>
            <w:vAlign w:val="center"/>
            <w:hideMark/>
          </w:tcPr>
          <w:p w14:paraId="1050AE4B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составление и проверка логических условий</w:t>
            </w:r>
          </w:p>
        </w:tc>
        <w:tc>
          <w:tcPr>
            <w:tcW w:w="857" w:type="dxa"/>
            <w:noWrap/>
            <w:vAlign w:val="center"/>
            <w:hideMark/>
          </w:tcPr>
          <w:p w14:paraId="023B343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44EC19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C65FD7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2AB308AF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75D417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15</w:t>
            </w:r>
          </w:p>
        </w:tc>
        <w:tc>
          <w:tcPr>
            <w:tcW w:w="6233" w:type="dxa"/>
            <w:noWrap/>
            <w:vAlign w:val="center"/>
            <w:hideMark/>
          </w:tcPr>
          <w:p w14:paraId="4FA4B204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Отладка программ. Типичные ошибки начинающего программиста</w:t>
            </w:r>
          </w:p>
        </w:tc>
        <w:tc>
          <w:tcPr>
            <w:tcW w:w="857" w:type="dxa"/>
            <w:noWrap/>
            <w:vAlign w:val="center"/>
            <w:hideMark/>
          </w:tcPr>
          <w:p w14:paraId="7C4E2A2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5DB501A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040E111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B3366CF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3160ED2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16</w:t>
            </w:r>
          </w:p>
        </w:tc>
        <w:tc>
          <w:tcPr>
            <w:tcW w:w="6233" w:type="dxa"/>
            <w:noWrap/>
            <w:vAlign w:val="center"/>
            <w:hideMark/>
          </w:tcPr>
          <w:p w14:paraId="6E77BBC0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разработка и тестирование простых программ</w:t>
            </w:r>
          </w:p>
        </w:tc>
        <w:tc>
          <w:tcPr>
            <w:tcW w:w="857" w:type="dxa"/>
            <w:noWrap/>
            <w:vAlign w:val="center"/>
            <w:hideMark/>
          </w:tcPr>
          <w:p w14:paraId="026A9DE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F376E3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C8C3E0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12E9FF84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0DFBE0C1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3. Типы данных, выражения, ветвления и циклы</w:t>
            </w:r>
          </w:p>
        </w:tc>
      </w:tr>
      <w:tr w:rsidR="0007000C" w14:paraId="46B5EDD6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35FC35A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17</w:t>
            </w:r>
          </w:p>
        </w:tc>
        <w:tc>
          <w:tcPr>
            <w:tcW w:w="6233" w:type="dxa"/>
            <w:noWrap/>
            <w:vAlign w:val="center"/>
            <w:hideMark/>
          </w:tcPr>
          <w:p w14:paraId="27A34B8B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Основные типы данных и преобразование типов</w:t>
            </w:r>
          </w:p>
        </w:tc>
        <w:tc>
          <w:tcPr>
            <w:tcW w:w="857" w:type="dxa"/>
            <w:noWrap/>
            <w:vAlign w:val="center"/>
            <w:hideMark/>
          </w:tcPr>
          <w:p w14:paraId="3E95E15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6F2E29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7EEC34E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3210929B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C7210D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18</w:t>
            </w:r>
          </w:p>
        </w:tc>
        <w:tc>
          <w:tcPr>
            <w:tcW w:w="6233" w:type="dxa"/>
            <w:noWrap/>
            <w:vAlign w:val="center"/>
            <w:hideMark/>
          </w:tcPr>
          <w:p w14:paraId="4EFE0497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Условный оператор. Простое ветвление</w:t>
            </w:r>
          </w:p>
        </w:tc>
        <w:tc>
          <w:tcPr>
            <w:tcW w:w="857" w:type="dxa"/>
            <w:noWrap/>
            <w:vAlign w:val="center"/>
            <w:hideMark/>
          </w:tcPr>
          <w:p w14:paraId="0202FCE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7AE1BC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7D6BF7D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FD70651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0D51C8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19</w:t>
            </w:r>
          </w:p>
        </w:tc>
        <w:tc>
          <w:tcPr>
            <w:tcW w:w="6233" w:type="dxa"/>
            <w:noWrap/>
            <w:vAlign w:val="center"/>
            <w:hideMark/>
          </w:tcPr>
          <w:p w14:paraId="4AB32C52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с одним условием</w:t>
            </w:r>
          </w:p>
        </w:tc>
        <w:tc>
          <w:tcPr>
            <w:tcW w:w="857" w:type="dxa"/>
            <w:noWrap/>
            <w:vAlign w:val="center"/>
            <w:hideMark/>
          </w:tcPr>
          <w:p w14:paraId="56B82D1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72A79DE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360B39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7818E404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071A366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20</w:t>
            </w:r>
          </w:p>
        </w:tc>
        <w:tc>
          <w:tcPr>
            <w:tcW w:w="6233" w:type="dxa"/>
            <w:noWrap/>
            <w:vAlign w:val="center"/>
            <w:hideMark/>
          </w:tcPr>
          <w:p w14:paraId="13A6EE1C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Сложные условия и вложенные ветвления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06095AF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FF3E22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3A37573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1F963323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DF058E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21</w:t>
            </w:r>
          </w:p>
        </w:tc>
        <w:tc>
          <w:tcPr>
            <w:tcW w:w="6233" w:type="dxa"/>
            <w:noWrap/>
            <w:vAlign w:val="center"/>
            <w:hideMark/>
          </w:tcPr>
          <w:p w14:paraId="388F5BAD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с несколькими условиями</w:t>
            </w:r>
          </w:p>
        </w:tc>
        <w:tc>
          <w:tcPr>
            <w:tcW w:w="857" w:type="dxa"/>
            <w:noWrap/>
            <w:vAlign w:val="center"/>
            <w:hideMark/>
          </w:tcPr>
          <w:p w14:paraId="6EBCD9E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5DFF8B5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F926E1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6FF74014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03483D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22</w:t>
            </w:r>
          </w:p>
        </w:tc>
        <w:tc>
          <w:tcPr>
            <w:tcW w:w="6233" w:type="dxa"/>
            <w:noWrap/>
            <w:vAlign w:val="center"/>
            <w:hideMark/>
          </w:tcPr>
          <w:p w14:paraId="59B24C1B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Циклы с предусловием и постусловием</w:t>
            </w:r>
          </w:p>
        </w:tc>
        <w:tc>
          <w:tcPr>
            <w:tcW w:w="857" w:type="dxa"/>
            <w:noWrap/>
            <w:vAlign w:val="center"/>
            <w:hideMark/>
          </w:tcPr>
          <w:p w14:paraId="281E9DD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9995E5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4BC56D1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B61AD0E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B6243F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23</w:t>
            </w:r>
          </w:p>
        </w:tc>
        <w:tc>
          <w:tcPr>
            <w:tcW w:w="6233" w:type="dxa"/>
            <w:noWrap/>
            <w:vAlign w:val="center"/>
            <w:hideMark/>
          </w:tcPr>
          <w:p w14:paraId="03D62896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повторяющиеся действия и вычислительные циклы</w:t>
            </w:r>
          </w:p>
        </w:tc>
        <w:tc>
          <w:tcPr>
            <w:tcW w:w="857" w:type="dxa"/>
            <w:noWrap/>
            <w:vAlign w:val="center"/>
            <w:hideMark/>
          </w:tcPr>
          <w:p w14:paraId="49DFAB7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4C24EE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D589BE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7BD9A7B6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D38DE8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24</w:t>
            </w:r>
          </w:p>
        </w:tc>
        <w:tc>
          <w:tcPr>
            <w:tcW w:w="6233" w:type="dxa"/>
            <w:noWrap/>
            <w:vAlign w:val="center"/>
            <w:hideMark/>
          </w:tcPr>
          <w:p w14:paraId="19BCF4B3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Цикл с параметром</w:t>
            </w:r>
          </w:p>
        </w:tc>
        <w:tc>
          <w:tcPr>
            <w:tcW w:w="857" w:type="dxa"/>
            <w:noWrap/>
            <w:vAlign w:val="center"/>
            <w:hideMark/>
          </w:tcPr>
          <w:p w14:paraId="010437D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9DF118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1DAFC9B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35F228FB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803E4D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25</w:t>
            </w:r>
          </w:p>
        </w:tc>
        <w:tc>
          <w:tcPr>
            <w:tcW w:w="6233" w:type="dxa"/>
            <w:noWrap/>
            <w:vAlign w:val="center"/>
            <w:hideMark/>
          </w:tcPr>
          <w:p w14:paraId="786F0E1A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обработку последовательности чисел</w:t>
            </w:r>
          </w:p>
        </w:tc>
        <w:tc>
          <w:tcPr>
            <w:tcW w:w="857" w:type="dxa"/>
            <w:noWrap/>
            <w:vAlign w:val="center"/>
            <w:hideMark/>
          </w:tcPr>
          <w:p w14:paraId="577D014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71A6776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A4075C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467CD82A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61B040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26</w:t>
            </w:r>
          </w:p>
        </w:tc>
        <w:tc>
          <w:tcPr>
            <w:tcW w:w="6233" w:type="dxa"/>
            <w:noWrap/>
            <w:vAlign w:val="center"/>
            <w:hideMark/>
          </w:tcPr>
          <w:p w14:paraId="7576F22F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Вложенные циклы и оценка количества операций</w:t>
            </w:r>
          </w:p>
        </w:tc>
        <w:tc>
          <w:tcPr>
            <w:tcW w:w="857" w:type="dxa"/>
            <w:noWrap/>
            <w:vAlign w:val="center"/>
            <w:hideMark/>
          </w:tcPr>
          <w:p w14:paraId="6F35ED4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2DBE44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8D24A6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73B2FD3E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3E7D9B13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4. Массивы, строки, функции и рекурсия</w:t>
            </w:r>
          </w:p>
        </w:tc>
      </w:tr>
      <w:tr w:rsidR="0007000C" w14:paraId="4A600D0D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34AA2F7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27</w:t>
            </w:r>
          </w:p>
        </w:tc>
        <w:tc>
          <w:tcPr>
            <w:tcW w:w="6233" w:type="dxa"/>
            <w:noWrap/>
            <w:vAlign w:val="center"/>
            <w:hideMark/>
          </w:tcPr>
          <w:p w14:paraId="7FEB5FC3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Понятие массива. Одномерные массивы</w:t>
            </w:r>
          </w:p>
        </w:tc>
        <w:tc>
          <w:tcPr>
            <w:tcW w:w="857" w:type="dxa"/>
            <w:noWrap/>
            <w:vAlign w:val="center"/>
            <w:hideMark/>
          </w:tcPr>
          <w:p w14:paraId="03C5A7E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50C6869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6B26CBA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834E0AA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1E192E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28</w:t>
            </w:r>
          </w:p>
        </w:tc>
        <w:tc>
          <w:tcPr>
            <w:tcW w:w="6233" w:type="dxa"/>
            <w:noWrap/>
            <w:vAlign w:val="center"/>
            <w:hideMark/>
          </w:tcPr>
          <w:p w14:paraId="25CD5FF7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Ввод, вывод и обработка элементов массива</w:t>
            </w:r>
          </w:p>
        </w:tc>
        <w:tc>
          <w:tcPr>
            <w:tcW w:w="857" w:type="dxa"/>
            <w:noWrap/>
            <w:vAlign w:val="center"/>
            <w:hideMark/>
          </w:tcPr>
          <w:p w14:paraId="52E75B7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0AD1B8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5C0508F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1D4553F0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F9BAEC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29</w:t>
            </w:r>
          </w:p>
        </w:tc>
        <w:tc>
          <w:tcPr>
            <w:tcW w:w="6233" w:type="dxa"/>
            <w:noWrap/>
            <w:vAlign w:val="center"/>
            <w:hideMark/>
          </w:tcPr>
          <w:p w14:paraId="028DCE89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поиск суммы, количества и среднего значения элементов массива</w:t>
            </w:r>
          </w:p>
        </w:tc>
        <w:tc>
          <w:tcPr>
            <w:tcW w:w="857" w:type="dxa"/>
            <w:noWrap/>
            <w:vAlign w:val="center"/>
            <w:hideMark/>
          </w:tcPr>
          <w:p w14:paraId="15390C0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88E389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31EBD0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56E09E8D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07B1D4B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30</w:t>
            </w:r>
          </w:p>
        </w:tc>
        <w:tc>
          <w:tcPr>
            <w:tcW w:w="6233" w:type="dxa"/>
            <w:noWrap/>
            <w:vAlign w:val="center"/>
            <w:hideMark/>
          </w:tcPr>
          <w:p w14:paraId="4C3B1320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Поиск максимального и минимального элементов</w:t>
            </w:r>
          </w:p>
        </w:tc>
        <w:tc>
          <w:tcPr>
            <w:tcW w:w="857" w:type="dxa"/>
            <w:noWrap/>
            <w:vAlign w:val="center"/>
            <w:hideMark/>
          </w:tcPr>
          <w:p w14:paraId="1159A2D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6C9FC3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7DDE5E9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1C2AA446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022F684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31</w:t>
            </w:r>
          </w:p>
        </w:tc>
        <w:tc>
          <w:tcPr>
            <w:tcW w:w="6233" w:type="dxa"/>
            <w:noWrap/>
            <w:vAlign w:val="center"/>
            <w:hideMark/>
          </w:tcPr>
          <w:p w14:paraId="6FBF6811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поиск экстремальных элементов</w:t>
            </w:r>
          </w:p>
        </w:tc>
        <w:tc>
          <w:tcPr>
            <w:tcW w:w="857" w:type="dxa"/>
            <w:noWrap/>
            <w:vAlign w:val="center"/>
            <w:hideMark/>
          </w:tcPr>
          <w:p w14:paraId="1D0847F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1BCCB6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2D3387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4617FD00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AECBFE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32</w:t>
            </w:r>
          </w:p>
        </w:tc>
        <w:tc>
          <w:tcPr>
            <w:tcW w:w="6233" w:type="dxa"/>
            <w:noWrap/>
            <w:vAlign w:val="center"/>
            <w:hideMark/>
          </w:tcPr>
          <w:p w14:paraId="578A329E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Префиксные суммы и эффективная обработка диапазонов массива</w:t>
            </w:r>
          </w:p>
        </w:tc>
        <w:tc>
          <w:tcPr>
            <w:tcW w:w="857" w:type="dxa"/>
            <w:noWrap/>
            <w:vAlign w:val="center"/>
            <w:hideMark/>
          </w:tcPr>
          <w:p w14:paraId="6BC4B85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74E1568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03C20A7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B7965B4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151C25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33</w:t>
            </w:r>
          </w:p>
        </w:tc>
        <w:tc>
          <w:tcPr>
            <w:tcW w:w="6233" w:type="dxa"/>
            <w:noWrap/>
            <w:vAlign w:val="center"/>
            <w:hideMark/>
          </w:tcPr>
          <w:p w14:paraId="589864AE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суммы отрезков</w:t>
            </w:r>
          </w:p>
        </w:tc>
        <w:tc>
          <w:tcPr>
            <w:tcW w:w="857" w:type="dxa"/>
            <w:noWrap/>
            <w:vAlign w:val="center"/>
            <w:hideMark/>
          </w:tcPr>
          <w:p w14:paraId="695B5D7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711CD06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7972FDA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2769CB1D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0B3F7E3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34</w:t>
            </w:r>
          </w:p>
        </w:tc>
        <w:tc>
          <w:tcPr>
            <w:tcW w:w="6233" w:type="dxa"/>
            <w:noWrap/>
            <w:vAlign w:val="center"/>
            <w:hideMark/>
          </w:tcPr>
          <w:p w14:paraId="1DDAA774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Двумерные массивы и матрицы</w:t>
            </w:r>
          </w:p>
        </w:tc>
        <w:tc>
          <w:tcPr>
            <w:tcW w:w="857" w:type="dxa"/>
            <w:noWrap/>
            <w:vAlign w:val="center"/>
            <w:hideMark/>
          </w:tcPr>
          <w:p w14:paraId="6856D6F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680D88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77FFB25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B140712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0A1D5C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35</w:t>
            </w:r>
          </w:p>
        </w:tc>
        <w:tc>
          <w:tcPr>
            <w:tcW w:w="6233" w:type="dxa"/>
            <w:noWrap/>
            <w:vAlign w:val="center"/>
            <w:hideMark/>
          </w:tcPr>
          <w:p w14:paraId="7B93F123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обработка строк и столбцов матрицы</w:t>
            </w:r>
          </w:p>
        </w:tc>
        <w:tc>
          <w:tcPr>
            <w:tcW w:w="857" w:type="dxa"/>
            <w:noWrap/>
            <w:vAlign w:val="center"/>
            <w:hideMark/>
          </w:tcPr>
          <w:p w14:paraId="7596B97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256A7E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175463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16628432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5A601BD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36</w:t>
            </w:r>
          </w:p>
        </w:tc>
        <w:tc>
          <w:tcPr>
            <w:tcW w:w="6233" w:type="dxa"/>
            <w:noWrap/>
            <w:vAlign w:val="center"/>
            <w:hideMark/>
          </w:tcPr>
          <w:p w14:paraId="341A2E27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Строки: основные операции и методы обработки</w:t>
            </w:r>
          </w:p>
        </w:tc>
        <w:tc>
          <w:tcPr>
            <w:tcW w:w="857" w:type="dxa"/>
            <w:noWrap/>
            <w:vAlign w:val="center"/>
            <w:hideMark/>
          </w:tcPr>
          <w:p w14:paraId="6B69567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32744A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481E60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B0A2625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5C7629F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37</w:t>
            </w:r>
          </w:p>
        </w:tc>
        <w:tc>
          <w:tcPr>
            <w:tcW w:w="6233" w:type="dxa"/>
            <w:noWrap/>
            <w:vAlign w:val="center"/>
            <w:hideMark/>
          </w:tcPr>
          <w:p w14:paraId="3C358EC0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поиск символов, подстрок и характеристик строки</w:t>
            </w:r>
          </w:p>
        </w:tc>
        <w:tc>
          <w:tcPr>
            <w:tcW w:w="857" w:type="dxa"/>
            <w:noWrap/>
            <w:vAlign w:val="center"/>
            <w:hideMark/>
          </w:tcPr>
          <w:p w14:paraId="6DB22C4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75A439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0CDED12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6359764D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F66520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38</w:t>
            </w:r>
          </w:p>
        </w:tc>
        <w:tc>
          <w:tcPr>
            <w:tcW w:w="6233" w:type="dxa"/>
            <w:noWrap/>
            <w:vAlign w:val="center"/>
            <w:hideMark/>
          </w:tcPr>
          <w:p w14:paraId="0364ADCF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Функции и процедуры. Разбиение программы на части</w:t>
            </w:r>
          </w:p>
        </w:tc>
        <w:tc>
          <w:tcPr>
            <w:tcW w:w="857" w:type="dxa"/>
            <w:noWrap/>
            <w:vAlign w:val="center"/>
            <w:hideMark/>
          </w:tcPr>
          <w:p w14:paraId="486C8F9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7CCEF2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BFF11C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2A408CC9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7A1C499A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5. Алгоритмы поиска, сортировки и перебора</w:t>
            </w:r>
          </w:p>
        </w:tc>
      </w:tr>
      <w:tr w:rsidR="0007000C" w14:paraId="5DBB8948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0965CDF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39</w:t>
            </w:r>
          </w:p>
        </w:tc>
        <w:tc>
          <w:tcPr>
            <w:tcW w:w="6233" w:type="dxa"/>
            <w:noWrap/>
            <w:vAlign w:val="center"/>
            <w:hideMark/>
          </w:tcPr>
          <w:p w14:paraId="219B597E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Линейный поиск и его применение</w:t>
            </w:r>
          </w:p>
        </w:tc>
        <w:tc>
          <w:tcPr>
            <w:tcW w:w="857" w:type="dxa"/>
            <w:noWrap/>
            <w:vAlign w:val="center"/>
            <w:hideMark/>
          </w:tcPr>
          <w:p w14:paraId="5FC50BA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55D713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0CCE345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608F1F5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E8E838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40</w:t>
            </w:r>
          </w:p>
        </w:tc>
        <w:tc>
          <w:tcPr>
            <w:tcW w:w="6233" w:type="dxa"/>
            <w:noWrap/>
            <w:vAlign w:val="center"/>
            <w:hideMark/>
          </w:tcPr>
          <w:p w14:paraId="3C586287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Двоичный поиск: идея и условия применения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25C8AD6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EB0685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70A0708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7AFBEF84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30372FD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41</w:t>
            </w:r>
          </w:p>
        </w:tc>
        <w:tc>
          <w:tcPr>
            <w:tcW w:w="6233" w:type="dxa"/>
            <w:noWrap/>
            <w:vAlign w:val="center"/>
            <w:hideMark/>
          </w:tcPr>
          <w:p w14:paraId="50329A1A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поиск ответа</w:t>
            </w:r>
          </w:p>
        </w:tc>
        <w:tc>
          <w:tcPr>
            <w:tcW w:w="857" w:type="dxa"/>
            <w:noWrap/>
            <w:vAlign w:val="center"/>
            <w:hideMark/>
          </w:tcPr>
          <w:p w14:paraId="404EB93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724C17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81F7C9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354BF16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E20976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42</w:t>
            </w:r>
          </w:p>
        </w:tc>
        <w:tc>
          <w:tcPr>
            <w:tcW w:w="6233" w:type="dxa"/>
            <w:noWrap/>
            <w:vAlign w:val="center"/>
            <w:hideMark/>
          </w:tcPr>
          <w:p w14:paraId="335D65BF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Сортировка данных. Основные алгоритмы сортировки</w:t>
            </w:r>
          </w:p>
        </w:tc>
        <w:tc>
          <w:tcPr>
            <w:tcW w:w="857" w:type="dxa"/>
            <w:noWrap/>
            <w:vAlign w:val="center"/>
            <w:hideMark/>
          </w:tcPr>
          <w:p w14:paraId="2115189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15E432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842521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7FBA9BC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5336A5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43</w:t>
            </w:r>
          </w:p>
        </w:tc>
        <w:tc>
          <w:tcPr>
            <w:tcW w:w="6233" w:type="dxa"/>
            <w:noWrap/>
            <w:vAlign w:val="center"/>
            <w:hideMark/>
          </w:tcPr>
          <w:p w14:paraId="008339B1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сортировка числовых последовательностей</w:t>
            </w:r>
          </w:p>
        </w:tc>
        <w:tc>
          <w:tcPr>
            <w:tcW w:w="857" w:type="dxa"/>
            <w:noWrap/>
            <w:vAlign w:val="center"/>
            <w:hideMark/>
          </w:tcPr>
          <w:p w14:paraId="4548FA9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BC3458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D4F584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78A0F065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CAB85B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44</w:t>
            </w:r>
          </w:p>
        </w:tc>
        <w:tc>
          <w:tcPr>
            <w:tcW w:w="6233" w:type="dxa"/>
            <w:noWrap/>
            <w:vAlign w:val="center"/>
            <w:hideMark/>
          </w:tcPr>
          <w:p w14:paraId="0B36617B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Оценка сложности алгоритмов поиска и сортировки</w:t>
            </w:r>
          </w:p>
        </w:tc>
        <w:tc>
          <w:tcPr>
            <w:tcW w:w="857" w:type="dxa"/>
            <w:noWrap/>
            <w:vAlign w:val="center"/>
            <w:hideMark/>
          </w:tcPr>
          <w:p w14:paraId="4046599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5E8C32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2D92ED2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1895DFE3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51333CD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45</w:t>
            </w:r>
          </w:p>
        </w:tc>
        <w:tc>
          <w:tcPr>
            <w:tcW w:w="6233" w:type="dxa"/>
            <w:noWrap/>
            <w:vAlign w:val="center"/>
            <w:hideMark/>
          </w:tcPr>
          <w:p w14:paraId="35B2D2F6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Полный перебор. Построение множества вариантов</w:t>
            </w:r>
          </w:p>
        </w:tc>
        <w:tc>
          <w:tcPr>
            <w:tcW w:w="857" w:type="dxa"/>
            <w:noWrap/>
            <w:vAlign w:val="center"/>
            <w:hideMark/>
          </w:tcPr>
          <w:p w14:paraId="2853F7B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852105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3F4A186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37D6F32E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8BAC61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46</w:t>
            </w:r>
          </w:p>
        </w:tc>
        <w:tc>
          <w:tcPr>
            <w:tcW w:w="6233" w:type="dxa"/>
            <w:noWrap/>
            <w:vAlign w:val="center"/>
            <w:hideMark/>
          </w:tcPr>
          <w:p w14:paraId="404ECDF4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перебор вариантов и проверка ограничений</w:t>
            </w:r>
          </w:p>
        </w:tc>
        <w:tc>
          <w:tcPr>
            <w:tcW w:w="857" w:type="dxa"/>
            <w:noWrap/>
            <w:vAlign w:val="center"/>
            <w:hideMark/>
          </w:tcPr>
          <w:p w14:paraId="2A3FE2C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FECD88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6C3B3E6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996995E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C3BF0D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47</w:t>
            </w:r>
          </w:p>
        </w:tc>
        <w:tc>
          <w:tcPr>
            <w:tcW w:w="6233" w:type="dxa"/>
            <w:noWrap/>
            <w:vAlign w:val="center"/>
            <w:hideMark/>
          </w:tcPr>
          <w:p w14:paraId="32946797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Оптимизация перебора. Отсечения и раннее завершение</w:t>
            </w:r>
          </w:p>
        </w:tc>
        <w:tc>
          <w:tcPr>
            <w:tcW w:w="857" w:type="dxa"/>
            <w:noWrap/>
            <w:vAlign w:val="center"/>
            <w:hideMark/>
          </w:tcPr>
          <w:p w14:paraId="0256D7C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58A0076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0E485FF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40905BC9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18670A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48</w:t>
            </w:r>
          </w:p>
        </w:tc>
        <w:tc>
          <w:tcPr>
            <w:tcW w:w="6233" w:type="dxa"/>
            <w:noWrap/>
            <w:vAlign w:val="center"/>
            <w:hideMark/>
          </w:tcPr>
          <w:p w14:paraId="4D9DB2A1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комплексные задачи на поиск, сортировку и перебор</w:t>
            </w:r>
          </w:p>
        </w:tc>
        <w:tc>
          <w:tcPr>
            <w:tcW w:w="857" w:type="dxa"/>
            <w:noWrap/>
            <w:vAlign w:val="center"/>
            <w:hideMark/>
          </w:tcPr>
          <w:p w14:paraId="35DAA83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074757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ECB192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3515DE9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7D1E0276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6. Олимпиадные методы решения задач</w:t>
            </w:r>
          </w:p>
        </w:tc>
      </w:tr>
      <w:tr w:rsidR="0007000C" w14:paraId="74BBC80C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38C5CA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49</w:t>
            </w:r>
          </w:p>
        </w:tc>
        <w:tc>
          <w:tcPr>
            <w:tcW w:w="6233" w:type="dxa"/>
            <w:noWrap/>
            <w:vAlign w:val="center"/>
            <w:hideMark/>
          </w:tcPr>
          <w:p w14:paraId="1ACA740B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Рекурсивные алгоритмы и рекурсивный перебор</w:t>
            </w:r>
          </w:p>
        </w:tc>
        <w:tc>
          <w:tcPr>
            <w:tcW w:w="857" w:type="dxa"/>
            <w:noWrap/>
            <w:vAlign w:val="center"/>
            <w:hideMark/>
          </w:tcPr>
          <w:p w14:paraId="63D2958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0BF131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D4D2CC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CF3D55D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2F67AE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50</w:t>
            </w:r>
          </w:p>
        </w:tc>
        <w:tc>
          <w:tcPr>
            <w:tcW w:w="6233" w:type="dxa"/>
            <w:noWrap/>
            <w:vAlign w:val="center"/>
            <w:hideMark/>
          </w:tcPr>
          <w:p w14:paraId="24D6DEFE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генерация последовательностей и вариантов</w:t>
            </w:r>
          </w:p>
        </w:tc>
        <w:tc>
          <w:tcPr>
            <w:tcW w:w="857" w:type="dxa"/>
            <w:noWrap/>
            <w:vAlign w:val="center"/>
            <w:hideMark/>
          </w:tcPr>
          <w:p w14:paraId="62358AA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B14A3A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1D6EAA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72289C21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14D377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51</w:t>
            </w:r>
          </w:p>
        </w:tc>
        <w:tc>
          <w:tcPr>
            <w:tcW w:w="6233" w:type="dxa"/>
            <w:noWrap/>
            <w:vAlign w:val="center"/>
            <w:hideMark/>
          </w:tcPr>
          <w:p w14:paraId="4A5497AF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Жадные алгоритмы: принцип построения и область применения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2A4BDFC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3BD5A36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0DEA576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261EDBB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1AFA8C4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52</w:t>
            </w:r>
          </w:p>
        </w:tc>
        <w:tc>
          <w:tcPr>
            <w:tcW w:w="6233" w:type="dxa"/>
            <w:noWrap/>
            <w:vAlign w:val="center"/>
            <w:hideMark/>
          </w:tcPr>
          <w:p w14:paraId="18E48E62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применение жадного подхода</w:t>
            </w:r>
          </w:p>
        </w:tc>
        <w:tc>
          <w:tcPr>
            <w:tcW w:w="857" w:type="dxa"/>
            <w:noWrap/>
            <w:vAlign w:val="center"/>
            <w:hideMark/>
          </w:tcPr>
          <w:p w14:paraId="1337127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2CCBA1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30C1A8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26C5989C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1E9E61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53</w:t>
            </w:r>
          </w:p>
        </w:tc>
        <w:tc>
          <w:tcPr>
            <w:tcW w:w="6233" w:type="dxa"/>
            <w:noWrap/>
            <w:vAlign w:val="center"/>
            <w:hideMark/>
          </w:tcPr>
          <w:p w14:paraId="452DD5CE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Динамическое программирование: основные понятия</w:t>
            </w:r>
          </w:p>
        </w:tc>
        <w:tc>
          <w:tcPr>
            <w:tcW w:w="857" w:type="dxa"/>
            <w:noWrap/>
            <w:vAlign w:val="center"/>
            <w:hideMark/>
          </w:tcPr>
          <w:p w14:paraId="0A700F9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811C4F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2CBE977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E5FC1F8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057C4D2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54</w:t>
            </w:r>
          </w:p>
        </w:tc>
        <w:tc>
          <w:tcPr>
            <w:tcW w:w="6233" w:type="dxa"/>
            <w:noWrap/>
            <w:vAlign w:val="center"/>
            <w:hideMark/>
          </w:tcPr>
          <w:p w14:paraId="0CA77DCC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одномерную динамику</w:t>
            </w:r>
          </w:p>
        </w:tc>
        <w:tc>
          <w:tcPr>
            <w:tcW w:w="857" w:type="dxa"/>
            <w:noWrap/>
            <w:vAlign w:val="center"/>
            <w:hideMark/>
          </w:tcPr>
          <w:p w14:paraId="1091C54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434A7AF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B5CB38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D02A7F9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AA119F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55</w:t>
            </w:r>
          </w:p>
        </w:tc>
        <w:tc>
          <w:tcPr>
            <w:tcW w:w="6233" w:type="dxa"/>
            <w:noWrap/>
            <w:vAlign w:val="center"/>
            <w:hideMark/>
          </w:tcPr>
          <w:p w14:paraId="216DEE87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Динамическое программирование на таблицах</w:t>
            </w:r>
          </w:p>
        </w:tc>
        <w:tc>
          <w:tcPr>
            <w:tcW w:w="857" w:type="dxa"/>
            <w:noWrap/>
            <w:vAlign w:val="center"/>
            <w:hideMark/>
          </w:tcPr>
          <w:p w14:paraId="116463B3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5351756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77121D8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583DDB4B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39F2A14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56</w:t>
            </w:r>
          </w:p>
        </w:tc>
        <w:tc>
          <w:tcPr>
            <w:tcW w:w="6233" w:type="dxa"/>
            <w:noWrap/>
            <w:vAlign w:val="center"/>
            <w:hideMark/>
          </w:tcPr>
          <w:p w14:paraId="2C22B009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двумерную динамику</w:t>
            </w:r>
          </w:p>
        </w:tc>
        <w:tc>
          <w:tcPr>
            <w:tcW w:w="857" w:type="dxa"/>
            <w:noWrap/>
            <w:vAlign w:val="center"/>
            <w:hideMark/>
          </w:tcPr>
          <w:p w14:paraId="49C8116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B51595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ADE2BA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E439928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5812B17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57</w:t>
            </w:r>
          </w:p>
        </w:tc>
        <w:tc>
          <w:tcPr>
            <w:tcW w:w="6233" w:type="dxa"/>
            <w:noWrap/>
            <w:vAlign w:val="center"/>
            <w:hideMark/>
          </w:tcPr>
          <w:p w14:paraId="602F5801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Графы: вершины, ребра, способы представления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1350118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1BD48D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5A0A0B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04286ED1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52574EE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58</w:t>
            </w:r>
          </w:p>
        </w:tc>
        <w:tc>
          <w:tcPr>
            <w:tcW w:w="6233" w:type="dxa"/>
            <w:noWrap/>
            <w:vAlign w:val="center"/>
            <w:hideMark/>
          </w:tcPr>
          <w:p w14:paraId="7A79BBD1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Обход графа в ширину и в глубину</w:t>
            </w:r>
          </w:p>
        </w:tc>
        <w:tc>
          <w:tcPr>
            <w:tcW w:w="857" w:type="dxa"/>
            <w:noWrap/>
            <w:vAlign w:val="center"/>
            <w:hideMark/>
          </w:tcPr>
          <w:p w14:paraId="2B2735F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A4E141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40652AD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5EEB828C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1E30081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59</w:t>
            </w:r>
          </w:p>
        </w:tc>
        <w:tc>
          <w:tcPr>
            <w:tcW w:w="6233" w:type="dxa"/>
            <w:noWrap/>
            <w:vAlign w:val="center"/>
            <w:hideMark/>
          </w:tcPr>
          <w:p w14:paraId="33B23A3C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задачи на поиск путей в графе</w:t>
            </w:r>
          </w:p>
        </w:tc>
        <w:tc>
          <w:tcPr>
            <w:tcW w:w="857" w:type="dxa"/>
            <w:noWrap/>
            <w:vAlign w:val="center"/>
            <w:hideMark/>
          </w:tcPr>
          <w:p w14:paraId="5770E34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0CB8EE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3C352C2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123F4CDC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0BFC1F6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60</w:t>
            </w:r>
          </w:p>
        </w:tc>
        <w:tc>
          <w:tcPr>
            <w:tcW w:w="6233" w:type="dxa"/>
            <w:noWrap/>
            <w:vAlign w:val="center"/>
            <w:hideMark/>
          </w:tcPr>
          <w:p w14:paraId="624DBDDC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Практика: комплексные задачи на графы и динамическое программирование</w:t>
            </w:r>
          </w:p>
        </w:tc>
        <w:tc>
          <w:tcPr>
            <w:tcW w:w="857" w:type="dxa"/>
            <w:noWrap/>
            <w:vAlign w:val="center"/>
            <w:hideMark/>
          </w:tcPr>
          <w:p w14:paraId="5B797C0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5E983A5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101EF2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54E40F2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21744A2C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7. Тренинг решения олимпиадных задач</w:t>
            </w:r>
          </w:p>
        </w:tc>
      </w:tr>
      <w:tr w:rsidR="0007000C" w14:paraId="5CC680ED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261E37E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61</w:t>
            </w:r>
          </w:p>
        </w:tc>
        <w:tc>
          <w:tcPr>
            <w:tcW w:w="6233" w:type="dxa"/>
            <w:noWrap/>
            <w:vAlign w:val="center"/>
            <w:hideMark/>
          </w:tcPr>
          <w:p w14:paraId="7053E818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Стратегия решения олимпиадной задачи. Разбор примеров</w:t>
            </w:r>
          </w:p>
        </w:tc>
        <w:tc>
          <w:tcPr>
            <w:tcW w:w="857" w:type="dxa"/>
            <w:noWrap/>
            <w:vAlign w:val="center"/>
            <w:hideMark/>
          </w:tcPr>
          <w:p w14:paraId="5DFBC39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1E8CA1F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142EA6ED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</w:tr>
      <w:tr w:rsidR="0007000C" w14:paraId="4218D9E5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64CF21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62</w:t>
            </w:r>
          </w:p>
        </w:tc>
        <w:tc>
          <w:tcPr>
            <w:tcW w:w="6233" w:type="dxa"/>
            <w:noWrap/>
            <w:vAlign w:val="center"/>
            <w:hideMark/>
          </w:tcPr>
          <w:p w14:paraId="10F04F13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Практический тренинг: анализ условия и выбор алгоритма</w:t>
            </w:r>
          </w:p>
        </w:tc>
        <w:tc>
          <w:tcPr>
            <w:tcW w:w="857" w:type="dxa"/>
            <w:noWrap/>
            <w:vAlign w:val="center"/>
            <w:hideMark/>
          </w:tcPr>
          <w:p w14:paraId="6E1642E6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671157D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F635DF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5FF2164E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E6C081F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63</w:t>
            </w:r>
          </w:p>
        </w:tc>
        <w:tc>
          <w:tcPr>
            <w:tcW w:w="6233" w:type="dxa"/>
            <w:noWrap/>
            <w:vAlign w:val="center"/>
            <w:hideMark/>
          </w:tcPr>
          <w:p w14:paraId="2180769D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Практический тренинг: программирование и первичное тестирование</w:t>
            </w:r>
          </w:p>
        </w:tc>
        <w:tc>
          <w:tcPr>
            <w:tcW w:w="857" w:type="dxa"/>
            <w:noWrap/>
            <w:vAlign w:val="center"/>
            <w:hideMark/>
          </w:tcPr>
          <w:p w14:paraId="5853275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91951A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B5E691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7C203AC5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654E99B5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64</w:t>
            </w:r>
          </w:p>
        </w:tc>
        <w:tc>
          <w:tcPr>
            <w:tcW w:w="6233" w:type="dxa"/>
            <w:noWrap/>
            <w:vAlign w:val="center"/>
            <w:hideMark/>
          </w:tcPr>
          <w:p w14:paraId="136B99C3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Практический тренинг: поиск ошибок и оптимизация решения</w:t>
            </w:r>
          </w:p>
        </w:tc>
        <w:tc>
          <w:tcPr>
            <w:tcW w:w="857" w:type="dxa"/>
            <w:noWrap/>
            <w:vAlign w:val="center"/>
            <w:hideMark/>
          </w:tcPr>
          <w:p w14:paraId="21F67BA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7F15BEE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516072C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1930C47C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B7B88C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65</w:t>
            </w:r>
          </w:p>
        </w:tc>
        <w:tc>
          <w:tcPr>
            <w:tcW w:w="6233" w:type="dxa"/>
            <w:noWrap/>
            <w:vAlign w:val="center"/>
            <w:hideMark/>
          </w:tcPr>
          <w:p w14:paraId="4D3B4C2E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Практический тренинг: решение задач в ограниченное время</w:t>
            </w:r>
          </w:p>
        </w:tc>
        <w:tc>
          <w:tcPr>
            <w:tcW w:w="857" w:type="dxa"/>
            <w:noWrap/>
            <w:vAlign w:val="center"/>
            <w:hideMark/>
          </w:tcPr>
          <w:p w14:paraId="76E64D5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7C32BBA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155F1F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228F1A0F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7EEE998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66</w:t>
            </w:r>
          </w:p>
        </w:tc>
        <w:tc>
          <w:tcPr>
            <w:tcW w:w="6233" w:type="dxa"/>
            <w:noWrap/>
            <w:vAlign w:val="center"/>
            <w:hideMark/>
          </w:tcPr>
          <w:p w14:paraId="2284604E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Разбор результатов тренинга. Анализ типичных ошибок</w:t>
            </w:r>
          </w:p>
        </w:tc>
        <w:tc>
          <w:tcPr>
            <w:tcW w:w="857" w:type="dxa"/>
            <w:noWrap/>
            <w:vAlign w:val="center"/>
            <w:hideMark/>
          </w:tcPr>
          <w:p w14:paraId="4B6F53D9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8F07890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0C4DDFCB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56066A8B" w14:textId="77777777" w:rsidTr="0007000C">
        <w:trPr>
          <w:trHeight w:val="324"/>
        </w:trPr>
        <w:tc>
          <w:tcPr>
            <w:tcW w:w="10201" w:type="dxa"/>
            <w:gridSpan w:val="5"/>
            <w:noWrap/>
            <w:vAlign w:val="center"/>
            <w:hideMark/>
          </w:tcPr>
          <w:p w14:paraId="66E76479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Тема 8. Итоговое повторение и контроль</w:t>
            </w:r>
          </w:p>
        </w:tc>
      </w:tr>
      <w:tr w:rsidR="0007000C" w14:paraId="5C328A4F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4F32489C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67</w:t>
            </w:r>
          </w:p>
        </w:tc>
        <w:tc>
          <w:tcPr>
            <w:tcW w:w="6233" w:type="dxa"/>
            <w:noWrap/>
            <w:vAlign w:val="center"/>
            <w:hideMark/>
          </w:tcPr>
          <w:p w14:paraId="57187B03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Итоговое повторение основных алгоритмов и методов решения задач</w:t>
            </w:r>
          </w:p>
        </w:tc>
        <w:tc>
          <w:tcPr>
            <w:tcW w:w="857" w:type="dxa"/>
            <w:noWrap/>
            <w:vAlign w:val="center"/>
            <w:hideMark/>
          </w:tcPr>
          <w:p w14:paraId="613402F8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2362DEF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310F277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7084BC93" w14:textId="77777777" w:rsidTr="0007000C">
        <w:trPr>
          <w:trHeight w:val="324"/>
        </w:trPr>
        <w:tc>
          <w:tcPr>
            <w:tcW w:w="559" w:type="dxa"/>
            <w:noWrap/>
            <w:vAlign w:val="center"/>
            <w:hideMark/>
          </w:tcPr>
          <w:p w14:paraId="19F0D2B1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68</w:t>
            </w:r>
          </w:p>
        </w:tc>
        <w:tc>
          <w:tcPr>
            <w:tcW w:w="6233" w:type="dxa"/>
            <w:noWrap/>
            <w:vAlign w:val="center"/>
            <w:hideMark/>
          </w:tcPr>
          <w:p w14:paraId="46CF898C" w14:textId="77777777" w:rsidR="0007000C" w:rsidRDefault="0007000C">
            <w:pPr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Итоговая практическая работа. Решение комплексной олимпиадной задачи</w:t>
            </w:r>
          </w:p>
        </w:tc>
        <w:tc>
          <w:tcPr>
            <w:tcW w:w="857" w:type="dxa"/>
            <w:noWrap/>
            <w:vAlign w:val="center"/>
            <w:hideMark/>
          </w:tcPr>
          <w:p w14:paraId="22DC9102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1135" w:type="dxa"/>
            <w:noWrap/>
            <w:vAlign w:val="center"/>
            <w:hideMark/>
          </w:tcPr>
          <w:p w14:paraId="02B3C8B4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4627661A" w14:textId="77777777" w:rsidR="0007000C" w:rsidRDefault="0007000C" w:rsidP="0007000C">
            <w:pPr>
              <w:jc w:val="center"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07000C" w14:paraId="0B53ECF3" w14:textId="77777777" w:rsidTr="0007000C">
        <w:trPr>
          <w:trHeight w:val="324"/>
        </w:trPr>
        <w:tc>
          <w:tcPr>
            <w:tcW w:w="559" w:type="dxa"/>
            <w:noWrap/>
            <w:hideMark/>
          </w:tcPr>
          <w:p w14:paraId="2F434F09" w14:textId="77777777" w:rsidR="0007000C" w:rsidRDefault="000700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3" w:type="dxa"/>
            <w:noWrap/>
            <w:vAlign w:val="center"/>
            <w:hideMark/>
          </w:tcPr>
          <w:p w14:paraId="443BDB05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857" w:type="dxa"/>
            <w:noWrap/>
            <w:vAlign w:val="center"/>
            <w:hideMark/>
          </w:tcPr>
          <w:p w14:paraId="474E24FC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68</w:t>
            </w:r>
          </w:p>
        </w:tc>
        <w:tc>
          <w:tcPr>
            <w:tcW w:w="1135" w:type="dxa"/>
            <w:noWrap/>
            <w:vAlign w:val="center"/>
            <w:hideMark/>
          </w:tcPr>
          <w:p w14:paraId="1BEDAD0B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23</w:t>
            </w:r>
          </w:p>
        </w:tc>
        <w:tc>
          <w:tcPr>
            <w:tcW w:w="1417" w:type="dxa"/>
            <w:noWrap/>
            <w:vAlign w:val="center"/>
            <w:hideMark/>
          </w:tcPr>
          <w:p w14:paraId="08143C24" w14:textId="77777777" w:rsidR="0007000C" w:rsidRDefault="0007000C" w:rsidP="0007000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45</w:t>
            </w:r>
          </w:p>
        </w:tc>
      </w:tr>
    </w:tbl>
    <w:p w14:paraId="5995FB26" w14:textId="378986E2" w:rsidR="0007000C" w:rsidRDefault="0007000C" w:rsidP="00F24209">
      <w:pPr>
        <w:rPr>
          <w:b/>
          <w:sz w:val="28"/>
          <w:szCs w:val="28"/>
        </w:rPr>
      </w:pPr>
    </w:p>
    <w:p w14:paraId="320865A4" w14:textId="77777777" w:rsidR="0007000C" w:rsidRDefault="0007000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EF622DE" w14:textId="418A77FF" w:rsidR="00293B00" w:rsidRDefault="008F41F9" w:rsidP="005155C3">
      <w:pPr>
        <w:jc w:val="center"/>
        <w:rPr>
          <w:b/>
          <w:sz w:val="28"/>
          <w:szCs w:val="28"/>
        </w:rPr>
      </w:pPr>
      <w:r w:rsidRPr="008F41BC">
        <w:rPr>
          <w:b/>
          <w:sz w:val="28"/>
          <w:szCs w:val="28"/>
        </w:rPr>
        <w:lastRenderedPageBreak/>
        <w:t>Содержание программы</w:t>
      </w:r>
      <w:r w:rsidR="00293B00">
        <w:rPr>
          <w:b/>
          <w:sz w:val="28"/>
          <w:szCs w:val="28"/>
        </w:rPr>
        <w:t>.</w:t>
      </w:r>
    </w:p>
    <w:p w14:paraId="1A08E357" w14:textId="77777777" w:rsidR="00421D7B" w:rsidRPr="00421D7B" w:rsidRDefault="00421D7B" w:rsidP="0007000C">
      <w:pPr>
        <w:spacing w:after="160" w:line="21" w:lineRule="atLeast"/>
        <w:ind w:firstLine="709"/>
        <w:jc w:val="both"/>
        <w:rPr>
          <w:b/>
          <w:sz w:val="28"/>
          <w:szCs w:val="28"/>
        </w:rPr>
      </w:pPr>
      <w:r w:rsidRPr="00421D7B">
        <w:rPr>
          <w:b/>
          <w:sz w:val="28"/>
          <w:szCs w:val="28"/>
        </w:rPr>
        <w:t>Тема 1. Введение в олимпиадную информатику</w:t>
      </w:r>
    </w:p>
    <w:p w14:paraId="2641D630" w14:textId="00E2EFA7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421D7B">
        <w:rPr>
          <w:bCs/>
          <w:sz w:val="28"/>
          <w:szCs w:val="28"/>
        </w:rPr>
        <w:t>Введение в олимпиадную информатику. Особенности олимпиадных задач. Обучающиеся знакомятся с целью и содержанием курса, форматом работы и особенностями задач повышенной сложности. Учитель объясняет, чем олимпиадные задачи отличаются от стандартных учебных заданий.</w:t>
      </w:r>
    </w:p>
    <w:p w14:paraId="46C2A8FB" w14:textId="00D8C4B0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421D7B">
        <w:rPr>
          <w:bCs/>
          <w:sz w:val="28"/>
          <w:szCs w:val="28"/>
        </w:rPr>
        <w:t>Правила работы за компьютером. Техника безопасности. Входная диагностика. Учитель проводит инструктаж по технике безопасности и организует первичную диагностику уровня подготовки обучающихся. Это помогает определить исходный уровень и скорректировать темп обучения.</w:t>
      </w:r>
    </w:p>
    <w:p w14:paraId="34D99235" w14:textId="4ED44B6C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421D7B">
        <w:rPr>
          <w:bCs/>
          <w:sz w:val="28"/>
          <w:szCs w:val="28"/>
        </w:rPr>
        <w:t>Анализ условия задачи: данные, ограничения, требуемый результат. Обучающиеся учатся внимательно читать условие, выделять входные и выходные данные, а также ограничения на решение. Учитель показывает, как правильно «переводить» текст задачи в алгоритмическую форму.</w:t>
      </w:r>
    </w:p>
    <w:p w14:paraId="19CAB9BF" w14:textId="0C15C57B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421D7B">
        <w:rPr>
          <w:bCs/>
          <w:sz w:val="28"/>
          <w:szCs w:val="28"/>
        </w:rPr>
        <w:t>Практическое занятие. Решение вводных задач и анализ способов решения. Обучающиеся выполняют простые задания на понимание условия и выбор подхода к решению. Учитель организует обсуждение нескольких возможных вариантов и помогает сравнить их.</w:t>
      </w:r>
    </w:p>
    <w:p w14:paraId="00820A2E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/>
          <w:sz w:val="28"/>
          <w:szCs w:val="28"/>
        </w:rPr>
        <w:t>Тема 2. Основы алгоритмизации и программирования</w:t>
      </w:r>
    </w:p>
    <w:p w14:paraId="3829CA82" w14:textId="7BDCCDD6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5. Алгоритм: понятие, свойства, способы записи. Обучающиеся знакомятся с понятием алгоритма, его основными свойствами и формами представления. Учитель объясняет, как алгоритм используется при решении задач в информатике.</w:t>
      </w:r>
    </w:p>
    <w:p w14:paraId="3E090A4C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6. Линейные алгоритмы и последовательность действий. Учитель показывает структуру линейного алгоритма и особенности выполнения действий в строгой последовательности. Обучающиеся выполняют задания на построение простых схем решения.</w:t>
      </w:r>
    </w:p>
    <w:p w14:paraId="58CDB111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7. Переменные и константы. Правила именования. Обучающиеся изучают назначение переменных и констант, а также правила работы с ними в программе. Учитель обращает внимание на корректное и понятное именование объектов.</w:t>
      </w:r>
    </w:p>
    <w:p w14:paraId="7F45BD8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8. Ввод и вывод данных. Учитель объясняет способы организации ввода и вывода в программе. Обучающиеся отрабатывают эти действия на практике при решении простых задач.</w:t>
      </w:r>
    </w:p>
    <w:p w14:paraId="792570C5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9. Арифметические операции и математические выражения. Обучающиеся знакомятся с арифметическими действиями и правилами записи выражений. Учитель показывает, как использовать вычисления при решении прикладных задач.</w:t>
      </w:r>
    </w:p>
    <w:p w14:paraId="0C222A72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 xml:space="preserve">10. Практика: задачи на вычисления. Учитель организует выполнение практических заданий, в которых необходимо применять арифметические операции. </w:t>
      </w:r>
      <w:r w:rsidRPr="00421D7B">
        <w:rPr>
          <w:bCs/>
          <w:sz w:val="28"/>
          <w:szCs w:val="28"/>
        </w:rPr>
        <w:lastRenderedPageBreak/>
        <w:t>Обучающиеся закрепляют умение составлять и запускать программы для вычислений.</w:t>
      </w:r>
    </w:p>
    <w:p w14:paraId="3C825202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11. Целочисленная арифметика и операции с числами. Обучающиеся изучают деление, остаток от деления и другие особенности работы с целыми числами. Учитель показывает, где эти операции особенно важны в олимпиадных задачах.</w:t>
      </w:r>
    </w:p>
    <w:p w14:paraId="6EAACD30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12. Практика: задачи на делимость, остаток и последние цифры числа. Обучающиеся решают задачи, в которых требуется использовать свойства делимости и целочисленных операций. Учитель помогает выработать навык быстрого выбора подходящего вычислительного приема.</w:t>
      </w:r>
    </w:p>
    <w:p w14:paraId="59CFD5A9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13. Логические выражения и операции. Обучающиеся знакомятся с логическими операциями и правилами построения условий. Учитель объясняет, как использовать логические выражения в программах.</w:t>
      </w:r>
    </w:p>
    <w:p w14:paraId="3EB23476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14. Практика: составление и проверка логических условий. Обучающиеся отрабатывают составление сложных условий и их проверку на разных примерах. Учитель обращает внимание на типичные ошибки в логике рассуждений.</w:t>
      </w:r>
    </w:p>
    <w:p w14:paraId="2AEA434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15. Отладка программ. Типичные ошибки начинающего программиста. Обучающиеся учатся находить синтаксические и логические ошибки в коде. Учитель показывает, как выстраивать пошаговую проверку программы.</w:t>
      </w:r>
    </w:p>
    <w:p w14:paraId="11449A99" w14:textId="15A9B750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16. Практика: разработка и тестирование простых программ. Обучающиеся самостоятельно пишут и тестируют небольшие программы. Учитель помогает анализировать результаты и исправлять найденные недочеты.</w:t>
      </w:r>
    </w:p>
    <w:p w14:paraId="0F0135BA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/>
          <w:sz w:val="28"/>
          <w:szCs w:val="28"/>
        </w:rPr>
        <w:t>Тема 3. Типы данных, выражения, ветвления и циклы</w:t>
      </w:r>
    </w:p>
    <w:p w14:paraId="260DFA18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17. Основные типы данных и преобразование типов. Обучающиеся знакомятся с основными типами данных и правилами их преобразования. Учитель объясняет, почему важно правильно выбирать тип для решения задачи.</w:t>
      </w:r>
    </w:p>
    <w:p w14:paraId="4A133A13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18. Условный оператор. Простое ветвление. Учитель объясняет принцип работы условного оператора и его использование в программах. Обучающиеся учатся строить простые разветвляющиеся алгоритмы.</w:t>
      </w:r>
    </w:p>
    <w:p w14:paraId="77D7BAF7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19. Практика: задачи с одним условием. Обучающиеся выполняют задания, где требуется выбрать действие в зависимости от одного условия. Учитель помогает закрепить базовый навык программирования ветвлений.</w:t>
      </w:r>
    </w:p>
    <w:p w14:paraId="059D39BA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20. Сложные условия и вложенные ветвления. Обучающиеся изучают составные условия и вложенные конструкции. Учитель показывает, как делать алгоритм более точным и гибким.</w:t>
      </w:r>
    </w:p>
    <w:p w14:paraId="6EA9F345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lastRenderedPageBreak/>
        <w:t>21. Практика: задачи с несколькими условиями. Учитель организует решение задач с несколькими вариантами развития событий. Обучающиеся тренируются логично выстраивать последовательность проверок.</w:t>
      </w:r>
    </w:p>
    <w:p w14:paraId="6CB24A00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22. Циклы с предусловием и постусловием. Обучающиеся знакомятся с разными видами циклов и их назначением. Учитель объясняет, в каких случаях удобнее использовать каждый из них.</w:t>
      </w:r>
    </w:p>
    <w:p w14:paraId="25146251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23. Практика: повторяющиеся действия и вычислительные циклы. Обучающиеся решают задачи, в которых требуется многократное выполнение однотипных действий. Учитель помогает подобрать оптимальный тип цикла.</w:t>
      </w:r>
    </w:p>
    <w:p w14:paraId="6AF709F9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24. Цикл с параметром. Учитель объясняет особенности цикла с параметром и его применение в программировании. Обучающиеся отрабатывают задания на выполнение повторяющихся действий с известным числом шагов.</w:t>
      </w:r>
    </w:p>
    <w:p w14:paraId="525427DD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25. Практика: задачи на обработку последовательности чисел. Обучающиеся решают задачи, связанные с вводом и обработкой последовательностей. Учитель обращает внимание на аккуратную организацию вычислений внутри цикла.</w:t>
      </w:r>
    </w:p>
    <w:p w14:paraId="5C97CB0F" w14:textId="05FCE7C5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26. Вложенные циклы и оценка количества операций. Обучающиеся знакомятся с вложенными циклами и их ролью в решении задач. Учитель объясняет, как оценивать объем вычислений и избегать неоправданной сложности.</w:t>
      </w:r>
    </w:p>
    <w:p w14:paraId="0F3F8229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/>
          <w:sz w:val="28"/>
          <w:szCs w:val="28"/>
        </w:rPr>
        <w:t>Тема 4. Массивы, строки, функции и рекурсия</w:t>
      </w:r>
    </w:p>
    <w:p w14:paraId="3565436A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27. Понятие массива. Одномерные массивы. Обучающиеся знакомятся с массивом как одной из базовых структур данных. Учитель объясняет, зачем массивы используются при обработке большого количества данных.</w:t>
      </w:r>
    </w:p>
    <w:p w14:paraId="6C6FC05D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28. Ввод, вывод и обработка элементов массива. Обучающиеся учатся организовывать ввод и вывод элементов массива. Учитель показывает основные приемы обращения к элементам по индексам.</w:t>
      </w:r>
    </w:p>
    <w:p w14:paraId="48ACF74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29. Практика: поиск суммы, количества и среднего значения элементов массива. Обучающиеся закрепляют способы обработки массива на базовых задачах. Учитель помогает выстроить алгоритм подсчета и накопления значений.</w:t>
      </w:r>
    </w:p>
    <w:p w14:paraId="7E52E239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30. Поиск максимального и минимального элементов. Обучающиеся осваивают алгоритм поиска экстремальных значений. Учитель объясняет, как последовательно сравнивать элементы массива.</w:t>
      </w:r>
    </w:p>
    <w:p w14:paraId="7F918404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31. Практика: задачи на поиск экстремальных элементов. Обучающиеся решают задачи на нахождение наибольших и наименьших значений и их характеристик. Учитель обращает внимание на корректность начальных значений и условий сравнения.</w:t>
      </w:r>
    </w:p>
    <w:p w14:paraId="402D1D57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lastRenderedPageBreak/>
        <w:t>32. Префиксные суммы и эффективная обработка диапазонов массива. Учитель знакомит с приемом, позволяющим быстро считать суммы на отрезках. Обучающиеся изучают, как этот метод ускоряет решение задач.</w:t>
      </w:r>
    </w:p>
    <w:p w14:paraId="476D2DC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33. Практика: задачи на суммы отрезков. Обучающиеся применяют префиксные суммы для решения практических задач. Учитель помогает увидеть преимущество предварительной обработки данных.</w:t>
      </w:r>
    </w:p>
    <w:p w14:paraId="11B780A4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34. Двумерные массивы и матрицы. Обучающиеся знакомятся со структурой двумерного массива и особенностями работы с ним. Учитель показывает примеры использования матриц в прикладных и олимпиадных задачах.</w:t>
      </w:r>
    </w:p>
    <w:p w14:paraId="7DCCC1BF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35. Практика: обработка строк и столбцов матрицы. Обучающиеся выполняют задания на обход строк и столбцов, поиск и подсчет значений. Учитель помогает организовать вложенные циклы при работе с таблицами.</w:t>
      </w:r>
    </w:p>
    <w:p w14:paraId="2E8D55C4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36. Строки: основные операции и методы обработки. Обучающиеся изучают работу со строками как с последовательностями символов. Учитель объясняет основные операции, используемые при решении текстовых задач.</w:t>
      </w:r>
    </w:p>
    <w:p w14:paraId="0EE66218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37. Практика: поиск символов, подстрок и характеристик строки. Обучающиеся решают задачи на анализ текстовых данных и поиск фрагментов. Учитель показывает, как применять строковые методы на практике.</w:t>
      </w:r>
    </w:p>
    <w:p w14:paraId="6723775F" w14:textId="0983587D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38. Функции и процедуры. Разбиение программы на части. Обучающиеся знакомятся с принципами структурирования программы. Учитель объясняет, как функции помогают делать код более понятным и удобным для проверки.</w:t>
      </w:r>
    </w:p>
    <w:p w14:paraId="3F13890F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/>
          <w:sz w:val="28"/>
          <w:szCs w:val="28"/>
        </w:rPr>
        <w:t>Тема 5. Алгоритмы поиска, сортировки и перебора</w:t>
      </w:r>
    </w:p>
    <w:p w14:paraId="66AA7AAD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39. Линейный поиск и его применение. Обучающиеся изучают самый простой способ поиска элемента в последовательности. Учитель показывает, в каких задачах этот метод применяется наиболее эффективно.</w:t>
      </w:r>
    </w:p>
    <w:p w14:paraId="725BDB7E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40. Двоичный поиск: идея и условия применения. Учитель объясняет принцип двоичного поиска и необходимость упорядоченности данных. Обучающиеся учатся понимать, когда этот алгоритм подходит к задаче.</w:t>
      </w:r>
    </w:p>
    <w:p w14:paraId="74362C16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41. Практика: задачи на поиск ответа. Обучающиеся решают задачи, в которых требуется найти нужное значение по условию. Учитель помогает подобрать подходящий способ поиска и проверить его корректность.</w:t>
      </w:r>
    </w:p>
    <w:p w14:paraId="6CAE3383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42. Сортировка данных. Основные алгоритмы сортировки. Обучающиеся знакомятся с идеей упорядочивания данных и основными способами сортировки. Учитель показывает, как сортировка помогает упростить дальнейшие вычисления.</w:t>
      </w:r>
    </w:p>
    <w:p w14:paraId="41AA4858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lastRenderedPageBreak/>
        <w:t>43. Практика: сортировка числовых последовательностей. Обучающиеся закрепляют навыки сортировки на практических примерах. Учитель обращает внимание на последовательность действий и корректность результата.</w:t>
      </w:r>
    </w:p>
    <w:p w14:paraId="1991654A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44. Оценка сложности алгоритмов поиска и сортировки. Учитель объясняет, как сравнивать алгоритмы по времени работы и памяти. Обучающиеся учатся понимать, почему одно решение может быть эффективнее другого.</w:t>
      </w:r>
    </w:p>
    <w:p w14:paraId="33F02B5F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45. Полный перебор. Построение множества вариантов. Обучающиеся знакомятся с методом перебора всех возможных решений. Учитель показывает, в каких случаях такой подход оправдан.</w:t>
      </w:r>
    </w:p>
    <w:p w14:paraId="54E3D12A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46. Практика: перебор вариантов и проверка ограничений. Обучающиеся решают задачи, используя полный перебор и проверку условий. Учитель помогает организовать последовательный анализ всех вариантов.</w:t>
      </w:r>
    </w:p>
    <w:p w14:paraId="339863A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47. Оптимизация перебора. Отсечения и раннее завершение. Обучающиеся изучают способы уменьшения числа проверяемых вариантов. Учитель объясняет, как сделать перебор быстрее и аккуратнее.</w:t>
      </w:r>
    </w:p>
    <w:p w14:paraId="6DFC8370" w14:textId="1221BE90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48. Практика: комплексные задачи на поиск, сортировку и перебор. Обучающиеся применяют изученные методы в более сложных заданиях. Учитель помогает сравнивать разные способы решения и выбирать наиболее удачный.</w:t>
      </w:r>
    </w:p>
    <w:p w14:paraId="1C55BF31" w14:textId="77777777" w:rsidR="00421D7B" w:rsidRPr="00421D7B" w:rsidRDefault="00421D7B" w:rsidP="0007000C">
      <w:pPr>
        <w:spacing w:after="160" w:line="21" w:lineRule="atLeast"/>
        <w:ind w:firstLine="709"/>
        <w:jc w:val="both"/>
        <w:rPr>
          <w:b/>
          <w:sz w:val="28"/>
          <w:szCs w:val="28"/>
        </w:rPr>
      </w:pPr>
      <w:r w:rsidRPr="00421D7B">
        <w:rPr>
          <w:b/>
          <w:sz w:val="28"/>
          <w:szCs w:val="28"/>
        </w:rPr>
        <w:t>Тема 6. Олимпиадные методы решения задач</w:t>
      </w:r>
    </w:p>
    <w:p w14:paraId="275F3521" w14:textId="2E3B5A4C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49.</w:t>
      </w:r>
      <w:r>
        <w:rPr>
          <w:bCs/>
          <w:sz w:val="28"/>
          <w:szCs w:val="28"/>
        </w:rPr>
        <w:t xml:space="preserve"> </w:t>
      </w:r>
      <w:r w:rsidRPr="00421D7B">
        <w:rPr>
          <w:bCs/>
          <w:sz w:val="28"/>
          <w:szCs w:val="28"/>
        </w:rPr>
        <w:t>Рекурсивные алгоритмы и рекурсивный перебор. Обучающиеся знакомятся с рекурсией и ее ролью в решении задач. Учитель объясняет принцип вызова функции самой себя и условия корректного завершения.</w:t>
      </w:r>
    </w:p>
    <w:p w14:paraId="4AC525A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50. Практика: генерация последовательностей и вариантов. Обучающиеся решают задания, в которых необходимо строить варианты по рекурсивной схеме. Учитель помогает отрабатывать последовательность переходов.</w:t>
      </w:r>
    </w:p>
    <w:p w14:paraId="31CE5CB3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51. Жадные алгоритмы: принцип построения и область применения. Обучающиеся изучают идею выбора локально лучшего решения на каждом шаге. Учитель показывает, когда жадный подход работает корректно.</w:t>
      </w:r>
    </w:p>
    <w:p w14:paraId="43D3A57A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52. Практика: задачи на применение жадного подхода. Обучающиеся решают практические задачи, требующие быстрого выбора решений. Учитель помогает проверить, действительно ли выбранный подход является оптимальным.</w:t>
      </w:r>
    </w:p>
    <w:p w14:paraId="5E7CA77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53. Динамическое программирование: основные понятия. Учитель объясняет базовые принципы динамического программирования и построения состояний. Обучающиеся знакомятся с идеей хранения промежуточных результатов.</w:t>
      </w:r>
    </w:p>
    <w:p w14:paraId="7356F624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lastRenderedPageBreak/>
        <w:t>54. Практика: задачи на одномерную динамику. Обучающиеся решают задачи, где удобно использовать одномерные таблицы значений. Учитель помогает выстроить переходы между состояниями.</w:t>
      </w:r>
    </w:p>
    <w:p w14:paraId="0038C61C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55. Динамическое программирование на таблицах. Обучающиеся осваивают более сложные схемы хранения и вычисления результатов. Учитель показывает, как строить таблицы состояний в зависимости от условия задачи.</w:t>
      </w:r>
    </w:p>
    <w:p w14:paraId="61E189D6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56. Практика: задачи на двумерную динамику. Учитель организует решение задач с использованием двумерных таблиц. Обучающиеся закрепляют умение анализировать состояние задачи и переходы.</w:t>
      </w:r>
    </w:p>
    <w:p w14:paraId="48D3F515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57. Графы: вершины, ребра, способы представления. Обучающиеся знакомятся с основными понятиями теории графов. Учитель объясняет, как графы используются в задачах на маршруты, связи и сети.</w:t>
      </w:r>
    </w:p>
    <w:p w14:paraId="09201110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58. Обход графа в ширину и в глубину. Учитель объясняет способы обхода графа и их практическое применение. Обучающиеся учатся выбирать подходящий метод в зависимости от задачи.</w:t>
      </w:r>
    </w:p>
    <w:p w14:paraId="63D5112F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59. Практика: задачи на поиск путей в графе. Обучающиеся решают задачи на достижение вершин, поиск маршрутов и исследование связей. Учитель помогает организовать обход и фиксировать результат.</w:t>
      </w:r>
    </w:p>
    <w:p w14:paraId="66541805" w14:textId="4BE9CFC8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60. Практика: комплексные задачи на графы и динамическое программирование. Обучающиеся работают над заданиями повышенной сложности. Учитель помогает соединять разные алгоритмические идеи в одном решении.</w:t>
      </w:r>
    </w:p>
    <w:p w14:paraId="33CF6EB7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/>
          <w:sz w:val="28"/>
          <w:szCs w:val="28"/>
        </w:rPr>
        <w:t>Тема 7. Тренинг решения олимпиадных задач</w:t>
      </w:r>
    </w:p>
    <w:p w14:paraId="409A5F84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61. Стратегия решения олимпиадной задачи. Разбор примеров. Учитель показывает общий алгоритм работы с олимпиадной задачей от анализа до проверки ответа. Обучающиеся учатся действовать последовательно и осознанно.</w:t>
      </w:r>
    </w:p>
    <w:p w14:paraId="36F15F8B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62. Практический тренинг: анализ условия и выбор алгоритма. Обучающиеся самостоятельно определяют, какой метод решения подходит к задаче. Учитель направляет их внимание на важные ограничения и подсказки в условии.</w:t>
      </w:r>
    </w:p>
    <w:p w14:paraId="2934FBC2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63. Практический тренинг: программирование и первичное тестирование. Обучающиеся реализуют выбранный алгоритм в виде программы. Учитель помогает проводить первичную проверку результата на тестах.</w:t>
      </w:r>
    </w:p>
    <w:p w14:paraId="1FC5B55F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64. Практический тренинг: поиск ошибок и оптимизация решения. Обучающиеся учатся находить слабые места в собственных программах. Учитель показывает, как улучшать решение без потери корректности.</w:t>
      </w:r>
    </w:p>
    <w:p w14:paraId="4ACBDCEC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lastRenderedPageBreak/>
        <w:t>65. Практический тренинг: решение задач в ограниченное время. Учитель организует работу в формате мини-соревнования или тренировочного тура. Обучающиеся тренируются быстро принимать решения и распределять время.</w:t>
      </w:r>
    </w:p>
    <w:p w14:paraId="499F8ACC" w14:textId="68EF98F5" w:rsidR="00421D7B" w:rsidRP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66. Разбор результатов тренинга. Анализ типичных ошибок. Обучающиеся вместе с учителем анализируют выполненные задания и причины ошибок. Это помогает закрепить правильные способы рассуждения и оформления решения.</w:t>
      </w:r>
    </w:p>
    <w:p w14:paraId="1734012C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/>
          <w:sz w:val="28"/>
          <w:szCs w:val="28"/>
        </w:rPr>
        <w:t>Тема 8. Итоговое повторение и контроль</w:t>
      </w:r>
    </w:p>
    <w:p w14:paraId="691B675A" w14:textId="77777777" w:rsidR="00421D7B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67. Итоговое повторение основных алгоритмов и методов решения задач. Учитель систематизирует изученный материал и помогает обучающимся повторить ключевые алгоритмические идеи. Обучающиеся обобщают знания и готовятся к итоговой работе.</w:t>
      </w:r>
    </w:p>
    <w:p w14:paraId="4B28EA5F" w14:textId="2ADFDC83" w:rsidR="006755AD" w:rsidRDefault="00421D7B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421D7B">
        <w:rPr>
          <w:bCs/>
          <w:sz w:val="28"/>
          <w:szCs w:val="28"/>
        </w:rPr>
        <w:t>68. Итоговая практическая работа. Решение комплексной олимпиадной задачи. Обучающиеся выполняют итоговое задание, демонстрируя освоенные знания и умения. Учитель оценивает уровень достижения планируемых результатов и готовность к дальнейшему обучению.</w:t>
      </w:r>
    </w:p>
    <w:p w14:paraId="14C83476" w14:textId="77777777" w:rsidR="005155C3" w:rsidRPr="005155C3" w:rsidRDefault="005155C3" w:rsidP="0007000C">
      <w:pPr>
        <w:spacing w:after="160" w:line="21" w:lineRule="atLeast"/>
        <w:jc w:val="center"/>
        <w:rPr>
          <w:b/>
          <w:sz w:val="28"/>
          <w:szCs w:val="28"/>
        </w:rPr>
      </w:pPr>
      <w:r w:rsidRPr="005155C3">
        <w:rPr>
          <w:b/>
          <w:sz w:val="28"/>
          <w:szCs w:val="28"/>
        </w:rPr>
        <w:t>Методическое обеспечение программы</w:t>
      </w:r>
    </w:p>
    <w:p w14:paraId="5F914B83" w14:textId="77777777" w:rsidR="005155C3" w:rsidRPr="005155C3" w:rsidRDefault="005155C3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Методическое обеспечение программы «Олимпиадная информатика» включает комплекс учебно-методических материалов, необходимых для организации теоретических и практических занятий, диагностики результатов обучения и сопровождения самостоятельной работы обучающихся.</w:t>
      </w:r>
    </w:p>
    <w:p w14:paraId="0C764A6D" w14:textId="77777777" w:rsidR="005155C3" w:rsidRPr="005155C3" w:rsidRDefault="005155C3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Обеспечение программы методическими видами продукции:</w:t>
      </w:r>
    </w:p>
    <w:p w14:paraId="3111F950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диагностические материалы для входного, текущего и итогового контроля;</w:t>
      </w:r>
    </w:p>
    <w:p w14:paraId="19963101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тесты и задания для проверки уровня усвоения материала;</w:t>
      </w:r>
    </w:p>
    <w:p w14:paraId="31E2BD05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методические разработки занятий по основным разделам программы;</w:t>
      </w:r>
    </w:p>
    <w:p w14:paraId="627A317F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сборники и подборки олимпиадных задач;</w:t>
      </w:r>
    </w:p>
    <w:p w14:paraId="04C9B653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методические рекомендации по решению нестандартных задач;</w:t>
      </w:r>
    </w:p>
    <w:p w14:paraId="496431D1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памятки по алгоритмизации, программированию и отладке;</w:t>
      </w:r>
    </w:p>
    <w:p w14:paraId="23D80A73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справочные материалы по языку программирования и базовым алгоритмам;</w:t>
      </w:r>
    </w:p>
    <w:p w14:paraId="3215AA5B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раздаточный материал, карточки-задания, таблицы, схемы;</w:t>
      </w:r>
    </w:p>
    <w:p w14:paraId="043530F7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методики для организации практических работ, мини-соревнований и разборов решений;</w:t>
      </w:r>
    </w:p>
    <w:p w14:paraId="07A42749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материалы для проведения тренировочных туров, контрольных и итоговых работ;</w:t>
      </w:r>
    </w:p>
    <w:p w14:paraId="3F83CDCC" w14:textId="77777777" w:rsidR="005155C3" w:rsidRPr="005155C3" w:rsidRDefault="005155C3" w:rsidP="0007000C">
      <w:pPr>
        <w:pStyle w:val="a3"/>
        <w:numPr>
          <w:ilvl w:val="0"/>
          <w:numId w:val="56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задания для самостоятельной работы, самопроверки и взаимопроверки.</w:t>
      </w:r>
    </w:p>
    <w:p w14:paraId="3E7AE061" w14:textId="77777777" w:rsidR="005155C3" w:rsidRPr="005155C3" w:rsidRDefault="005155C3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Рекомендации по проведению практических и самостоятельных работ:</w:t>
      </w:r>
    </w:p>
    <w:p w14:paraId="0AFEB7D7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lastRenderedPageBreak/>
        <w:t>поэтапное изучение нового материала с обязательным закреплением на практике;</w:t>
      </w:r>
    </w:p>
    <w:p w14:paraId="68DF7B56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обязательный разбор условия задачи перед началом решения;</w:t>
      </w:r>
    </w:p>
    <w:p w14:paraId="608B6FFA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обсуждение нескольких способов решения одной задачи;</w:t>
      </w:r>
    </w:p>
    <w:p w14:paraId="6053AC93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проверка решений на тестах различного уровня сложности;</w:t>
      </w:r>
    </w:p>
    <w:p w14:paraId="05106CAE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анализ типичных ошибок и их совместное обсуждение;</w:t>
      </w:r>
    </w:p>
    <w:p w14:paraId="62260A8D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использование заданий с постепенным усложнением;</w:t>
      </w:r>
    </w:p>
    <w:p w14:paraId="686FBE07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включение заданий на отладку, оптимизацию и сравнение алгоритмов;</w:t>
      </w:r>
    </w:p>
    <w:p w14:paraId="21DA0795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организация работы в индивидуальной, парной и групповой формах;</w:t>
      </w:r>
    </w:p>
    <w:p w14:paraId="4461AE54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проведение тренировочных мини-олимпиад и контрольных туров;</w:t>
      </w:r>
    </w:p>
    <w:p w14:paraId="7269A621" w14:textId="77777777" w:rsidR="005155C3" w:rsidRPr="005155C3" w:rsidRDefault="005155C3" w:rsidP="0007000C">
      <w:pPr>
        <w:pStyle w:val="a3"/>
        <w:numPr>
          <w:ilvl w:val="0"/>
          <w:numId w:val="57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использование задач исследовательского и поискового характера.</w:t>
      </w:r>
    </w:p>
    <w:p w14:paraId="5A17231E" w14:textId="77777777" w:rsidR="005155C3" w:rsidRPr="005155C3" w:rsidRDefault="005155C3" w:rsidP="0007000C">
      <w:pPr>
        <w:spacing w:after="160" w:line="21" w:lineRule="atLeast"/>
        <w:ind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Дидактический и лекционный материал:</w:t>
      </w:r>
    </w:p>
    <w:p w14:paraId="44AB1BBA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презентации по основным темам курса;</w:t>
      </w:r>
    </w:p>
    <w:p w14:paraId="735382A3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схемы алгоритмов и структур данных;</w:t>
      </w:r>
    </w:p>
    <w:p w14:paraId="65C79FC6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таблицы по типам данных, циклам, условиям, массивам и строкам;</w:t>
      </w:r>
    </w:p>
    <w:p w14:paraId="364952CF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карточки с задачами разного уровня сложности;</w:t>
      </w:r>
    </w:p>
    <w:p w14:paraId="35FAADE9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подборки примеров с пошаговым разбором;</w:t>
      </w:r>
    </w:p>
    <w:p w14:paraId="6CEE8DE5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образцы оформления решения олимпиадной задачи;</w:t>
      </w:r>
    </w:p>
    <w:p w14:paraId="16C68A9F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задания для устного опроса, письменной проверки и тестирования;</w:t>
      </w:r>
    </w:p>
    <w:p w14:paraId="59C0B620" w14:textId="77777777" w:rsidR="005155C3" w:rsidRPr="005155C3" w:rsidRDefault="005155C3" w:rsidP="0007000C">
      <w:pPr>
        <w:pStyle w:val="a3"/>
        <w:numPr>
          <w:ilvl w:val="0"/>
          <w:numId w:val="58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материалы для повторения и систематизации изученного.</w:t>
      </w:r>
    </w:p>
    <w:p w14:paraId="5117C496" w14:textId="77777777" w:rsidR="005155C3" w:rsidRPr="005155C3" w:rsidRDefault="005155C3" w:rsidP="0007000C">
      <w:pPr>
        <w:spacing w:after="160" w:line="21" w:lineRule="atLeast"/>
        <w:jc w:val="center"/>
        <w:rPr>
          <w:b/>
          <w:sz w:val="28"/>
          <w:szCs w:val="28"/>
        </w:rPr>
      </w:pPr>
      <w:r w:rsidRPr="005155C3">
        <w:rPr>
          <w:b/>
          <w:sz w:val="28"/>
          <w:szCs w:val="28"/>
        </w:rPr>
        <w:t>Материально-техническое оснащение</w:t>
      </w:r>
    </w:p>
    <w:p w14:paraId="17DD9BF7" w14:textId="2C38D00E" w:rsidR="005155C3" w:rsidRPr="005155C3" w:rsidRDefault="005155C3" w:rsidP="0007000C">
      <w:pPr>
        <w:pStyle w:val="a3"/>
        <w:numPr>
          <w:ilvl w:val="0"/>
          <w:numId w:val="59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 xml:space="preserve">Стационарный компьютер «тип 1» (рабочее место педагога) </w:t>
      </w:r>
      <w:r w:rsidR="0007000C">
        <w:rPr>
          <w:bCs/>
          <w:sz w:val="28"/>
          <w:szCs w:val="28"/>
        </w:rPr>
        <w:t>–</w:t>
      </w:r>
      <w:r w:rsidRPr="005155C3">
        <w:rPr>
          <w:bCs/>
          <w:sz w:val="28"/>
          <w:szCs w:val="28"/>
        </w:rPr>
        <w:t xml:space="preserve"> 1 шт.</w:t>
      </w:r>
    </w:p>
    <w:p w14:paraId="2BB514AB" w14:textId="0014C287" w:rsidR="005155C3" w:rsidRPr="005155C3" w:rsidRDefault="005155C3" w:rsidP="0007000C">
      <w:pPr>
        <w:pStyle w:val="a3"/>
        <w:numPr>
          <w:ilvl w:val="0"/>
          <w:numId w:val="59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 xml:space="preserve">МФУ (принтер, сканер, копир) </w:t>
      </w:r>
      <w:r w:rsidR="0007000C">
        <w:rPr>
          <w:bCs/>
          <w:sz w:val="28"/>
          <w:szCs w:val="28"/>
        </w:rPr>
        <w:t>–</w:t>
      </w:r>
      <w:r w:rsidRPr="005155C3">
        <w:rPr>
          <w:bCs/>
          <w:sz w:val="28"/>
          <w:szCs w:val="28"/>
        </w:rPr>
        <w:t xml:space="preserve"> 1 шт.</w:t>
      </w:r>
    </w:p>
    <w:p w14:paraId="5CE6B7F7" w14:textId="787084D4" w:rsidR="005155C3" w:rsidRPr="005155C3" w:rsidRDefault="005155C3" w:rsidP="0007000C">
      <w:pPr>
        <w:pStyle w:val="a3"/>
        <w:numPr>
          <w:ilvl w:val="0"/>
          <w:numId w:val="59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 xml:space="preserve">Доска магнитно-маркерная </w:t>
      </w:r>
      <w:r w:rsidR="0007000C">
        <w:rPr>
          <w:bCs/>
          <w:sz w:val="28"/>
          <w:szCs w:val="28"/>
        </w:rPr>
        <w:t>–</w:t>
      </w:r>
      <w:r w:rsidRPr="005155C3">
        <w:rPr>
          <w:bCs/>
          <w:sz w:val="28"/>
          <w:szCs w:val="28"/>
        </w:rPr>
        <w:t xml:space="preserve"> 1 шт.</w:t>
      </w:r>
    </w:p>
    <w:p w14:paraId="1A2C6263" w14:textId="395A7972" w:rsidR="005155C3" w:rsidRPr="005155C3" w:rsidRDefault="005155C3" w:rsidP="0007000C">
      <w:pPr>
        <w:pStyle w:val="a3"/>
        <w:numPr>
          <w:ilvl w:val="0"/>
          <w:numId w:val="59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 xml:space="preserve">Проектор / интерактивная доска </w:t>
      </w:r>
      <w:r w:rsidR="0007000C">
        <w:rPr>
          <w:bCs/>
          <w:sz w:val="28"/>
          <w:szCs w:val="28"/>
        </w:rPr>
        <w:t>–</w:t>
      </w:r>
      <w:r w:rsidRPr="005155C3">
        <w:rPr>
          <w:bCs/>
          <w:sz w:val="28"/>
          <w:szCs w:val="28"/>
        </w:rPr>
        <w:t xml:space="preserve"> 1 шт.</w:t>
      </w:r>
    </w:p>
    <w:p w14:paraId="33C739C5" w14:textId="7E3C20E6" w:rsidR="005155C3" w:rsidRPr="005155C3" w:rsidRDefault="005155C3" w:rsidP="0007000C">
      <w:pPr>
        <w:pStyle w:val="a3"/>
        <w:numPr>
          <w:ilvl w:val="0"/>
          <w:numId w:val="59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 xml:space="preserve">Компьютеры или ноутбуки для обучающихся </w:t>
      </w:r>
      <w:r w:rsidR="0007000C">
        <w:rPr>
          <w:bCs/>
          <w:sz w:val="28"/>
          <w:szCs w:val="28"/>
        </w:rPr>
        <w:t>–</w:t>
      </w:r>
      <w:r w:rsidRPr="005155C3">
        <w:rPr>
          <w:bCs/>
          <w:sz w:val="28"/>
          <w:szCs w:val="28"/>
        </w:rPr>
        <w:t xml:space="preserve"> по количеству рабочих мест в группе.</w:t>
      </w:r>
    </w:p>
    <w:p w14:paraId="7D00112E" w14:textId="77777777" w:rsidR="005155C3" w:rsidRPr="005155C3" w:rsidRDefault="005155C3" w:rsidP="0007000C">
      <w:pPr>
        <w:pStyle w:val="a3"/>
        <w:numPr>
          <w:ilvl w:val="0"/>
          <w:numId w:val="59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Программное обеспечение для работы с текстом, презентациями и языком программирования.</w:t>
      </w:r>
    </w:p>
    <w:p w14:paraId="0D6E25FB" w14:textId="06A01105" w:rsidR="005155C3" w:rsidRPr="005155C3" w:rsidRDefault="005155C3" w:rsidP="0007000C">
      <w:pPr>
        <w:pStyle w:val="a3"/>
        <w:numPr>
          <w:ilvl w:val="0"/>
          <w:numId w:val="59"/>
        </w:numPr>
        <w:spacing w:after="160" w:line="21" w:lineRule="atLeast"/>
        <w:ind w:left="0" w:firstLine="709"/>
        <w:jc w:val="both"/>
        <w:rPr>
          <w:bCs/>
          <w:sz w:val="28"/>
          <w:szCs w:val="28"/>
        </w:rPr>
      </w:pPr>
      <w:r w:rsidRPr="005155C3">
        <w:rPr>
          <w:bCs/>
          <w:sz w:val="28"/>
          <w:szCs w:val="28"/>
        </w:rPr>
        <w:t>Доступ к справочным и учебным материалам в электронном виде.</w:t>
      </w:r>
    </w:p>
    <w:p w14:paraId="4134E0AE" w14:textId="77777777" w:rsidR="005155C3" w:rsidRPr="005155C3" w:rsidRDefault="005155C3" w:rsidP="0007000C">
      <w:pPr>
        <w:pStyle w:val="af1"/>
        <w:spacing w:after="160" w:line="21" w:lineRule="atLeast"/>
        <w:jc w:val="center"/>
        <w:rPr>
          <w:b/>
          <w:bCs/>
          <w:sz w:val="28"/>
          <w:szCs w:val="28"/>
        </w:rPr>
      </w:pPr>
      <w:r w:rsidRPr="005155C3">
        <w:rPr>
          <w:b/>
          <w:bCs/>
          <w:sz w:val="28"/>
          <w:szCs w:val="28"/>
        </w:rPr>
        <w:t>Информационное обеспечение программы</w:t>
      </w:r>
    </w:p>
    <w:p w14:paraId="249C3AEB" w14:textId="77777777" w:rsidR="005155C3" w:rsidRPr="005155C3" w:rsidRDefault="005155C3" w:rsidP="0007000C">
      <w:pPr>
        <w:pStyle w:val="af1"/>
        <w:spacing w:after="160" w:line="21" w:lineRule="atLeast"/>
        <w:ind w:firstLine="709"/>
        <w:rPr>
          <w:b/>
          <w:bCs/>
          <w:sz w:val="28"/>
          <w:szCs w:val="28"/>
        </w:rPr>
      </w:pPr>
      <w:r w:rsidRPr="005155C3">
        <w:rPr>
          <w:b/>
          <w:bCs/>
          <w:sz w:val="28"/>
          <w:szCs w:val="28"/>
        </w:rPr>
        <w:t>Основная литература</w:t>
      </w:r>
    </w:p>
    <w:p w14:paraId="188D1CB2" w14:textId="48A0279B" w:rsidR="005155C3" w:rsidRPr="005155C3" w:rsidRDefault="005155C3" w:rsidP="0007000C">
      <w:pPr>
        <w:pStyle w:val="af1"/>
        <w:numPr>
          <w:ilvl w:val="0"/>
          <w:numId w:val="52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Вирт Н. Алгоритмы и структуры данных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ДМК Пресс, 2010.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274 с.</w:t>
      </w:r>
    </w:p>
    <w:p w14:paraId="78928B8A" w14:textId="171C9618" w:rsidR="005155C3" w:rsidRPr="005155C3" w:rsidRDefault="005155C3" w:rsidP="0007000C">
      <w:pPr>
        <w:pStyle w:val="af1"/>
        <w:numPr>
          <w:ilvl w:val="0"/>
          <w:numId w:val="52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Кормен</w:t>
      </w:r>
      <w:proofErr w:type="spellEnd"/>
      <w:r w:rsidRPr="005155C3">
        <w:rPr>
          <w:sz w:val="28"/>
          <w:szCs w:val="28"/>
        </w:rPr>
        <w:t xml:space="preserve"> Т., </w:t>
      </w:r>
      <w:proofErr w:type="spellStart"/>
      <w:r w:rsidRPr="005155C3">
        <w:rPr>
          <w:sz w:val="28"/>
          <w:szCs w:val="28"/>
        </w:rPr>
        <w:t>Лейзерсон</w:t>
      </w:r>
      <w:proofErr w:type="spellEnd"/>
      <w:r w:rsidRPr="005155C3">
        <w:rPr>
          <w:sz w:val="28"/>
          <w:szCs w:val="28"/>
        </w:rPr>
        <w:t xml:space="preserve"> Ч., </w:t>
      </w:r>
      <w:proofErr w:type="spellStart"/>
      <w:r w:rsidRPr="005155C3">
        <w:rPr>
          <w:sz w:val="28"/>
          <w:szCs w:val="28"/>
        </w:rPr>
        <w:t>Ривест</w:t>
      </w:r>
      <w:proofErr w:type="spellEnd"/>
      <w:r w:rsidRPr="005155C3">
        <w:rPr>
          <w:sz w:val="28"/>
          <w:szCs w:val="28"/>
        </w:rPr>
        <w:t xml:space="preserve"> Р., Штайн К. Алгоритмы: построение и анализ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3-е изд.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М.; СПб.; Киев: Вильямс, 2013.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1296 с.</w:t>
      </w:r>
    </w:p>
    <w:p w14:paraId="290013C9" w14:textId="656586B4" w:rsidR="005155C3" w:rsidRPr="005155C3" w:rsidRDefault="005155C3" w:rsidP="0007000C">
      <w:pPr>
        <w:pStyle w:val="af1"/>
        <w:numPr>
          <w:ilvl w:val="0"/>
          <w:numId w:val="52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lastRenderedPageBreak/>
        <w:t xml:space="preserve">Седжвик Р., Уэйн К. Алгоритмы на Java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Вильямс, 2011.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1040 с.</w:t>
      </w:r>
    </w:p>
    <w:p w14:paraId="0303DA2B" w14:textId="669DAA6F" w:rsidR="005155C3" w:rsidRPr="005155C3" w:rsidRDefault="005155C3" w:rsidP="0007000C">
      <w:pPr>
        <w:pStyle w:val="af1"/>
        <w:numPr>
          <w:ilvl w:val="0"/>
          <w:numId w:val="52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Дасгупта С., Пападимитриу Х., </w:t>
      </w:r>
      <w:proofErr w:type="spellStart"/>
      <w:r w:rsidRPr="005155C3">
        <w:rPr>
          <w:sz w:val="28"/>
          <w:szCs w:val="28"/>
        </w:rPr>
        <w:t>Вазирани</w:t>
      </w:r>
      <w:proofErr w:type="spellEnd"/>
      <w:r w:rsidRPr="005155C3">
        <w:rPr>
          <w:sz w:val="28"/>
          <w:szCs w:val="28"/>
        </w:rPr>
        <w:t xml:space="preserve"> У. Алгоритмы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МЦНМО, 2015.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320 с.</w:t>
      </w:r>
    </w:p>
    <w:p w14:paraId="45D5566C" w14:textId="5B8A4CFB" w:rsidR="005155C3" w:rsidRPr="005155C3" w:rsidRDefault="005155C3" w:rsidP="0007000C">
      <w:pPr>
        <w:pStyle w:val="af1"/>
        <w:numPr>
          <w:ilvl w:val="0"/>
          <w:numId w:val="52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Скиена</w:t>
      </w:r>
      <w:proofErr w:type="spellEnd"/>
      <w:r w:rsidRPr="005155C3">
        <w:rPr>
          <w:sz w:val="28"/>
          <w:szCs w:val="28"/>
        </w:rPr>
        <w:t xml:space="preserve"> С. Алгоритмы. Руководство по разработке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ДМК Пресс, 2019.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720 с.</w:t>
      </w:r>
    </w:p>
    <w:p w14:paraId="24614CEC" w14:textId="77777777" w:rsidR="005155C3" w:rsidRPr="005155C3" w:rsidRDefault="005155C3" w:rsidP="0007000C">
      <w:pPr>
        <w:pStyle w:val="af1"/>
        <w:spacing w:after="160" w:line="21" w:lineRule="atLeast"/>
        <w:ind w:firstLine="709"/>
        <w:rPr>
          <w:b/>
          <w:bCs/>
          <w:sz w:val="28"/>
          <w:szCs w:val="28"/>
        </w:rPr>
      </w:pPr>
      <w:r w:rsidRPr="005155C3">
        <w:rPr>
          <w:b/>
          <w:bCs/>
          <w:sz w:val="28"/>
          <w:szCs w:val="28"/>
        </w:rPr>
        <w:t>Дополнительная литература</w:t>
      </w:r>
    </w:p>
    <w:p w14:paraId="43D0C27D" w14:textId="0F49B9C8" w:rsidR="005155C3" w:rsidRPr="005155C3" w:rsidRDefault="005155C3" w:rsidP="0007000C">
      <w:pPr>
        <w:pStyle w:val="af1"/>
        <w:numPr>
          <w:ilvl w:val="0"/>
          <w:numId w:val="53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Флэнаган</w:t>
      </w:r>
      <w:proofErr w:type="spellEnd"/>
      <w:r w:rsidRPr="005155C3">
        <w:rPr>
          <w:sz w:val="28"/>
          <w:szCs w:val="28"/>
        </w:rPr>
        <w:t xml:space="preserve"> Д. JavaScript: подробное руководство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Вильямс, 2020.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720 с.</w:t>
      </w:r>
    </w:p>
    <w:p w14:paraId="3AC21D90" w14:textId="7EF3A9FB" w:rsidR="005155C3" w:rsidRPr="005155C3" w:rsidRDefault="005155C3" w:rsidP="0007000C">
      <w:pPr>
        <w:pStyle w:val="af1"/>
        <w:numPr>
          <w:ilvl w:val="0"/>
          <w:numId w:val="53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Лафоре</w:t>
      </w:r>
      <w:proofErr w:type="spellEnd"/>
      <w:r w:rsidRPr="005155C3">
        <w:rPr>
          <w:sz w:val="28"/>
          <w:szCs w:val="28"/>
        </w:rPr>
        <w:t xml:space="preserve"> Р. Структуры данных и алгоритмы в Java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ДМК Пресс, 2018.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688 с.</w:t>
      </w:r>
    </w:p>
    <w:p w14:paraId="4A9BBFF1" w14:textId="5D3302AB" w:rsidR="005155C3" w:rsidRDefault="005155C3" w:rsidP="0007000C">
      <w:pPr>
        <w:pStyle w:val="af1"/>
        <w:numPr>
          <w:ilvl w:val="0"/>
          <w:numId w:val="53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Бентли Д. Программирование на C++. Введение в алгоритмы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Вильямс, 2017.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720 с.</w:t>
      </w:r>
    </w:p>
    <w:p w14:paraId="24BDC73E" w14:textId="0970E206" w:rsidR="005155C3" w:rsidRPr="005155C3" w:rsidRDefault="005155C3" w:rsidP="0007000C">
      <w:pPr>
        <w:pStyle w:val="af1"/>
        <w:spacing w:after="160" w:line="21" w:lineRule="atLeast"/>
        <w:ind w:firstLine="709"/>
        <w:rPr>
          <w:sz w:val="28"/>
          <w:szCs w:val="28"/>
        </w:rPr>
      </w:pPr>
      <w:r w:rsidRPr="005155C3">
        <w:rPr>
          <w:b/>
          <w:bCs/>
          <w:sz w:val="28"/>
          <w:szCs w:val="28"/>
        </w:rPr>
        <w:t>Электронные ресурсы</w:t>
      </w:r>
    </w:p>
    <w:p w14:paraId="1F915E95" w14:textId="304BAC38" w:rsidR="005155C3" w:rsidRPr="005155C3" w:rsidRDefault="005155C3" w:rsidP="0007000C">
      <w:pPr>
        <w:pStyle w:val="af1"/>
        <w:numPr>
          <w:ilvl w:val="0"/>
          <w:numId w:val="54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Яндекс Образование. Основы </w:t>
      </w:r>
      <w:proofErr w:type="gramStart"/>
      <w:r w:rsidRPr="005155C3">
        <w:rPr>
          <w:sz w:val="28"/>
          <w:szCs w:val="28"/>
        </w:rPr>
        <w:t>Python :</w:t>
      </w:r>
      <w:proofErr w:type="gramEnd"/>
      <w:r w:rsidRPr="005155C3">
        <w:rPr>
          <w:sz w:val="28"/>
          <w:szCs w:val="28"/>
        </w:rPr>
        <w:t xml:space="preserve"> электронный учебник.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URL: образовательный ресурс Яндекса.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Дата обращения: 31.08.2026.</w:t>
      </w:r>
    </w:p>
    <w:p w14:paraId="26E6316E" w14:textId="7A07A297" w:rsidR="005155C3" w:rsidRPr="005155C3" w:rsidRDefault="005155C3" w:rsidP="0007000C">
      <w:pPr>
        <w:pStyle w:val="af1"/>
        <w:numPr>
          <w:ilvl w:val="0"/>
          <w:numId w:val="54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e-maxx.ru. Алгоритмы и структуры </w:t>
      </w:r>
      <w:proofErr w:type="gramStart"/>
      <w:r w:rsidRPr="005155C3">
        <w:rPr>
          <w:sz w:val="28"/>
          <w:szCs w:val="28"/>
        </w:rPr>
        <w:t>данных :</w:t>
      </w:r>
      <w:proofErr w:type="gramEnd"/>
      <w:r w:rsidRPr="005155C3">
        <w:rPr>
          <w:sz w:val="28"/>
          <w:szCs w:val="28"/>
        </w:rPr>
        <w:t xml:space="preserve"> справочник.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URL: электронный справочник по алгоритмам.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Дата обращения: 31.08.2026.</w:t>
      </w:r>
    </w:p>
    <w:p w14:paraId="6802FE62" w14:textId="0A92AB06" w:rsidR="005155C3" w:rsidRPr="005155C3" w:rsidRDefault="005155C3" w:rsidP="0007000C">
      <w:pPr>
        <w:pStyle w:val="af1"/>
        <w:numPr>
          <w:ilvl w:val="0"/>
          <w:numId w:val="54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Codeforces</w:t>
      </w:r>
      <w:proofErr w:type="spellEnd"/>
      <w:r w:rsidRPr="005155C3">
        <w:rPr>
          <w:sz w:val="28"/>
          <w:szCs w:val="28"/>
        </w:rPr>
        <w:t xml:space="preserve">. Платформа для тренировок и олимпиад по программированию.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URL: сайт соревновательного программирования.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Дата обращения: 31.08.2026.</w:t>
      </w:r>
    </w:p>
    <w:p w14:paraId="55E5E2FF" w14:textId="26431FDC" w:rsidR="005155C3" w:rsidRPr="005155C3" w:rsidRDefault="005155C3" w:rsidP="0007000C">
      <w:pPr>
        <w:pStyle w:val="af1"/>
        <w:numPr>
          <w:ilvl w:val="0"/>
          <w:numId w:val="54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acmp.ru. Архив задач по программированию.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URL: учебно-тренировочный ресурс.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Дата обращения: 31.08.2026.</w:t>
      </w:r>
    </w:p>
    <w:p w14:paraId="6F4231F7" w14:textId="3E35DA74" w:rsidR="005155C3" w:rsidRPr="005155C3" w:rsidRDefault="005155C3" w:rsidP="0007000C">
      <w:pPr>
        <w:pStyle w:val="af1"/>
        <w:numPr>
          <w:ilvl w:val="0"/>
          <w:numId w:val="54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informatics.msk.ru. Задачи и контесты по информатике.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URL: образовательный портал.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Дата обращения: 31.08.2026.</w:t>
      </w:r>
    </w:p>
    <w:p w14:paraId="5983CF0F" w14:textId="77777777" w:rsidR="005155C3" w:rsidRPr="005155C3" w:rsidRDefault="005155C3" w:rsidP="0007000C">
      <w:pPr>
        <w:pStyle w:val="af1"/>
        <w:spacing w:after="160" w:line="21" w:lineRule="atLeast"/>
        <w:jc w:val="center"/>
        <w:rPr>
          <w:b/>
          <w:bCs/>
          <w:sz w:val="28"/>
          <w:szCs w:val="28"/>
        </w:rPr>
      </w:pPr>
      <w:r w:rsidRPr="005155C3">
        <w:rPr>
          <w:b/>
          <w:bCs/>
          <w:sz w:val="28"/>
          <w:szCs w:val="28"/>
        </w:rPr>
        <w:t>Список литературы для педагога</w:t>
      </w:r>
    </w:p>
    <w:p w14:paraId="30AB55E1" w14:textId="39392FB7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Вирт Н. Алгоритмы и структуры данных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ДМК Пресс, 2010.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274 с.</w:t>
      </w:r>
    </w:p>
    <w:p w14:paraId="380A7400" w14:textId="78D96CBD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Кормен</w:t>
      </w:r>
      <w:proofErr w:type="spellEnd"/>
      <w:r w:rsidRPr="005155C3">
        <w:rPr>
          <w:sz w:val="28"/>
          <w:szCs w:val="28"/>
        </w:rPr>
        <w:t xml:space="preserve"> Т., </w:t>
      </w:r>
      <w:proofErr w:type="spellStart"/>
      <w:r w:rsidRPr="005155C3">
        <w:rPr>
          <w:sz w:val="28"/>
          <w:szCs w:val="28"/>
        </w:rPr>
        <w:t>Лейзерсон</w:t>
      </w:r>
      <w:proofErr w:type="spellEnd"/>
      <w:r w:rsidRPr="005155C3">
        <w:rPr>
          <w:sz w:val="28"/>
          <w:szCs w:val="28"/>
        </w:rPr>
        <w:t xml:space="preserve"> Ч., </w:t>
      </w:r>
      <w:proofErr w:type="spellStart"/>
      <w:r w:rsidRPr="005155C3">
        <w:rPr>
          <w:sz w:val="28"/>
          <w:szCs w:val="28"/>
        </w:rPr>
        <w:t>Ривест</w:t>
      </w:r>
      <w:proofErr w:type="spellEnd"/>
      <w:r w:rsidRPr="005155C3">
        <w:rPr>
          <w:sz w:val="28"/>
          <w:szCs w:val="28"/>
        </w:rPr>
        <w:t xml:space="preserve"> Р., Штайн К. Алгоритмы: построение и анализ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3-е изд.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М.; СПб.; Киев: Вильямс, 2013.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1296 с.</w:t>
      </w:r>
    </w:p>
    <w:p w14:paraId="041106FC" w14:textId="5279C3CC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Скиена</w:t>
      </w:r>
      <w:proofErr w:type="spellEnd"/>
      <w:r w:rsidRPr="005155C3">
        <w:rPr>
          <w:sz w:val="28"/>
          <w:szCs w:val="28"/>
        </w:rPr>
        <w:t xml:space="preserve"> С. Алгоритмы. Руководство по разработке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ДМК Пресс, 2019.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720 с.</w:t>
      </w:r>
    </w:p>
    <w:p w14:paraId="1C45A301" w14:textId="2909AF4E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Седжвик Р., Уэйн К. Алгоритмы на Java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Вильямс, 2011.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1040 с.</w:t>
      </w:r>
    </w:p>
    <w:p w14:paraId="368B0C58" w14:textId="07558F61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lastRenderedPageBreak/>
        <w:t xml:space="preserve">Дасгупта С., Пападимитриу Х., </w:t>
      </w:r>
      <w:proofErr w:type="spellStart"/>
      <w:r w:rsidRPr="005155C3">
        <w:rPr>
          <w:sz w:val="28"/>
          <w:szCs w:val="28"/>
        </w:rPr>
        <w:t>Вазирани</w:t>
      </w:r>
      <w:proofErr w:type="spellEnd"/>
      <w:r w:rsidRPr="005155C3">
        <w:rPr>
          <w:sz w:val="28"/>
          <w:szCs w:val="28"/>
        </w:rPr>
        <w:t xml:space="preserve"> У. Алгоритмы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МЦНМО, 2015.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320 с.</w:t>
      </w:r>
    </w:p>
    <w:p w14:paraId="0F65618A" w14:textId="2E843AAA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Мандельброт Б., Кнут Д. Э. Искусство программирования. Т. 1. Основные алгоритмы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Вильямс, 2014.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720 с.</w:t>
      </w:r>
    </w:p>
    <w:p w14:paraId="3F5BAF3E" w14:textId="6A034135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Лафоре</w:t>
      </w:r>
      <w:proofErr w:type="spellEnd"/>
      <w:r w:rsidRPr="005155C3">
        <w:rPr>
          <w:sz w:val="28"/>
          <w:szCs w:val="28"/>
        </w:rPr>
        <w:t xml:space="preserve"> Р. Структуры данных и алгоритмы в Java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ДМК Пресс, 2018.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688 с.</w:t>
      </w:r>
    </w:p>
    <w:p w14:paraId="3B5EBBA2" w14:textId="09F72158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proofErr w:type="spellStart"/>
      <w:r w:rsidRPr="005155C3">
        <w:rPr>
          <w:sz w:val="28"/>
          <w:szCs w:val="28"/>
        </w:rPr>
        <w:t>Дейкстра</w:t>
      </w:r>
      <w:proofErr w:type="spellEnd"/>
      <w:r w:rsidRPr="005155C3">
        <w:rPr>
          <w:sz w:val="28"/>
          <w:szCs w:val="28"/>
        </w:rPr>
        <w:t xml:space="preserve"> Э. Дисциплина программирования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Мир, 2016.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352 с.</w:t>
      </w:r>
    </w:p>
    <w:p w14:paraId="3C511516" w14:textId="455FD801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 xml:space="preserve">Бентли Д. Жемчужины программирования / пер. с англ.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М.: Вильямс, 2012. </w:t>
      </w:r>
      <w:r w:rsidR="0007000C">
        <w:rPr>
          <w:sz w:val="28"/>
          <w:szCs w:val="28"/>
        </w:rPr>
        <w:t>–</w:t>
      </w:r>
      <w:r w:rsidRPr="005155C3">
        <w:rPr>
          <w:sz w:val="28"/>
          <w:szCs w:val="28"/>
        </w:rPr>
        <w:t xml:space="preserve"> 384 с.</w:t>
      </w:r>
    </w:p>
    <w:p w14:paraId="0DA2C1AA" w14:textId="77777777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>Приложение к письму Минобрнауки России от 18.11.2015 № 09-3242. Методические рекомендации по проектированию дополнительных общеразвивающих программ (включая разноуровневые программы).</w:t>
      </w:r>
    </w:p>
    <w:p w14:paraId="37EC53FA" w14:textId="77777777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>Приказ Минпросвещения России от 27.07.2022 № 629 Об утверждении Порядка организации и осуществления образовательной деятельности по дополнительным общеобразовательным программам.</w:t>
      </w:r>
    </w:p>
    <w:p w14:paraId="03ACF3C2" w14:textId="005E60A9" w:rsidR="005155C3" w:rsidRPr="005155C3" w:rsidRDefault="005155C3" w:rsidP="0007000C">
      <w:pPr>
        <w:pStyle w:val="af1"/>
        <w:numPr>
          <w:ilvl w:val="0"/>
          <w:numId w:val="55"/>
        </w:numPr>
        <w:spacing w:after="160" w:line="21" w:lineRule="atLeast"/>
        <w:ind w:left="0" w:firstLine="709"/>
        <w:rPr>
          <w:sz w:val="28"/>
          <w:szCs w:val="28"/>
        </w:rPr>
      </w:pPr>
      <w:r w:rsidRPr="005155C3">
        <w:rPr>
          <w:sz w:val="28"/>
          <w:szCs w:val="28"/>
        </w:rPr>
        <w:t>Постановление Главного государственного санитарного врача РФ от 28.09.2020 № 28 Об утверждении санитарных правил СП 2.4.3648-20.</w:t>
      </w:r>
    </w:p>
    <w:sectPr w:rsidR="005155C3" w:rsidRPr="005155C3" w:rsidSect="00A74E7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134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3272C" w14:textId="77777777" w:rsidR="00B81D30" w:rsidRDefault="00B81D30" w:rsidP="006F7089">
      <w:r>
        <w:separator/>
      </w:r>
    </w:p>
  </w:endnote>
  <w:endnote w:type="continuationSeparator" w:id="0">
    <w:p w14:paraId="193A84E1" w14:textId="77777777" w:rsidR="00B81D30" w:rsidRDefault="00B81D30" w:rsidP="006F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789D" w14:textId="77777777" w:rsidR="00163A9E" w:rsidRDefault="00163A9E" w:rsidP="00A74E7E">
    <w:pPr>
      <w:pBdr>
        <w:bottom w:val="thinThickSmallGap" w:sz="24" w:space="9" w:color="auto"/>
      </w:pBdr>
      <w:jc w:val="center"/>
    </w:pPr>
  </w:p>
  <w:p w14:paraId="0653FAD3" w14:textId="4928283E" w:rsidR="00163A9E" w:rsidRDefault="00163A9E" w:rsidP="008C1917">
    <w:pPr>
      <w:jc w:val="center"/>
    </w:pPr>
    <w:r w:rsidRPr="007E1680">
      <w:t>Дополнительная обще</w:t>
    </w:r>
    <w:r w:rsidR="00237C5F">
      <w:t>образовательная</w:t>
    </w:r>
    <w:r w:rsidRPr="007E1680">
      <w:t xml:space="preserve"> программа</w:t>
    </w:r>
  </w:p>
  <w:p w14:paraId="0EC715E9" w14:textId="5D385618" w:rsidR="00163A9E" w:rsidRPr="006F7089" w:rsidRDefault="00163A9E" w:rsidP="009237AD">
    <w:pPr>
      <w:jc w:val="center"/>
      <w:rPr>
        <w:rFonts w:ascii="Cambria" w:hAnsi="Cambria"/>
      </w:rPr>
    </w:pPr>
    <w:r w:rsidRPr="009237AD">
      <w:rPr>
        <w:b/>
      </w:rPr>
      <w:t>«</w:t>
    </w:r>
    <w:r w:rsidR="0007000C">
      <w:rPr>
        <w:b/>
      </w:rPr>
      <w:t>Олимпиадная информатика</w:t>
    </w:r>
    <w:r w:rsidR="00053B94" w:rsidRPr="009237AD">
      <w:rPr>
        <w:b/>
      </w:rPr>
      <w:t>»</w:t>
    </w:r>
    <w:r w:rsidR="0007000C">
      <w:rPr>
        <w:b/>
      </w:rPr>
      <w:t xml:space="preserve"> </w:t>
    </w:r>
    <w:r w:rsidRPr="009F533E">
      <w:rPr>
        <w:rFonts w:ascii="Cambria" w:hAnsi="Cambria"/>
        <w:sz w:val="20"/>
        <w:szCs w:val="20"/>
      </w:rPr>
      <w:t xml:space="preserve">Страница </w:t>
    </w:r>
    <w:r w:rsidRPr="009F533E">
      <w:rPr>
        <w:rFonts w:ascii="Calibri" w:hAnsi="Calibri"/>
        <w:sz w:val="20"/>
        <w:szCs w:val="20"/>
      </w:rPr>
      <w:fldChar w:fldCharType="begin"/>
    </w:r>
    <w:r w:rsidRPr="009F533E">
      <w:rPr>
        <w:sz w:val="20"/>
        <w:szCs w:val="20"/>
      </w:rPr>
      <w:instrText>PAGE   \* MERGEFORMAT</w:instrText>
    </w:r>
    <w:r w:rsidRPr="009F533E">
      <w:rPr>
        <w:rFonts w:ascii="Calibri" w:hAnsi="Calibri"/>
        <w:sz w:val="20"/>
        <w:szCs w:val="20"/>
      </w:rPr>
      <w:fldChar w:fldCharType="separate"/>
    </w:r>
    <w:r w:rsidR="009117AA" w:rsidRPr="009117AA">
      <w:rPr>
        <w:rFonts w:ascii="Cambria" w:hAnsi="Cambria"/>
        <w:noProof/>
        <w:sz w:val="20"/>
        <w:szCs w:val="20"/>
      </w:rPr>
      <w:t>2</w:t>
    </w:r>
    <w:r w:rsidRPr="009F533E">
      <w:rPr>
        <w:rFonts w:ascii="Cambria" w:hAnsi="Cambria"/>
        <w:sz w:val="20"/>
        <w:szCs w:val="20"/>
      </w:rPr>
      <w:fldChar w:fldCharType="end"/>
    </w:r>
  </w:p>
  <w:p w14:paraId="06A03D40" w14:textId="77777777" w:rsidR="00163A9E" w:rsidRDefault="00163A9E" w:rsidP="008C1917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9E68" w14:textId="77777777" w:rsidR="00163A9E" w:rsidRDefault="00163A9E" w:rsidP="001B0E3D">
    <w:pPr>
      <w:pBdr>
        <w:bottom w:val="thinThickSmallGap" w:sz="24" w:space="1" w:color="auto"/>
      </w:pBdr>
      <w:jc w:val="center"/>
    </w:pPr>
  </w:p>
  <w:p w14:paraId="0A8808E0" w14:textId="20BA056B" w:rsidR="00163A9E" w:rsidRPr="001B0E3D" w:rsidRDefault="00AF47B1" w:rsidP="00A74E7E">
    <w:pPr>
      <w:jc w:val="center"/>
    </w:pPr>
    <w:r>
      <w:t>г</w:t>
    </w:r>
    <w:r w:rsidR="00163A9E">
      <w:t>. Бугры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85799" w14:textId="77777777" w:rsidR="00B81D30" w:rsidRDefault="00B81D30" w:rsidP="006F7089">
      <w:r>
        <w:separator/>
      </w:r>
    </w:p>
  </w:footnote>
  <w:footnote w:type="continuationSeparator" w:id="0">
    <w:p w14:paraId="605AA467" w14:textId="77777777" w:rsidR="00B81D30" w:rsidRDefault="00B81D30" w:rsidP="006F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58538" w14:textId="02F42929" w:rsidR="00163A9E" w:rsidRPr="007E1680" w:rsidRDefault="00163A9E" w:rsidP="00B716E3">
    <w:pPr>
      <w:pStyle w:val="a4"/>
      <w:pBdr>
        <w:bottom w:val="thickThinSmallGap" w:sz="24" w:space="1" w:color="823B0B"/>
      </w:pBdr>
      <w:jc w:val="center"/>
    </w:pPr>
    <w:r w:rsidRPr="007E1680">
      <w:t>Муниципальное общеобразовательное бюджетное учреждение</w:t>
    </w:r>
    <w:r w:rsidR="0007000C">
      <w:t xml:space="preserve">                     </w:t>
    </w:r>
    <w:r w:rsidRPr="007E1680">
      <w:t>«</w:t>
    </w:r>
    <w:r>
      <w:rPr>
        <w:lang w:val="ru-RU"/>
      </w:rPr>
      <w:t>СОШ "</w:t>
    </w:r>
    <w:proofErr w:type="spellStart"/>
    <w:r w:rsidRPr="007E1680">
      <w:t>Бугровск</w:t>
    </w:r>
    <w:r>
      <w:rPr>
        <w:lang w:val="ru-RU"/>
      </w:rPr>
      <w:t>ий</w:t>
    </w:r>
    <w:proofErr w:type="spellEnd"/>
    <w:r>
      <w:rPr>
        <w:lang w:val="ru-RU"/>
      </w:rPr>
      <w:t xml:space="preserve"> Центр </w:t>
    </w:r>
    <w:proofErr w:type="spellStart"/>
    <w:r>
      <w:rPr>
        <w:lang w:val="ru-RU"/>
      </w:rPr>
      <w:t>обр</w:t>
    </w:r>
    <w:r w:rsidRPr="007E1680">
      <w:t>а</w:t>
    </w:r>
    <w:r>
      <w:rPr>
        <w:lang w:val="ru-RU"/>
      </w:rPr>
      <w:t>зования</w:t>
    </w:r>
    <w:proofErr w:type="spellEnd"/>
    <w:r w:rsidRPr="007E1680">
      <w:t xml:space="preserve"> № 3»</w:t>
    </w:r>
  </w:p>
  <w:p w14:paraId="454DACEE" w14:textId="77777777" w:rsidR="00163A9E" w:rsidRPr="00E57CF4" w:rsidRDefault="00163A9E" w:rsidP="00E57CF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0A7F2" w14:textId="4A5CE38B" w:rsidR="00163A9E" w:rsidRPr="007E1680" w:rsidRDefault="00163A9E" w:rsidP="005274DD">
    <w:pPr>
      <w:pStyle w:val="a4"/>
      <w:pBdr>
        <w:bottom w:val="thickThinSmallGap" w:sz="24" w:space="1" w:color="823B0B"/>
      </w:pBdr>
      <w:jc w:val="center"/>
    </w:pPr>
    <w:bookmarkStart w:id="2" w:name="_Hlk112429452"/>
    <w:bookmarkStart w:id="3" w:name="_Hlk112429453"/>
    <w:r w:rsidRPr="007E1680">
      <w:t>Муниципальное общеобразовательное бюджетное учреждение</w:t>
    </w:r>
    <w:r w:rsidR="0007000C">
      <w:t xml:space="preserve">                     </w:t>
    </w:r>
    <w:r w:rsidRPr="007E1680">
      <w:t>«</w:t>
    </w:r>
    <w:r>
      <w:rPr>
        <w:lang w:val="ru-RU"/>
      </w:rPr>
      <w:t>СОШ "</w:t>
    </w:r>
    <w:proofErr w:type="spellStart"/>
    <w:r w:rsidRPr="007E1680">
      <w:t>Бугровск</w:t>
    </w:r>
    <w:r>
      <w:rPr>
        <w:lang w:val="ru-RU"/>
      </w:rPr>
      <w:t>ий</w:t>
    </w:r>
    <w:proofErr w:type="spellEnd"/>
    <w:r>
      <w:rPr>
        <w:lang w:val="ru-RU"/>
      </w:rPr>
      <w:t xml:space="preserve"> Центр </w:t>
    </w:r>
    <w:proofErr w:type="spellStart"/>
    <w:r>
      <w:rPr>
        <w:lang w:val="ru-RU"/>
      </w:rPr>
      <w:t>обр</w:t>
    </w:r>
    <w:r w:rsidRPr="007E1680">
      <w:t>а</w:t>
    </w:r>
    <w:r>
      <w:rPr>
        <w:lang w:val="ru-RU"/>
      </w:rPr>
      <w:t>зования</w:t>
    </w:r>
    <w:proofErr w:type="spellEnd"/>
    <w:r w:rsidRPr="007E1680">
      <w:t xml:space="preserve"> № 3»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2BEF"/>
    <w:multiLevelType w:val="hybridMultilevel"/>
    <w:tmpl w:val="B746B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7C13"/>
    <w:multiLevelType w:val="hybridMultilevel"/>
    <w:tmpl w:val="A6BC221A"/>
    <w:lvl w:ilvl="0" w:tplc="E5FEFE34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" w15:restartNumberingAfterBreak="0">
    <w:nsid w:val="0A354156"/>
    <w:multiLevelType w:val="multilevel"/>
    <w:tmpl w:val="54FC9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B61432C"/>
    <w:multiLevelType w:val="hybridMultilevel"/>
    <w:tmpl w:val="706092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3D7D1D"/>
    <w:multiLevelType w:val="hybridMultilevel"/>
    <w:tmpl w:val="140EC8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EB30F8"/>
    <w:multiLevelType w:val="hybridMultilevel"/>
    <w:tmpl w:val="8ACE6612"/>
    <w:lvl w:ilvl="0" w:tplc="0419000F">
      <w:start w:val="1"/>
      <w:numFmt w:val="decimal"/>
      <w:lvlText w:val="%1."/>
      <w:lvlJc w:val="left"/>
      <w:pPr>
        <w:ind w:left="1439" w:hanging="360"/>
      </w:pPr>
    </w:lvl>
    <w:lvl w:ilvl="1" w:tplc="04190019" w:tentative="1">
      <w:start w:val="1"/>
      <w:numFmt w:val="lowerLetter"/>
      <w:lvlText w:val="%2."/>
      <w:lvlJc w:val="left"/>
      <w:pPr>
        <w:ind w:left="2159" w:hanging="360"/>
      </w:pPr>
    </w:lvl>
    <w:lvl w:ilvl="2" w:tplc="0419001B" w:tentative="1">
      <w:start w:val="1"/>
      <w:numFmt w:val="lowerRoman"/>
      <w:lvlText w:val="%3."/>
      <w:lvlJc w:val="right"/>
      <w:pPr>
        <w:ind w:left="2879" w:hanging="180"/>
      </w:pPr>
    </w:lvl>
    <w:lvl w:ilvl="3" w:tplc="0419000F" w:tentative="1">
      <w:start w:val="1"/>
      <w:numFmt w:val="decimal"/>
      <w:lvlText w:val="%4."/>
      <w:lvlJc w:val="left"/>
      <w:pPr>
        <w:ind w:left="3599" w:hanging="360"/>
      </w:pPr>
    </w:lvl>
    <w:lvl w:ilvl="4" w:tplc="04190019" w:tentative="1">
      <w:start w:val="1"/>
      <w:numFmt w:val="lowerLetter"/>
      <w:lvlText w:val="%5."/>
      <w:lvlJc w:val="left"/>
      <w:pPr>
        <w:ind w:left="4319" w:hanging="360"/>
      </w:pPr>
    </w:lvl>
    <w:lvl w:ilvl="5" w:tplc="0419001B" w:tentative="1">
      <w:start w:val="1"/>
      <w:numFmt w:val="lowerRoman"/>
      <w:lvlText w:val="%6."/>
      <w:lvlJc w:val="right"/>
      <w:pPr>
        <w:ind w:left="5039" w:hanging="180"/>
      </w:pPr>
    </w:lvl>
    <w:lvl w:ilvl="6" w:tplc="0419000F" w:tentative="1">
      <w:start w:val="1"/>
      <w:numFmt w:val="decimal"/>
      <w:lvlText w:val="%7."/>
      <w:lvlJc w:val="left"/>
      <w:pPr>
        <w:ind w:left="5759" w:hanging="360"/>
      </w:pPr>
    </w:lvl>
    <w:lvl w:ilvl="7" w:tplc="04190019" w:tentative="1">
      <w:start w:val="1"/>
      <w:numFmt w:val="lowerLetter"/>
      <w:lvlText w:val="%8."/>
      <w:lvlJc w:val="left"/>
      <w:pPr>
        <w:ind w:left="6479" w:hanging="360"/>
      </w:pPr>
    </w:lvl>
    <w:lvl w:ilvl="8" w:tplc="041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6" w15:restartNumberingAfterBreak="0">
    <w:nsid w:val="11E070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045A0E"/>
    <w:multiLevelType w:val="hybridMultilevel"/>
    <w:tmpl w:val="FA80B3D8"/>
    <w:lvl w:ilvl="0" w:tplc="05E0CB46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8" w15:restartNumberingAfterBreak="0">
    <w:nsid w:val="126E342F"/>
    <w:multiLevelType w:val="hybridMultilevel"/>
    <w:tmpl w:val="0D167244"/>
    <w:lvl w:ilvl="0" w:tplc="278EB6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BF69FA"/>
    <w:multiLevelType w:val="hybridMultilevel"/>
    <w:tmpl w:val="E7DC8666"/>
    <w:lvl w:ilvl="0" w:tplc="0419000F">
      <w:start w:val="1"/>
      <w:numFmt w:val="decimal"/>
      <w:lvlText w:val="%1."/>
      <w:lvlJc w:val="left"/>
      <w:pPr>
        <w:ind w:left="1439" w:hanging="360"/>
      </w:pPr>
    </w:lvl>
    <w:lvl w:ilvl="1" w:tplc="04190019" w:tentative="1">
      <w:start w:val="1"/>
      <w:numFmt w:val="lowerLetter"/>
      <w:lvlText w:val="%2."/>
      <w:lvlJc w:val="left"/>
      <w:pPr>
        <w:ind w:left="2159" w:hanging="360"/>
      </w:pPr>
    </w:lvl>
    <w:lvl w:ilvl="2" w:tplc="0419001B" w:tentative="1">
      <w:start w:val="1"/>
      <w:numFmt w:val="lowerRoman"/>
      <w:lvlText w:val="%3."/>
      <w:lvlJc w:val="right"/>
      <w:pPr>
        <w:ind w:left="2879" w:hanging="180"/>
      </w:pPr>
    </w:lvl>
    <w:lvl w:ilvl="3" w:tplc="0419000F" w:tentative="1">
      <w:start w:val="1"/>
      <w:numFmt w:val="decimal"/>
      <w:lvlText w:val="%4."/>
      <w:lvlJc w:val="left"/>
      <w:pPr>
        <w:ind w:left="3599" w:hanging="360"/>
      </w:pPr>
    </w:lvl>
    <w:lvl w:ilvl="4" w:tplc="04190019" w:tentative="1">
      <w:start w:val="1"/>
      <w:numFmt w:val="lowerLetter"/>
      <w:lvlText w:val="%5."/>
      <w:lvlJc w:val="left"/>
      <w:pPr>
        <w:ind w:left="4319" w:hanging="360"/>
      </w:pPr>
    </w:lvl>
    <w:lvl w:ilvl="5" w:tplc="0419001B" w:tentative="1">
      <w:start w:val="1"/>
      <w:numFmt w:val="lowerRoman"/>
      <w:lvlText w:val="%6."/>
      <w:lvlJc w:val="right"/>
      <w:pPr>
        <w:ind w:left="5039" w:hanging="180"/>
      </w:pPr>
    </w:lvl>
    <w:lvl w:ilvl="6" w:tplc="0419000F" w:tentative="1">
      <w:start w:val="1"/>
      <w:numFmt w:val="decimal"/>
      <w:lvlText w:val="%7."/>
      <w:lvlJc w:val="left"/>
      <w:pPr>
        <w:ind w:left="5759" w:hanging="360"/>
      </w:pPr>
    </w:lvl>
    <w:lvl w:ilvl="7" w:tplc="04190019" w:tentative="1">
      <w:start w:val="1"/>
      <w:numFmt w:val="lowerLetter"/>
      <w:lvlText w:val="%8."/>
      <w:lvlJc w:val="left"/>
      <w:pPr>
        <w:ind w:left="6479" w:hanging="360"/>
      </w:pPr>
    </w:lvl>
    <w:lvl w:ilvl="8" w:tplc="041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10" w15:restartNumberingAfterBreak="0">
    <w:nsid w:val="15C4331C"/>
    <w:multiLevelType w:val="hybridMultilevel"/>
    <w:tmpl w:val="61D6B21A"/>
    <w:lvl w:ilvl="0" w:tplc="32D6A892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174C7C4F"/>
    <w:multiLevelType w:val="hybridMultilevel"/>
    <w:tmpl w:val="FE28C9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8180229"/>
    <w:multiLevelType w:val="hybridMultilevel"/>
    <w:tmpl w:val="41D874EC"/>
    <w:lvl w:ilvl="0" w:tplc="AA9CA31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19045FBB"/>
    <w:multiLevelType w:val="hybridMultilevel"/>
    <w:tmpl w:val="8376ED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969043B"/>
    <w:multiLevelType w:val="hybridMultilevel"/>
    <w:tmpl w:val="CF940A52"/>
    <w:lvl w:ilvl="0" w:tplc="0419000F">
      <w:start w:val="1"/>
      <w:numFmt w:val="decimal"/>
      <w:lvlText w:val="%1."/>
      <w:lvlJc w:val="left"/>
      <w:pPr>
        <w:ind w:left="1439" w:hanging="360"/>
      </w:pPr>
    </w:lvl>
    <w:lvl w:ilvl="1" w:tplc="04190019" w:tentative="1">
      <w:start w:val="1"/>
      <w:numFmt w:val="lowerLetter"/>
      <w:lvlText w:val="%2."/>
      <w:lvlJc w:val="left"/>
      <w:pPr>
        <w:ind w:left="2159" w:hanging="360"/>
      </w:pPr>
    </w:lvl>
    <w:lvl w:ilvl="2" w:tplc="0419001B" w:tentative="1">
      <w:start w:val="1"/>
      <w:numFmt w:val="lowerRoman"/>
      <w:lvlText w:val="%3."/>
      <w:lvlJc w:val="right"/>
      <w:pPr>
        <w:ind w:left="2879" w:hanging="180"/>
      </w:pPr>
    </w:lvl>
    <w:lvl w:ilvl="3" w:tplc="0419000F" w:tentative="1">
      <w:start w:val="1"/>
      <w:numFmt w:val="decimal"/>
      <w:lvlText w:val="%4."/>
      <w:lvlJc w:val="left"/>
      <w:pPr>
        <w:ind w:left="3599" w:hanging="360"/>
      </w:pPr>
    </w:lvl>
    <w:lvl w:ilvl="4" w:tplc="04190019" w:tentative="1">
      <w:start w:val="1"/>
      <w:numFmt w:val="lowerLetter"/>
      <w:lvlText w:val="%5."/>
      <w:lvlJc w:val="left"/>
      <w:pPr>
        <w:ind w:left="4319" w:hanging="360"/>
      </w:pPr>
    </w:lvl>
    <w:lvl w:ilvl="5" w:tplc="0419001B" w:tentative="1">
      <w:start w:val="1"/>
      <w:numFmt w:val="lowerRoman"/>
      <w:lvlText w:val="%6."/>
      <w:lvlJc w:val="right"/>
      <w:pPr>
        <w:ind w:left="5039" w:hanging="180"/>
      </w:pPr>
    </w:lvl>
    <w:lvl w:ilvl="6" w:tplc="0419000F" w:tentative="1">
      <w:start w:val="1"/>
      <w:numFmt w:val="decimal"/>
      <w:lvlText w:val="%7."/>
      <w:lvlJc w:val="left"/>
      <w:pPr>
        <w:ind w:left="5759" w:hanging="360"/>
      </w:pPr>
    </w:lvl>
    <w:lvl w:ilvl="7" w:tplc="04190019" w:tentative="1">
      <w:start w:val="1"/>
      <w:numFmt w:val="lowerLetter"/>
      <w:lvlText w:val="%8."/>
      <w:lvlJc w:val="left"/>
      <w:pPr>
        <w:ind w:left="6479" w:hanging="360"/>
      </w:pPr>
    </w:lvl>
    <w:lvl w:ilvl="8" w:tplc="041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15" w15:restartNumberingAfterBreak="0">
    <w:nsid w:val="1B5964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BFB1D7E"/>
    <w:multiLevelType w:val="hybridMultilevel"/>
    <w:tmpl w:val="36C8F6A8"/>
    <w:lvl w:ilvl="0" w:tplc="712622B2">
      <w:numFmt w:val="bullet"/>
      <w:lvlText w:val=""/>
      <w:lvlJc w:val="left"/>
      <w:pPr>
        <w:ind w:left="14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435086"/>
    <w:multiLevelType w:val="hybridMultilevel"/>
    <w:tmpl w:val="FA425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81FD3"/>
    <w:multiLevelType w:val="multilevel"/>
    <w:tmpl w:val="54FC9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5641C46"/>
    <w:multiLevelType w:val="hybridMultilevel"/>
    <w:tmpl w:val="EC2CFC50"/>
    <w:lvl w:ilvl="0" w:tplc="CF72EA3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0" w15:restartNumberingAfterBreak="0">
    <w:nsid w:val="258C24E3"/>
    <w:multiLevelType w:val="hybridMultilevel"/>
    <w:tmpl w:val="AE3481B0"/>
    <w:lvl w:ilvl="0" w:tplc="712622B2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71634D"/>
    <w:multiLevelType w:val="hybridMultilevel"/>
    <w:tmpl w:val="8278B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A312B"/>
    <w:multiLevelType w:val="hybridMultilevel"/>
    <w:tmpl w:val="01F0B682"/>
    <w:lvl w:ilvl="0" w:tplc="D1C6117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2B9E1243"/>
    <w:multiLevelType w:val="hybridMultilevel"/>
    <w:tmpl w:val="FFB0C098"/>
    <w:lvl w:ilvl="0" w:tplc="9B9E930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DB82D16"/>
    <w:multiLevelType w:val="hybridMultilevel"/>
    <w:tmpl w:val="001693D4"/>
    <w:lvl w:ilvl="0" w:tplc="F5DA773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5" w15:restartNumberingAfterBreak="0">
    <w:nsid w:val="2EB641D9"/>
    <w:multiLevelType w:val="hybridMultilevel"/>
    <w:tmpl w:val="CCE044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09325AB"/>
    <w:multiLevelType w:val="hybridMultilevel"/>
    <w:tmpl w:val="C094682A"/>
    <w:lvl w:ilvl="0" w:tplc="8CC6026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7" w15:restartNumberingAfterBreak="0">
    <w:nsid w:val="31DD397E"/>
    <w:multiLevelType w:val="hybridMultilevel"/>
    <w:tmpl w:val="8C02A7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5787D0B"/>
    <w:multiLevelType w:val="hybridMultilevel"/>
    <w:tmpl w:val="AC723E6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2121"/>
    <w:multiLevelType w:val="hybridMultilevel"/>
    <w:tmpl w:val="35369F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7033B76"/>
    <w:multiLevelType w:val="hybridMultilevel"/>
    <w:tmpl w:val="AC549746"/>
    <w:lvl w:ilvl="0" w:tplc="0419000F">
      <w:start w:val="1"/>
      <w:numFmt w:val="decimal"/>
      <w:lvlText w:val="%1."/>
      <w:lvlJc w:val="left"/>
      <w:pPr>
        <w:ind w:left="1439" w:hanging="360"/>
      </w:pPr>
    </w:lvl>
    <w:lvl w:ilvl="1" w:tplc="04190019" w:tentative="1">
      <w:start w:val="1"/>
      <w:numFmt w:val="lowerLetter"/>
      <w:lvlText w:val="%2."/>
      <w:lvlJc w:val="left"/>
      <w:pPr>
        <w:ind w:left="2159" w:hanging="360"/>
      </w:pPr>
    </w:lvl>
    <w:lvl w:ilvl="2" w:tplc="0419001B" w:tentative="1">
      <w:start w:val="1"/>
      <w:numFmt w:val="lowerRoman"/>
      <w:lvlText w:val="%3."/>
      <w:lvlJc w:val="right"/>
      <w:pPr>
        <w:ind w:left="2879" w:hanging="180"/>
      </w:pPr>
    </w:lvl>
    <w:lvl w:ilvl="3" w:tplc="0419000F" w:tentative="1">
      <w:start w:val="1"/>
      <w:numFmt w:val="decimal"/>
      <w:lvlText w:val="%4."/>
      <w:lvlJc w:val="left"/>
      <w:pPr>
        <w:ind w:left="3599" w:hanging="360"/>
      </w:pPr>
    </w:lvl>
    <w:lvl w:ilvl="4" w:tplc="04190019" w:tentative="1">
      <w:start w:val="1"/>
      <w:numFmt w:val="lowerLetter"/>
      <w:lvlText w:val="%5."/>
      <w:lvlJc w:val="left"/>
      <w:pPr>
        <w:ind w:left="4319" w:hanging="360"/>
      </w:pPr>
    </w:lvl>
    <w:lvl w:ilvl="5" w:tplc="0419001B" w:tentative="1">
      <w:start w:val="1"/>
      <w:numFmt w:val="lowerRoman"/>
      <w:lvlText w:val="%6."/>
      <w:lvlJc w:val="right"/>
      <w:pPr>
        <w:ind w:left="5039" w:hanging="180"/>
      </w:pPr>
    </w:lvl>
    <w:lvl w:ilvl="6" w:tplc="0419000F" w:tentative="1">
      <w:start w:val="1"/>
      <w:numFmt w:val="decimal"/>
      <w:lvlText w:val="%7."/>
      <w:lvlJc w:val="left"/>
      <w:pPr>
        <w:ind w:left="5759" w:hanging="360"/>
      </w:pPr>
    </w:lvl>
    <w:lvl w:ilvl="7" w:tplc="04190019" w:tentative="1">
      <w:start w:val="1"/>
      <w:numFmt w:val="lowerLetter"/>
      <w:lvlText w:val="%8."/>
      <w:lvlJc w:val="left"/>
      <w:pPr>
        <w:ind w:left="6479" w:hanging="360"/>
      </w:pPr>
    </w:lvl>
    <w:lvl w:ilvl="8" w:tplc="041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31" w15:restartNumberingAfterBreak="0">
    <w:nsid w:val="3A6D3552"/>
    <w:multiLevelType w:val="hybridMultilevel"/>
    <w:tmpl w:val="AE3CB802"/>
    <w:lvl w:ilvl="0" w:tplc="0DD62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3AA93196"/>
    <w:multiLevelType w:val="hybridMultilevel"/>
    <w:tmpl w:val="E5C8B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AE5531"/>
    <w:multiLevelType w:val="multilevel"/>
    <w:tmpl w:val="29F62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3C605F6C"/>
    <w:multiLevelType w:val="hybridMultilevel"/>
    <w:tmpl w:val="0D583C20"/>
    <w:lvl w:ilvl="0" w:tplc="712622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DBB5EC4"/>
    <w:multiLevelType w:val="hybridMultilevel"/>
    <w:tmpl w:val="AB86CC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29C1521"/>
    <w:multiLevelType w:val="hybridMultilevel"/>
    <w:tmpl w:val="94AE6A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2F4119"/>
    <w:multiLevelType w:val="hybridMultilevel"/>
    <w:tmpl w:val="B7D62E8E"/>
    <w:lvl w:ilvl="0" w:tplc="46045A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6BC6A9B"/>
    <w:multiLevelType w:val="hybridMultilevel"/>
    <w:tmpl w:val="8020C708"/>
    <w:lvl w:ilvl="0" w:tplc="6FBE2FA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9" w15:restartNumberingAfterBreak="0">
    <w:nsid w:val="4BFB1F4E"/>
    <w:multiLevelType w:val="hybridMultilevel"/>
    <w:tmpl w:val="3796F8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5BF3E16"/>
    <w:multiLevelType w:val="hybridMultilevel"/>
    <w:tmpl w:val="E5F46B0E"/>
    <w:lvl w:ilvl="0" w:tplc="176CDC3E">
      <w:start w:val="12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8200E97"/>
    <w:multiLevelType w:val="hybridMultilevel"/>
    <w:tmpl w:val="CFBACD48"/>
    <w:lvl w:ilvl="0" w:tplc="9D02D29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2" w15:restartNumberingAfterBreak="0">
    <w:nsid w:val="58DD66F1"/>
    <w:multiLevelType w:val="hybridMultilevel"/>
    <w:tmpl w:val="D2E29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8C2CF1"/>
    <w:multiLevelType w:val="hybridMultilevel"/>
    <w:tmpl w:val="91E46E72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4" w15:restartNumberingAfterBreak="0">
    <w:nsid w:val="5D62396E"/>
    <w:multiLevelType w:val="hybridMultilevel"/>
    <w:tmpl w:val="C388B430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5" w15:restartNumberingAfterBreak="0">
    <w:nsid w:val="5DE26DC3"/>
    <w:multiLevelType w:val="hybridMultilevel"/>
    <w:tmpl w:val="956CFBBA"/>
    <w:lvl w:ilvl="0" w:tplc="0A104F2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6" w15:restartNumberingAfterBreak="0">
    <w:nsid w:val="6117718B"/>
    <w:multiLevelType w:val="hybridMultilevel"/>
    <w:tmpl w:val="5E58E238"/>
    <w:lvl w:ilvl="0" w:tplc="9D9AAD4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7" w15:restartNumberingAfterBreak="0">
    <w:nsid w:val="62CA1936"/>
    <w:multiLevelType w:val="hybridMultilevel"/>
    <w:tmpl w:val="D3CA6F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652A476D"/>
    <w:multiLevelType w:val="hybridMultilevel"/>
    <w:tmpl w:val="E362D9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7283ABB"/>
    <w:multiLevelType w:val="hybridMultilevel"/>
    <w:tmpl w:val="3000DD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6D12A0"/>
    <w:multiLevelType w:val="hybridMultilevel"/>
    <w:tmpl w:val="6EDC6FDC"/>
    <w:lvl w:ilvl="0" w:tplc="712622B2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49189E"/>
    <w:multiLevelType w:val="hybridMultilevel"/>
    <w:tmpl w:val="CECE5674"/>
    <w:lvl w:ilvl="0" w:tplc="C2B08E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2" w15:restartNumberingAfterBreak="0">
    <w:nsid w:val="6E724A2B"/>
    <w:multiLevelType w:val="hybridMultilevel"/>
    <w:tmpl w:val="0F56DA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6F170395"/>
    <w:multiLevelType w:val="hybridMultilevel"/>
    <w:tmpl w:val="307A251A"/>
    <w:lvl w:ilvl="0" w:tplc="712622B2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F2E7CDC"/>
    <w:multiLevelType w:val="hybridMultilevel"/>
    <w:tmpl w:val="9A3465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1BD29EC"/>
    <w:multiLevelType w:val="hybridMultilevel"/>
    <w:tmpl w:val="EEB098B6"/>
    <w:lvl w:ilvl="0" w:tplc="712622B2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2240BE"/>
    <w:multiLevelType w:val="hybridMultilevel"/>
    <w:tmpl w:val="F650E89A"/>
    <w:lvl w:ilvl="0" w:tplc="712622B2">
      <w:numFmt w:val="bullet"/>
      <w:lvlText w:val="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7EB068D5"/>
    <w:multiLevelType w:val="hybridMultilevel"/>
    <w:tmpl w:val="E9D0863A"/>
    <w:lvl w:ilvl="0" w:tplc="C65EBBBE">
      <w:start w:val="1"/>
      <w:numFmt w:val="decimal"/>
      <w:lvlText w:val="%1."/>
      <w:lvlJc w:val="left"/>
      <w:pPr>
        <w:ind w:left="58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58" w15:restartNumberingAfterBreak="0">
    <w:nsid w:val="7F453B6C"/>
    <w:multiLevelType w:val="hybridMultilevel"/>
    <w:tmpl w:val="BE484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2190883">
    <w:abstractNumId w:val="56"/>
  </w:num>
  <w:num w:numId="2" w16cid:durableId="573904174">
    <w:abstractNumId w:val="34"/>
  </w:num>
  <w:num w:numId="3" w16cid:durableId="1205604414">
    <w:abstractNumId w:val="31"/>
  </w:num>
  <w:num w:numId="4" w16cid:durableId="1466461724">
    <w:abstractNumId w:val="16"/>
  </w:num>
  <w:num w:numId="5" w16cid:durableId="1786726148">
    <w:abstractNumId w:val="53"/>
  </w:num>
  <w:num w:numId="6" w16cid:durableId="1328484581">
    <w:abstractNumId w:val="55"/>
  </w:num>
  <w:num w:numId="7" w16cid:durableId="1510022473">
    <w:abstractNumId w:val="20"/>
  </w:num>
  <w:num w:numId="8" w16cid:durableId="559681751">
    <w:abstractNumId w:val="50"/>
  </w:num>
  <w:num w:numId="9" w16cid:durableId="17855013">
    <w:abstractNumId w:val="1"/>
  </w:num>
  <w:num w:numId="10" w16cid:durableId="37900589">
    <w:abstractNumId w:val="41"/>
  </w:num>
  <w:num w:numId="11" w16cid:durableId="1165171305">
    <w:abstractNumId w:val="24"/>
  </w:num>
  <w:num w:numId="12" w16cid:durableId="1127240625">
    <w:abstractNumId w:val="51"/>
  </w:num>
  <w:num w:numId="13" w16cid:durableId="698161971">
    <w:abstractNumId w:val="10"/>
  </w:num>
  <w:num w:numId="14" w16cid:durableId="1135369572">
    <w:abstractNumId w:val="22"/>
  </w:num>
  <w:num w:numId="15" w16cid:durableId="823157176">
    <w:abstractNumId w:val="26"/>
  </w:num>
  <w:num w:numId="16" w16cid:durableId="2022317481">
    <w:abstractNumId w:val="38"/>
  </w:num>
  <w:num w:numId="17" w16cid:durableId="1769303071">
    <w:abstractNumId w:val="46"/>
  </w:num>
  <w:num w:numId="18" w16cid:durableId="1413703195">
    <w:abstractNumId w:val="12"/>
  </w:num>
  <w:num w:numId="19" w16cid:durableId="567417636">
    <w:abstractNumId w:val="45"/>
  </w:num>
  <w:num w:numId="20" w16cid:durableId="1533297198">
    <w:abstractNumId w:val="19"/>
  </w:num>
  <w:num w:numId="21" w16cid:durableId="235364610">
    <w:abstractNumId w:val="57"/>
  </w:num>
  <w:num w:numId="22" w16cid:durableId="1461848046">
    <w:abstractNumId w:val="7"/>
  </w:num>
  <w:num w:numId="23" w16cid:durableId="888498652">
    <w:abstractNumId w:val="6"/>
  </w:num>
  <w:num w:numId="24" w16cid:durableId="676809729">
    <w:abstractNumId w:val="8"/>
  </w:num>
  <w:num w:numId="25" w16cid:durableId="11881953">
    <w:abstractNumId w:val="33"/>
  </w:num>
  <w:num w:numId="26" w16cid:durableId="1984851239">
    <w:abstractNumId w:val="18"/>
  </w:num>
  <w:num w:numId="27" w16cid:durableId="1694457260">
    <w:abstractNumId w:val="2"/>
  </w:num>
  <w:num w:numId="28" w16cid:durableId="1714689339">
    <w:abstractNumId w:val="15"/>
  </w:num>
  <w:num w:numId="29" w16cid:durableId="1684236676">
    <w:abstractNumId w:val="0"/>
  </w:num>
  <w:num w:numId="30" w16cid:durableId="1752122101">
    <w:abstractNumId w:val="49"/>
  </w:num>
  <w:num w:numId="31" w16cid:durableId="1325016360">
    <w:abstractNumId w:val="37"/>
  </w:num>
  <w:num w:numId="32" w16cid:durableId="37974482">
    <w:abstractNumId w:val="28"/>
  </w:num>
  <w:num w:numId="33" w16cid:durableId="1859736757">
    <w:abstractNumId w:val="23"/>
  </w:num>
  <w:num w:numId="34" w16cid:durableId="1386173063">
    <w:abstractNumId w:val="40"/>
  </w:num>
  <w:num w:numId="35" w16cid:durableId="1775783579">
    <w:abstractNumId w:val="44"/>
  </w:num>
  <w:num w:numId="36" w16cid:durableId="1180849590">
    <w:abstractNumId w:val="43"/>
  </w:num>
  <w:num w:numId="37" w16cid:durableId="936793784">
    <w:abstractNumId w:val="11"/>
  </w:num>
  <w:num w:numId="38" w16cid:durableId="968630989">
    <w:abstractNumId w:val="39"/>
  </w:num>
  <w:num w:numId="39" w16cid:durableId="1563980824">
    <w:abstractNumId w:val="3"/>
  </w:num>
  <w:num w:numId="40" w16cid:durableId="1479541038">
    <w:abstractNumId w:val="47"/>
  </w:num>
  <w:num w:numId="41" w16cid:durableId="1982418542">
    <w:abstractNumId w:val="13"/>
  </w:num>
  <w:num w:numId="42" w16cid:durableId="1307584026">
    <w:abstractNumId w:val="58"/>
  </w:num>
  <w:num w:numId="43" w16cid:durableId="353845787">
    <w:abstractNumId w:val="29"/>
  </w:num>
  <w:num w:numId="44" w16cid:durableId="427117468">
    <w:abstractNumId w:val="54"/>
  </w:num>
  <w:num w:numId="45" w16cid:durableId="935945395">
    <w:abstractNumId w:val="52"/>
  </w:num>
  <w:num w:numId="46" w16cid:durableId="2137597328">
    <w:abstractNumId w:val="35"/>
  </w:num>
  <w:num w:numId="47" w16cid:durableId="390080213">
    <w:abstractNumId w:val="48"/>
  </w:num>
  <w:num w:numId="48" w16cid:durableId="529339884">
    <w:abstractNumId w:val="27"/>
  </w:num>
  <w:num w:numId="49" w16cid:durableId="1023433303">
    <w:abstractNumId w:val="4"/>
  </w:num>
  <w:num w:numId="50" w16cid:durableId="560215768">
    <w:abstractNumId w:val="25"/>
  </w:num>
  <w:num w:numId="51" w16cid:durableId="1543785354">
    <w:abstractNumId w:val="36"/>
  </w:num>
  <w:num w:numId="52" w16cid:durableId="2130735888">
    <w:abstractNumId w:val="5"/>
  </w:num>
  <w:num w:numId="53" w16cid:durableId="1979987544">
    <w:abstractNumId w:val="9"/>
  </w:num>
  <w:num w:numId="54" w16cid:durableId="1536313499">
    <w:abstractNumId w:val="14"/>
  </w:num>
  <w:num w:numId="55" w16cid:durableId="1899392205">
    <w:abstractNumId w:val="30"/>
  </w:num>
  <w:num w:numId="56" w16cid:durableId="42752430">
    <w:abstractNumId w:val="32"/>
  </w:num>
  <w:num w:numId="57" w16cid:durableId="443891814">
    <w:abstractNumId w:val="42"/>
  </w:num>
  <w:num w:numId="58" w16cid:durableId="1434936267">
    <w:abstractNumId w:val="17"/>
  </w:num>
  <w:num w:numId="59" w16cid:durableId="76542369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627"/>
    <w:rsid w:val="0001453A"/>
    <w:rsid w:val="000250D5"/>
    <w:rsid w:val="0002524A"/>
    <w:rsid w:val="00033FCF"/>
    <w:rsid w:val="00036944"/>
    <w:rsid w:val="00050535"/>
    <w:rsid w:val="00053B94"/>
    <w:rsid w:val="00054769"/>
    <w:rsid w:val="00060F07"/>
    <w:rsid w:val="000657E8"/>
    <w:rsid w:val="000660D1"/>
    <w:rsid w:val="0007000C"/>
    <w:rsid w:val="000731AF"/>
    <w:rsid w:val="00075075"/>
    <w:rsid w:val="00082C42"/>
    <w:rsid w:val="00084A15"/>
    <w:rsid w:val="00085F25"/>
    <w:rsid w:val="00090267"/>
    <w:rsid w:val="000968CA"/>
    <w:rsid w:val="00097D48"/>
    <w:rsid w:val="000A4554"/>
    <w:rsid w:val="000B6D02"/>
    <w:rsid w:val="000B732C"/>
    <w:rsid w:val="000C4077"/>
    <w:rsid w:val="000D546F"/>
    <w:rsid w:val="000F109E"/>
    <w:rsid w:val="000F1481"/>
    <w:rsid w:val="000F4E83"/>
    <w:rsid w:val="00101156"/>
    <w:rsid w:val="00103E32"/>
    <w:rsid w:val="001046B3"/>
    <w:rsid w:val="001225B0"/>
    <w:rsid w:val="0012428F"/>
    <w:rsid w:val="00133D51"/>
    <w:rsid w:val="00135782"/>
    <w:rsid w:val="001366DD"/>
    <w:rsid w:val="00163A9E"/>
    <w:rsid w:val="00174ED5"/>
    <w:rsid w:val="0018284E"/>
    <w:rsid w:val="00183517"/>
    <w:rsid w:val="00190404"/>
    <w:rsid w:val="0019461D"/>
    <w:rsid w:val="001948C4"/>
    <w:rsid w:val="001A5023"/>
    <w:rsid w:val="001B0E3D"/>
    <w:rsid w:val="001D1160"/>
    <w:rsid w:val="001D7DEF"/>
    <w:rsid w:val="001E155B"/>
    <w:rsid w:val="001E74AB"/>
    <w:rsid w:val="001F11F0"/>
    <w:rsid w:val="001F181E"/>
    <w:rsid w:val="001F1871"/>
    <w:rsid w:val="001F6E05"/>
    <w:rsid w:val="00200038"/>
    <w:rsid w:val="002049E1"/>
    <w:rsid w:val="00207CA8"/>
    <w:rsid w:val="00207FDE"/>
    <w:rsid w:val="00217E16"/>
    <w:rsid w:val="002266FF"/>
    <w:rsid w:val="002344FF"/>
    <w:rsid w:val="00237739"/>
    <w:rsid w:val="00237C5F"/>
    <w:rsid w:val="002401EB"/>
    <w:rsid w:val="002454B3"/>
    <w:rsid w:val="0024744F"/>
    <w:rsid w:val="00250584"/>
    <w:rsid w:val="00252B32"/>
    <w:rsid w:val="002610F4"/>
    <w:rsid w:val="00263220"/>
    <w:rsid w:val="002640AD"/>
    <w:rsid w:val="00267EE0"/>
    <w:rsid w:val="00271128"/>
    <w:rsid w:val="00272537"/>
    <w:rsid w:val="002738F9"/>
    <w:rsid w:val="00280752"/>
    <w:rsid w:val="00280FCA"/>
    <w:rsid w:val="002845B3"/>
    <w:rsid w:val="00293B00"/>
    <w:rsid w:val="002A189C"/>
    <w:rsid w:val="002A2C25"/>
    <w:rsid w:val="002A36C6"/>
    <w:rsid w:val="002B07E2"/>
    <w:rsid w:val="002B0D56"/>
    <w:rsid w:val="002B69AC"/>
    <w:rsid w:val="002B6FA6"/>
    <w:rsid w:val="002D4389"/>
    <w:rsid w:val="002D6DC0"/>
    <w:rsid w:val="002E239A"/>
    <w:rsid w:val="003002EF"/>
    <w:rsid w:val="00302911"/>
    <w:rsid w:val="00302996"/>
    <w:rsid w:val="00306331"/>
    <w:rsid w:val="0030680E"/>
    <w:rsid w:val="003121F8"/>
    <w:rsid w:val="0031293B"/>
    <w:rsid w:val="00317330"/>
    <w:rsid w:val="00323502"/>
    <w:rsid w:val="00344111"/>
    <w:rsid w:val="0035531C"/>
    <w:rsid w:val="0035589E"/>
    <w:rsid w:val="00360178"/>
    <w:rsid w:val="003661BE"/>
    <w:rsid w:val="00372D90"/>
    <w:rsid w:val="00373061"/>
    <w:rsid w:val="00374254"/>
    <w:rsid w:val="00376F8D"/>
    <w:rsid w:val="00386B08"/>
    <w:rsid w:val="00391B59"/>
    <w:rsid w:val="00397DB0"/>
    <w:rsid w:val="003A20E4"/>
    <w:rsid w:val="003A59FD"/>
    <w:rsid w:val="003B40C7"/>
    <w:rsid w:val="003D2364"/>
    <w:rsid w:val="003D2943"/>
    <w:rsid w:val="003E3A22"/>
    <w:rsid w:val="003E4E8A"/>
    <w:rsid w:val="003E7991"/>
    <w:rsid w:val="003F79E5"/>
    <w:rsid w:val="00406B94"/>
    <w:rsid w:val="0040718A"/>
    <w:rsid w:val="00407F7F"/>
    <w:rsid w:val="004158DF"/>
    <w:rsid w:val="004168AE"/>
    <w:rsid w:val="00417421"/>
    <w:rsid w:val="00421903"/>
    <w:rsid w:val="00421D7B"/>
    <w:rsid w:val="00432C70"/>
    <w:rsid w:val="00432C8A"/>
    <w:rsid w:val="00434059"/>
    <w:rsid w:val="004340AB"/>
    <w:rsid w:val="00437B1A"/>
    <w:rsid w:val="00447A85"/>
    <w:rsid w:val="00475792"/>
    <w:rsid w:val="0048115F"/>
    <w:rsid w:val="004821A4"/>
    <w:rsid w:val="004A0B50"/>
    <w:rsid w:val="004A3185"/>
    <w:rsid w:val="004A6CA3"/>
    <w:rsid w:val="004B5A46"/>
    <w:rsid w:val="004C40F8"/>
    <w:rsid w:val="004C44EE"/>
    <w:rsid w:val="004C45CE"/>
    <w:rsid w:val="004C6BFF"/>
    <w:rsid w:val="004D65D2"/>
    <w:rsid w:val="004D674F"/>
    <w:rsid w:val="004E042E"/>
    <w:rsid w:val="004E07E4"/>
    <w:rsid w:val="004E23A9"/>
    <w:rsid w:val="004E4A7B"/>
    <w:rsid w:val="004E6B85"/>
    <w:rsid w:val="004F0037"/>
    <w:rsid w:val="004F0285"/>
    <w:rsid w:val="005006AD"/>
    <w:rsid w:val="00502A23"/>
    <w:rsid w:val="005155C3"/>
    <w:rsid w:val="005245B5"/>
    <w:rsid w:val="00525288"/>
    <w:rsid w:val="00526931"/>
    <w:rsid w:val="005274DD"/>
    <w:rsid w:val="005346F8"/>
    <w:rsid w:val="00537E12"/>
    <w:rsid w:val="00543C98"/>
    <w:rsid w:val="0054611E"/>
    <w:rsid w:val="00547401"/>
    <w:rsid w:val="00550AAB"/>
    <w:rsid w:val="00552C5B"/>
    <w:rsid w:val="005555B9"/>
    <w:rsid w:val="00557011"/>
    <w:rsid w:val="00560BF5"/>
    <w:rsid w:val="00562512"/>
    <w:rsid w:val="0057359F"/>
    <w:rsid w:val="00577A26"/>
    <w:rsid w:val="00582E00"/>
    <w:rsid w:val="0059270D"/>
    <w:rsid w:val="00595DE6"/>
    <w:rsid w:val="00597CA3"/>
    <w:rsid w:val="005A1FAC"/>
    <w:rsid w:val="005A2C77"/>
    <w:rsid w:val="005B0A46"/>
    <w:rsid w:val="005B1111"/>
    <w:rsid w:val="005B1AC1"/>
    <w:rsid w:val="005B2D4E"/>
    <w:rsid w:val="005B5881"/>
    <w:rsid w:val="005C2D5C"/>
    <w:rsid w:val="005C36A9"/>
    <w:rsid w:val="005C496E"/>
    <w:rsid w:val="005C5FE2"/>
    <w:rsid w:val="005D01B1"/>
    <w:rsid w:val="005D15A6"/>
    <w:rsid w:val="005E0BD1"/>
    <w:rsid w:val="005E25BA"/>
    <w:rsid w:val="005F1490"/>
    <w:rsid w:val="00601FE1"/>
    <w:rsid w:val="006047A8"/>
    <w:rsid w:val="0061041D"/>
    <w:rsid w:val="006175D2"/>
    <w:rsid w:val="00617D4C"/>
    <w:rsid w:val="00617F68"/>
    <w:rsid w:val="00624627"/>
    <w:rsid w:val="00627404"/>
    <w:rsid w:val="006276A0"/>
    <w:rsid w:val="006433E5"/>
    <w:rsid w:val="00655051"/>
    <w:rsid w:val="0065747C"/>
    <w:rsid w:val="00657A47"/>
    <w:rsid w:val="00657E70"/>
    <w:rsid w:val="00663C03"/>
    <w:rsid w:val="00667040"/>
    <w:rsid w:val="00671745"/>
    <w:rsid w:val="006755AD"/>
    <w:rsid w:val="006822D1"/>
    <w:rsid w:val="006902C0"/>
    <w:rsid w:val="00691443"/>
    <w:rsid w:val="006924B3"/>
    <w:rsid w:val="00693810"/>
    <w:rsid w:val="006A5DFD"/>
    <w:rsid w:val="006B09A1"/>
    <w:rsid w:val="006B69E3"/>
    <w:rsid w:val="006C0708"/>
    <w:rsid w:val="006C0AB8"/>
    <w:rsid w:val="006C2AEC"/>
    <w:rsid w:val="006C4810"/>
    <w:rsid w:val="006C5491"/>
    <w:rsid w:val="006D16A2"/>
    <w:rsid w:val="006D7161"/>
    <w:rsid w:val="006D7A72"/>
    <w:rsid w:val="006E3AFB"/>
    <w:rsid w:val="006E3DD2"/>
    <w:rsid w:val="006E4C8F"/>
    <w:rsid w:val="006E7A4C"/>
    <w:rsid w:val="006F1E67"/>
    <w:rsid w:val="006F6084"/>
    <w:rsid w:val="006F7089"/>
    <w:rsid w:val="006F733B"/>
    <w:rsid w:val="00705E6A"/>
    <w:rsid w:val="00712A89"/>
    <w:rsid w:val="00712BD3"/>
    <w:rsid w:val="00714755"/>
    <w:rsid w:val="00724A72"/>
    <w:rsid w:val="0072641B"/>
    <w:rsid w:val="0073364E"/>
    <w:rsid w:val="007356CE"/>
    <w:rsid w:val="007614A7"/>
    <w:rsid w:val="0077082B"/>
    <w:rsid w:val="00775F6B"/>
    <w:rsid w:val="00777908"/>
    <w:rsid w:val="007834FE"/>
    <w:rsid w:val="0079324B"/>
    <w:rsid w:val="00795B91"/>
    <w:rsid w:val="007977E3"/>
    <w:rsid w:val="007A66B3"/>
    <w:rsid w:val="007B0801"/>
    <w:rsid w:val="007B0CF6"/>
    <w:rsid w:val="007C1C46"/>
    <w:rsid w:val="007C2205"/>
    <w:rsid w:val="007C33E7"/>
    <w:rsid w:val="007C4330"/>
    <w:rsid w:val="007E1680"/>
    <w:rsid w:val="007E3E9B"/>
    <w:rsid w:val="007E5BD7"/>
    <w:rsid w:val="007E63CD"/>
    <w:rsid w:val="007E65CA"/>
    <w:rsid w:val="008011C8"/>
    <w:rsid w:val="00807723"/>
    <w:rsid w:val="00810F16"/>
    <w:rsid w:val="00820E5C"/>
    <w:rsid w:val="00822D6E"/>
    <w:rsid w:val="00824C2E"/>
    <w:rsid w:val="00832C4F"/>
    <w:rsid w:val="00836E9E"/>
    <w:rsid w:val="008406A0"/>
    <w:rsid w:val="00840BB6"/>
    <w:rsid w:val="00844821"/>
    <w:rsid w:val="00845037"/>
    <w:rsid w:val="00845504"/>
    <w:rsid w:val="00846201"/>
    <w:rsid w:val="0085003E"/>
    <w:rsid w:val="00857EF8"/>
    <w:rsid w:val="00862516"/>
    <w:rsid w:val="00867920"/>
    <w:rsid w:val="00872A84"/>
    <w:rsid w:val="008742C9"/>
    <w:rsid w:val="0087673A"/>
    <w:rsid w:val="008767A9"/>
    <w:rsid w:val="008773B3"/>
    <w:rsid w:val="008903C3"/>
    <w:rsid w:val="00892482"/>
    <w:rsid w:val="008C1917"/>
    <w:rsid w:val="008D472F"/>
    <w:rsid w:val="008E2A5E"/>
    <w:rsid w:val="008E6FD1"/>
    <w:rsid w:val="008F170F"/>
    <w:rsid w:val="008F41F9"/>
    <w:rsid w:val="008F4B94"/>
    <w:rsid w:val="00901FE8"/>
    <w:rsid w:val="00903061"/>
    <w:rsid w:val="00904B40"/>
    <w:rsid w:val="00906A22"/>
    <w:rsid w:val="009115F8"/>
    <w:rsid w:val="009117AA"/>
    <w:rsid w:val="00923588"/>
    <w:rsid w:val="009237AD"/>
    <w:rsid w:val="00925628"/>
    <w:rsid w:val="009261FD"/>
    <w:rsid w:val="0092723A"/>
    <w:rsid w:val="0093129C"/>
    <w:rsid w:val="00931DB4"/>
    <w:rsid w:val="009416AA"/>
    <w:rsid w:val="00950FE1"/>
    <w:rsid w:val="00952222"/>
    <w:rsid w:val="00962184"/>
    <w:rsid w:val="0096611A"/>
    <w:rsid w:val="009678A5"/>
    <w:rsid w:val="00972BB8"/>
    <w:rsid w:val="00974E03"/>
    <w:rsid w:val="00980B82"/>
    <w:rsid w:val="009849DC"/>
    <w:rsid w:val="00987EDC"/>
    <w:rsid w:val="009901DD"/>
    <w:rsid w:val="00994B49"/>
    <w:rsid w:val="009A1813"/>
    <w:rsid w:val="009B5C04"/>
    <w:rsid w:val="009D0962"/>
    <w:rsid w:val="009E06FC"/>
    <w:rsid w:val="009F533E"/>
    <w:rsid w:val="00A010CF"/>
    <w:rsid w:val="00A01CAB"/>
    <w:rsid w:val="00A061C6"/>
    <w:rsid w:val="00A125E2"/>
    <w:rsid w:val="00A14344"/>
    <w:rsid w:val="00A17D78"/>
    <w:rsid w:val="00A32117"/>
    <w:rsid w:val="00A34759"/>
    <w:rsid w:val="00A44F5E"/>
    <w:rsid w:val="00A540AD"/>
    <w:rsid w:val="00A618D0"/>
    <w:rsid w:val="00A64C60"/>
    <w:rsid w:val="00A7012D"/>
    <w:rsid w:val="00A70A35"/>
    <w:rsid w:val="00A74E7E"/>
    <w:rsid w:val="00A75506"/>
    <w:rsid w:val="00A771B4"/>
    <w:rsid w:val="00A80121"/>
    <w:rsid w:val="00A8422C"/>
    <w:rsid w:val="00A95189"/>
    <w:rsid w:val="00AA2B7D"/>
    <w:rsid w:val="00AA3457"/>
    <w:rsid w:val="00AA5D99"/>
    <w:rsid w:val="00AB237F"/>
    <w:rsid w:val="00AC180C"/>
    <w:rsid w:val="00AC5A0C"/>
    <w:rsid w:val="00AC5CCA"/>
    <w:rsid w:val="00AC6FB4"/>
    <w:rsid w:val="00AD347D"/>
    <w:rsid w:val="00AD52CC"/>
    <w:rsid w:val="00AD7AE1"/>
    <w:rsid w:val="00AE1534"/>
    <w:rsid w:val="00AF43D8"/>
    <w:rsid w:val="00AF47B1"/>
    <w:rsid w:val="00B04023"/>
    <w:rsid w:val="00B048FF"/>
    <w:rsid w:val="00B123FE"/>
    <w:rsid w:val="00B13263"/>
    <w:rsid w:val="00B1392C"/>
    <w:rsid w:val="00B143B9"/>
    <w:rsid w:val="00B15513"/>
    <w:rsid w:val="00B15A7C"/>
    <w:rsid w:val="00B3058D"/>
    <w:rsid w:val="00B3217D"/>
    <w:rsid w:val="00B35C46"/>
    <w:rsid w:val="00B36FDE"/>
    <w:rsid w:val="00B47A60"/>
    <w:rsid w:val="00B52CF7"/>
    <w:rsid w:val="00B5363B"/>
    <w:rsid w:val="00B53864"/>
    <w:rsid w:val="00B54847"/>
    <w:rsid w:val="00B57D94"/>
    <w:rsid w:val="00B64550"/>
    <w:rsid w:val="00B64CBC"/>
    <w:rsid w:val="00B716E3"/>
    <w:rsid w:val="00B719B7"/>
    <w:rsid w:val="00B81D30"/>
    <w:rsid w:val="00B8286A"/>
    <w:rsid w:val="00B9082E"/>
    <w:rsid w:val="00B90C47"/>
    <w:rsid w:val="00B923E9"/>
    <w:rsid w:val="00B92DDA"/>
    <w:rsid w:val="00B93F8C"/>
    <w:rsid w:val="00BB057E"/>
    <w:rsid w:val="00BC1F6E"/>
    <w:rsid w:val="00BC4A32"/>
    <w:rsid w:val="00BC5638"/>
    <w:rsid w:val="00BC5821"/>
    <w:rsid w:val="00BC73E7"/>
    <w:rsid w:val="00BD5224"/>
    <w:rsid w:val="00BD5998"/>
    <w:rsid w:val="00BE02B0"/>
    <w:rsid w:val="00BE26FB"/>
    <w:rsid w:val="00BE53FF"/>
    <w:rsid w:val="00BF0131"/>
    <w:rsid w:val="00BF44ED"/>
    <w:rsid w:val="00C0172D"/>
    <w:rsid w:val="00C04C5E"/>
    <w:rsid w:val="00C04EB9"/>
    <w:rsid w:val="00C073E8"/>
    <w:rsid w:val="00C1170C"/>
    <w:rsid w:val="00C16A0E"/>
    <w:rsid w:val="00C22A7C"/>
    <w:rsid w:val="00C30C47"/>
    <w:rsid w:val="00C33CB4"/>
    <w:rsid w:val="00C33CBC"/>
    <w:rsid w:val="00C34E91"/>
    <w:rsid w:val="00C36898"/>
    <w:rsid w:val="00C45564"/>
    <w:rsid w:val="00C62C56"/>
    <w:rsid w:val="00C81B03"/>
    <w:rsid w:val="00C83928"/>
    <w:rsid w:val="00C9476A"/>
    <w:rsid w:val="00C97992"/>
    <w:rsid w:val="00CA15CC"/>
    <w:rsid w:val="00CA7ABD"/>
    <w:rsid w:val="00CB7379"/>
    <w:rsid w:val="00CD463A"/>
    <w:rsid w:val="00CD6C37"/>
    <w:rsid w:val="00CD712F"/>
    <w:rsid w:val="00CF2163"/>
    <w:rsid w:val="00CF2764"/>
    <w:rsid w:val="00CF2E8E"/>
    <w:rsid w:val="00D10C4D"/>
    <w:rsid w:val="00D120FD"/>
    <w:rsid w:val="00D227AB"/>
    <w:rsid w:val="00D25F0F"/>
    <w:rsid w:val="00D272CC"/>
    <w:rsid w:val="00D45247"/>
    <w:rsid w:val="00D469E0"/>
    <w:rsid w:val="00D60E4A"/>
    <w:rsid w:val="00D61510"/>
    <w:rsid w:val="00D64654"/>
    <w:rsid w:val="00D66E99"/>
    <w:rsid w:val="00D674A0"/>
    <w:rsid w:val="00D76524"/>
    <w:rsid w:val="00D80114"/>
    <w:rsid w:val="00D804E2"/>
    <w:rsid w:val="00D828F8"/>
    <w:rsid w:val="00D82C8A"/>
    <w:rsid w:val="00D86FED"/>
    <w:rsid w:val="00D96D68"/>
    <w:rsid w:val="00DA29B8"/>
    <w:rsid w:val="00DA4AC6"/>
    <w:rsid w:val="00DB1B23"/>
    <w:rsid w:val="00DB33F6"/>
    <w:rsid w:val="00DB656C"/>
    <w:rsid w:val="00DB7E72"/>
    <w:rsid w:val="00DC7E61"/>
    <w:rsid w:val="00DD1259"/>
    <w:rsid w:val="00DD3CE8"/>
    <w:rsid w:val="00DE2F93"/>
    <w:rsid w:val="00DE7CB5"/>
    <w:rsid w:val="00DF273B"/>
    <w:rsid w:val="00DF5BCE"/>
    <w:rsid w:val="00E12395"/>
    <w:rsid w:val="00E123C6"/>
    <w:rsid w:val="00E2559B"/>
    <w:rsid w:val="00E2570F"/>
    <w:rsid w:val="00E32DB2"/>
    <w:rsid w:val="00E34AFA"/>
    <w:rsid w:val="00E41997"/>
    <w:rsid w:val="00E430C2"/>
    <w:rsid w:val="00E43A0B"/>
    <w:rsid w:val="00E542A2"/>
    <w:rsid w:val="00E57CF4"/>
    <w:rsid w:val="00E65343"/>
    <w:rsid w:val="00E65B80"/>
    <w:rsid w:val="00E71C33"/>
    <w:rsid w:val="00E876BF"/>
    <w:rsid w:val="00EA0E46"/>
    <w:rsid w:val="00EA36B7"/>
    <w:rsid w:val="00EA3B14"/>
    <w:rsid w:val="00EA7809"/>
    <w:rsid w:val="00EA7AE1"/>
    <w:rsid w:val="00EB2CAA"/>
    <w:rsid w:val="00EC530F"/>
    <w:rsid w:val="00ED3531"/>
    <w:rsid w:val="00ED7C21"/>
    <w:rsid w:val="00EF05BE"/>
    <w:rsid w:val="00EF160A"/>
    <w:rsid w:val="00F06598"/>
    <w:rsid w:val="00F21455"/>
    <w:rsid w:val="00F23FC9"/>
    <w:rsid w:val="00F24209"/>
    <w:rsid w:val="00F24956"/>
    <w:rsid w:val="00F24E57"/>
    <w:rsid w:val="00F25602"/>
    <w:rsid w:val="00F271E7"/>
    <w:rsid w:val="00F361DD"/>
    <w:rsid w:val="00F430D4"/>
    <w:rsid w:val="00F45A0A"/>
    <w:rsid w:val="00F46908"/>
    <w:rsid w:val="00F52701"/>
    <w:rsid w:val="00F5580B"/>
    <w:rsid w:val="00F56B65"/>
    <w:rsid w:val="00F637BC"/>
    <w:rsid w:val="00F65F1C"/>
    <w:rsid w:val="00F67812"/>
    <w:rsid w:val="00F73CA8"/>
    <w:rsid w:val="00F74FD4"/>
    <w:rsid w:val="00F75361"/>
    <w:rsid w:val="00F766DC"/>
    <w:rsid w:val="00F77FF2"/>
    <w:rsid w:val="00F8232D"/>
    <w:rsid w:val="00F86C71"/>
    <w:rsid w:val="00FA2588"/>
    <w:rsid w:val="00FA64A6"/>
    <w:rsid w:val="00FA6B45"/>
    <w:rsid w:val="00FB00DC"/>
    <w:rsid w:val="00FB55E7"/>
    <w:rsid w:val="00FB6D98"/>
    <w:rsid w:val="00FC3973"/>
    <w:rsid w:val="00FC4DD9"/>
    <w:rsid w:val="00FC74EE"/>
    <w:rsid w:val="00FD24C5"/>
    <w:rsid w:val="00FD2A77"/>
    <w:rsid w:val="00FE7E48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86F1B"/>
  <w15:docId w15:val="{A6CD168F-C888-447D-BFE7-8B548B6CC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05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2462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6E3D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3D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E3D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E3D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E3DD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24627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3">
    <w:name w:val="List Paragraph"/>
    <w:basedOn w:val="a"/>
    <w:uiPriority w:val="99"/>
    <w:qFormat/>
    <w:rsid w:val="00624627"/>
    <w:pPr>
      <w:ind w:left="720"/>
      <w:contextualSpacing/>
    </w:pPr>
  </w:style>
  <w:style w:type="paragraph" w:styleId="a4">
    <w:name w:val="header"/>
    <w:basedOn w:val="a"/>
    <w:link w:val="a5"/>
    <w:uiPriority w:val="99"/>
    <w:rsid w:val="006F70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6F7089"/>
    <w:rPr>
      <w:sz w:val="24"/>
      <w:szCs w:val="24"/>
    </w:rPr>
  </w:style>
  <w:style w:type="paragraph" w:styleId="a6">
    <w:name w:val="footer"/>
    <w:basedOn w:val="a"/>
    <w:link w:val="a7"/>
    <w:uiPriority w:val="99"/>
    <w:rsid w:val="006F70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6F7089"/>
    <w:rPr>
      <w:sz w:val="24"/>
      <w:szCs w:val="24"/>
    </w:rPr>
  </w:style>
  <w:style w:type="paragraph" w:styleId="a8">
    <w:name w:val="Balloon Text"/>
    <w:basedOn w:val="a"/>
    <w:link w:val="a9"/>
    <w:rsid w:val="006F7089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F7089"/>
    <w:rPr>
      <w:rFonts w:ascii="Tahoma" w:hAnsi="Tahoma" w:cs="Tahoma"/>
      <w:sz w:val="16"/>
      <w:szCs w:val="16"/>
    </w:rPr>
  </w:style>
  <w:style w:type="paragraph" w:customStyle="1" w:styleId="11">
    <w:name w:val="Обычный1"/>
    <w:uiPriority w:val="99"/>
    <w:rsid w:val="00050535"/>
    <w:pPr>
      <w:spacing w:line="276" w:lineRule="auto"/>
    </w:pPr>
    <w:rPr>
      <w:rFonts w:ascii="Arial" w:eastAsia="Arial" w:hAnsi="Arial" w:cs="Arial"/>
      <w:sz w:val="22"/>
      <w:szCs w:val="22"/>
    </w:rPr>
  </w:style>
  <w:style w:type="table" w:styleId="aa">
    <w:name w:val="Table Grid"/>
    <w:basedOn w:val="a1"/>
    <w:uiPriority w:val="59"/>
    <w:rsid w:val="00994B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6E3DD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6E3DD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6E3DD2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6E3DD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6E3DD2"/>
    <w:rPr>
      <w:b/>
      <w:bCs/>
      <w:sz w:val="22"/>
      <w:szCs w:val="22"/>
    </w:rPr>
  </w:style>
  <w:style w:type="paragraph" w:customStyle="1" w:styleId="ab">
    <w:basedOn w:val="a"/>
    <w:next w:val="ac"/>
    <w:uiPriority w:val="99"/>
    <w:rsid w:val="006E3DD2"/>
    <w:pPr>
      <w:spacing w:before="100" w:beforeAutospacing="1" w:after="100" w:afterAutospacing="1"/>
    </w:pPr>
  </w:style>
  <w:style w:type="character" w:styleId="ad">
    <w:name w:val="Strong"/>
    <w:qFormat/>
    <w:rsid w:val="006E3DD2"/>
    <w:rPr>
      <w:b/>
      <w:bCs/>
    </w:rPr>
  </w:style>
  <w:style w:type="character" w:styleId="ae">
    <w:name w:val="Hyperlink"/>
    <w:rsid w:val="006E3DD2"/>
    <w:rPr>
      <w:color w:val="0000FF"/>
      <w:u w:val="single"/>
    </w:rPr>
  </w:style>
  <w:style w:type="paragraph" w:customStyle="1" w:styleId="c9">
    <w:name w:val="c9"/>
    <w:basedOn w:val="a"/>
    <w:rsid w:val="006E3DD2"/>
    <w:pPr>
      <w:spacing w:before="100" w:beforeAutospacing="1" w:after="100" w:afterAutospacing="1"/>
    </w:pPr>
  </w:style>
  <w:style w:type="character" w:customStyle="1" w:styleId="c8">
    <w:name w:val="c8"/>
    <w:rsid w:val="006E3DD2"/>
  </w:style>
  <w:style w:type="character" w:customStyle="1" w:styleId="c2">
    <w:name w:val="c2"/>
    <w:rsid w:val="006E3DD2"/>
  </w:style>
  <w:style w:type="paragraph" w:customStyle="1" w:styleId="c87">
    <w:name w:val="c87"/>
    <w:basedOn w:val="a"/>
    <w:rsid w:val="006E3DD2"/>
    <w:pPr>
      <w:spacing w:before="100" w:beforeAutospacing="1" w:after="100" w:afterAutospacing="1"/>
    </w:pPr>
  </w:style>
  <w:style w:type="character" w:customStyle="1" w:styleId="c40">
    <w:name w:val="c40"/>
    <w:rsid w:val="006E3DD2"/>
  </w:style>
  <w:style w:type="paragraph" w:customStyle="1" w:styleId="c95">
    <w:name w:val="c95"/>
    <w:basedOn w:val="a"/>
    <w:rsid w:val="006E3DD2"/>
    <w:pPr>
      <w:spacing w:before="100" w:beforeAutospacing="1" w:after="100" w:afterAutospacing="1"/>
    </w:pPr>
  </w:style>
  <w:style w:type="paragraph" w:customStyle="1" w:styleId="c51">
    <w:name w:val="c51"/>
    <w:basedOn w:val="a"/>
    <w:rsid w:val="006E3DD2"/>
    <w:pPr>
      <w:spacing w:before="100" w:beforeAutospacing="1" w:after="100" w:afterAutospacing="1"/>
    </w:pPr>
  </w:style>
  <w:style w:type="paragraph" w:customStyle="1" w:styleId="c98">
    <w:name w:val="c98"/>
    <w:basedOn w:val="a"/>
    <w:rsid w:val="006E3DD2"/>
    <w:pPr>
      <w:spacing w:before="100" w:beforeAutospacing="1" w:after="100" w:afterAutospacing="1"/>
    </w:pPr>
  </w:style>
  <w:style w:type="paragraph" w:customStyle="1" w:styleId="c52">
    <w:name w:val="c52"/>
    <w:basedOn w:val="a"/>
    <w:rsid w:val="006E3DD2"/>
    <w:pPr>
      <w:spacing w:before="100" w:beforeAutospacing="1" w:after="100" w:afterAutospacing="1"/>
    </w:pPr>
  </w:style>
  <w:style w:type="paragraph" w:customStyle="1" w:styleId="c12">
    <w:name w:val="c12"/>
    <w:basedOn w:val="a"/>
    <w:rsid w:val="006E3DD2"/>
    <w:pPr>
      <w:spacing w:before="100" w:beforeAutospacing="1" w:after="100" w:afterAutospacing="1"/>
    </w:pPr>
  </w:style>
  <w:style w:type="paragraph" w:customStyle="1" w:styleId="c7">
    <w:name w:val="c7"/>
    <w:basedOn w:val="a"/>
    <w:rsid w:val="006E3DD2"/>
    <w:pPr>
      <w:spacing w:before="100" w:beforeAutospacing="1" w:after="100" w:afterAutospacing="1"/>
    </w:pPr>
  </w:style>
  <w:style w:type="character" w:customStyle="1" w:styleId="c42">
    <w:name w:val="c42"/>
    <w:rsid w:val="006E3DD2"/>
  </w:style>
  <w:style w:type="paragraph" w:customStyle="1" w:styleId="c81">
    <w:name w:val="c81"/>
    <w:basedOn w:val="a"/>
    <w:rsid w:val="006E3DD2"/>
    <w:pPr>
      <w:spacing w:before="100" w:beforeAutospacing="1" w:after="100" w:afterAutospacing="1"/>
    </w:pPr>
  </w:style>
  <w:style w:type="character" w:customStyle="1" w:styleId="c10">
    <w:name w:val="c10"/>
    <w:rsid w:val="006E3DD2"/>
  </w:style>
  <w:style w:type="paragraph" w:customStyle="1" w:styleId="c3">
    <w:name w:val="c3"/>
    <w:basedOn w:val="a"/>
    <w:rsid w:val="006E3DD2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E3DD2"/>
  </w:style>
  <w:style w:type="paragraph" w:styleId="af">
    <w:name w:val="Body Text Indent"/>
    <w:basedOn w:val="a"/>
    <w:link w:val="af0"/>
    <w:rsid w:val="006E3DD2"/>
    <w:pPr>
      <w:spacing w:after="120"/>
      <w:ind w:left="283"/>
    </w:pPr>
  </w:style>
  <w:style w:type="character" w:customStyle="1" w:styleId="af0">
    <w:name w:val="Основной текст с отступом Знак"/>
    <w:link w:val="af"/>
    <w:rsid w:val="006E3DD2"/>
    <w:rPr>
      <w:sz w:val="24"/>
      <w:szCs w:val="24"/>
    </w:rPr>
  </w:style>
  <w:style w:type="paragraph" w:styleId="ac">
    <w:name w:val="Normal (Web)"/>
    <w:basedOn w:val="a"/>
    <w:rsid w:val="006E3DD2"/>
  </w:style>
  <w:style w:type="table" w:customStyle="1" w:styleId="TableNormal">
    <w:name w:val="Table Normal"/>
    <w:uiPriority w:val="2"/>
    <w:semiHidden/>
    <w:unhideWhenUsed/>
    <w:qFormat/>
    <w:rsid w:val="00207FD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07FDE"/>
    <w:pPr>
      <w:widowControl w:val="0"/>
      <w:autoSpaceDE w:val="0"/>
      <w:autoSpaceDN w:val="0"/>
      <w:spacing w:line="251" w:lineRule="exact"/>
      <w:ind w:left="108"/>
    </w:pPr>
    <w:rPr>
      <w:sz w:val="22"/>
      <w:szCs w:val="22"/>
      <w:lang w:eastAsia="en-US"/>
    </w:rPr>
  </w:style>
  <w:style w:type="paragraph" w:styleId="af1">
    <w:name w:val="Body Text"/>
    <w:basedOn w:val="a"/>
    <w:link w:val="af2"/>
    <w:rsid w:val="002640AD"/>
    <w:pPr>
      <w:spacing w:after="120"/>
    </w:pPr>
  </w:style>
  <w:style w:type="character" w:customStyle="1" w:styleId="af2">
    <w:name w:val="Основной текст Знак"/>
    <w:link w:val="af1"/>
    <w:rsid w:val="002640AD"/>
    <w:rPr>
      <w:sz w:val="24"/>
      <w:szCs w:val="24"/>
    </w:rPr>
  </w:style>
  <w:style w:type="character" w:customStyle="1" w:styleId="12">
    <w:name w:val="Неразрешенное упоминание1"/>
    <w:uiPriority w:val="99"/>
    <w:semiHidden/>
    <w:unhideWhenUsed/>
    <w:rsid w:val="00263220"/>
    <w:rPr>
      <w:color w:val="605E5C"/>
      <w:shd w:val="clear" w:color="auto" w:fill="E1DFDD"/>
    </w:rPr>
  </w:style>
  <w:style w:type="character" w:styleId="af3">
    <w:name w:val="FollowedHyperlink"/>
    <w:rsid w:val="00E65B80"/>
    <w:rPr>
      <w:color w:val="954F72"/>
      <w:u w:val="single"/>
    </w:rPr>
  </w:style>
  <w:style w:type="character" w:customStyle="1" w:styleId="Heading1">
    <w:name w:val="Heading #1_"/>
    <w:link w:val="Heading10"/>
    <w:qFormat/>
    <w:locked/>
    <w:rsid w:val="0018284E"/>
    <w:rPr>
      <w:b/>
      <w:bCs/>
      <w:i/>
      <w:i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18284E"/>
    <w:pPr>
      <w:widowControl w:val="0"/>
      <w:shd w:val="clear" w:color="auto" w:fill="FFFFFF"/>
      <w:spacing w:line="482" w:lineRule="exact"/>
      <w:outlineLvl w:val="0"/>
    </w:pPr>
    <w:rPr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7532-0E11-464A-8CB1-8FF17959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23</Pages>
  <Words>5270</Words>
  <Characters>38160</Characters>
  <Application>Microsoft Office Word</Application>
  <DocSecurity>0</DocSecurity>
  <Lines>1122</Lines>
  <Paragraphs>711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бюджетное учреждение «Бугровская СОШ № 3»</vt:lpstr>
    </vt:vector>
  </TitlesOfParts>
  <Company>NhT</Company>
  <LinksUpToDate>false</LinksUpToDate>
  <CharactersWithSpaces>42719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бюджетное учреждение «Бугровская СОШ № 3»</dc:title>
  <dc:subject/>
  <dc:creator>Обучонок1</dc:creator>
  <cp:keywords/>
  <dc:description/>
  <cp:lastModifiedBy>Тимур Трубецких</cp:lastModifiedBy>
  <cp:revision>4</cp:revision>
  <dcterms:created xsi:type="dcterms:W3CDTF">2022-09-15T09:00:00Z</dcterms:created>
  <dcterms:modified xsi:type="dcterms:W3CDTF">2026-08-31T09:11:00Z</dcterms:modified>
</cp:coreProperties>
</file>