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2BE" w:rsidRPr="00231F27" w:rsidRDefault="005332BE" w:rsidP="00231F27">
      <w:pPr>
        <w:spacing w:line="360" w:lineRule="auto"/>
        <w:jc w:val="center"/>
        <w:rPr>
          <w:rFonts w:ascii="Times New Roman" w:hAnsi="Times New Roman" w:cs="Times New Roman"/>
          <w:sz w:val="24"/>
          <w:szCs w:val="24"/>
        </w:rPr>
      </w:pPr>
      <w:r w:rsidRPr="00231F27">
        <w:rPr>
          <w:rFonts w:ascii="Times New Roman" w:hAnsi="Times New Roman" w:cs="Times New Roman"/>
          <w:color w:val="000000"/>
          <w:sz w:val="24"/>
          <w:szCs w:val="24"/>
          <w:shd w:val="clear" w:color="auto" w:fill="FFFFFF"/>
        </w:rPr>
        <w:t xml:space="preserve">   </w:t>
      </w: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DA0054" w:rsidRPr="00231F27" w:rsidRDefault="005332BE" w:rsidP="00231F27">
      <w:pPr>
        <w:spacing w:line="360" w:lineRule="auto"/>
        <w:jc w:val="center"/>
        <w:rPr>
          <w:rFonts w:ascii="Times New Roman" w:hAnsi="Times New Roman" w:cs="Times New Roman"/>
          <w:sz w:val="44"/>
          <w:szCs w:val="44"/>
        </w:rPr>
      </w:pPr>
      <w:r w:rsidRPr="00231F27">
        <w:rPr>
          <w:rFonts w:ascii="Times New Roman" w:hAnsi="Times New Roman" w:cs="Times New Roman"/>
          <w:b/>
          <w:sz w:val="44"/>
          <w:szCs w:val="44"/>
        </w:rPr>
        <w:t>Диффузия во всей её красоте</w:t>
      </w: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6F6F0A" w:rsidRPr="00231F27" w:rsidRDefault="005332BE" w:rsidP="00231F27">
      <w:pPr>
        <w:spacing w:line="360" w:lineRule="auto"/>
        <w:jc w:val="right"/>
        <w:rPr>
          <w:rFonts w:ascii="Times New Roman" w:hAnsi="Times New Roman" w:cs="Times New Roman"/>
          <w:sz w:val="24"/>
          <w:szCs w:val="24"/>
        </w:rPr>
      </w:pPr>
      <w:r w:rsidRPr="00231F27">
        <w:rPr>
          <w:rFonts w:ascii="Times New Roman" w:hAnsi="Times New Roman" w:cs="Times New Roman"/>
          <w:b/>
          <w:sz w:val="24"/>
          <w:szCs w:val="24"/>
        </w:rPr>
        <w:t>Автор:</w:t>
      </w:r>
      <w:r w:rsidR="00EF01ED">
        <w:rPr>
          <w:rFonts w:ascii="Times New Roman" w:hAnsi="Times New Roman" w:cs="Times New Roman"/>
          <w:sz w:val="24"/>
          <w:szCs w:val="24"/>
        </w:rPr>
        <w:t xml:space="preserve"> Игнатенко Анна.</w:t>
      </w:r>
      <w:r w:rsidR="00123C4A" w:rsidRPr="00231F27">
        <w:rPr>
          <w:rFonts w:ascii="Times New Roman" w:hAnsi="Times New Roman" w:cs="Times New Roman"/>
          <w:sz w:val="24"/>
          <w:szCs w:val="24"/>
        </w:rPr>
        <w:t xml:space="preserve"> </w:t>
      </w:r>
    </w:p>
    <w:p w:rsidR="00DA0054"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b/>
          <w:sz w:val="24"/>
          <w:szCs w:val="24"/>
        </w:rPr>
        <w:t>Класс:</w:t>
      </w:r>
      <w:r w:rsidR="00EF01ED">
        <w:rPr>
          <w:rFonts w:ascii="Times New Roman" w:hAnsi="Times New Roman" w:cs="Times New Roman"/>
          <w:sz w:val="24"/>
          <w:szCs w:val="24"/>
        </w:rPr>
        <w:t>10</w:t>
      </w:r>
    </w:p>
    <w:p w:rsidR="00EF01ED" w:rsidRPr="00231F27" w:rsidRDefault="00123C4A" w:rsidP="00EF01ED">
      <w:pPr>
        <w:spacing w:line="360" w:lineRule="auto"/>
        <w:jc w:val="right"/>
        <w:rPr>
          <w:rFonts w:ascii="Times New Roman" w:hAnsi="Times New Roman" w:cs="Times New Roman"/>
          <w:sz w:val="24"/>
          <w:szCs w:val="24"/>
        </w:rPr>
      </w:pPr>
      <w:r w:rsidRPr="00231F27">
        <w:rPr>
          <w:rFonts w:ascii="Times New Roman" w:hAnsi="Times New Roman" w:cs="Times New Roman"/>
          <w:sz w:val="24"/>
          <w:szCs w:val="24"/>
        </w:rPr>
        <w:t xml:space="preserve">МБОУ </w:t>
      </w:r>
      <w:r w:rsidR="00EF01ED">
        <w:rPr>
          <w:rFonts w:ascii="Times New Roman" w:hAnsi="Times New Roman" w:cs="Times New Roman"/>
          <w:sz w:val="24"/>
          <w:szCs w:val="24"/>
        </w:rPr>
        <w:t>АСОШ</w:t>
      </w:r>
    </w:p>
    <w:p w:rsidR="00123C4A" w:rsidRPr="00231F27" w:rsidRDefault="00123C4A" w:rsidP="00231F27">
      <w:pPr>
        <w:spacing w:line="360" w:lineRule="auto"/>
        <w:jc w:val="right"/>
        <w:rPr>
          <w:rFonts w:ascii="Times New Roman" w:hAnsi="Times New Roman" w:cs="Times New Roman"/>
          <w:sz w:val="24"/>
          <w:szCs w:val="24"/>
        </w:rPr>
      </w:pPr>
    </w:p>
    <w:p w:rsidR="00123C4A" w:rsidRPr="00231F27" w:rsidRDefault="00123C4A" w:rsidP="00231F27">
      <w:pPr>
        <w:spacing w:line="360" w:lineRule="auto"/>
        <w:jc w:val="right"/>
        <w:rPr>
          <w:rFonts w:ascii="Times New Roman" w:hAnsi="Times New Roman" w:cs="Times New Roman"/>
          <w:sz w:val="24"/>
          <w:szCs w:val="24"/>
        </w:rPr>
      </w:pPr>
    </w:p>
    <w:p w:rsidR="00123C4A"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b/>
          <w:sz w:val="24"/>
          <w:szCs w:val="24"/>
        </w:rPr>
        <w:t xml:space="preserve">Руководитель: </w:t>
      </w:r>
      <w:proofErr w:type="spellStart"/>
      <w:r w:rsidR="00EF01ED">
        <w:rPr>
          <w:rFonts w:ascii="Times New Roman" w:hAnsi="Times New Roman" w:cs="Times New Roman"/>
          <w:sz w:val="24"/>
          <w:szCs w:val="24"/>
        </w:rPr>
        <w:t>Овчинникова</w:t>
      </w:r>
      <w:proofErr w:type="spellEnd"/>
      <w:r w:rsidR="00EF01ED">
        <w:rPr>
          <w:rFonts w:ascii="Times New Roman" w:hAnsi="Times New Roman" w:cs="Times New Roman"/>
          <w:sz w:val="24"/>
          <w:szCs w:val="24"/>
        </w:rPr>
        <w:t xml:space="preserve"> О.В.</w:t>
      </w:r>
    </w:p>
    <w:p w:rsidR="00123C4A" w:rsidRPr="00231F27" w:rsidRDefault="00123C4A" w:rsidP="00EF01ED">
      <w:pPr>
        <w:spacing w:line="360" w:lineRule="auto"/>
        <w:jc w:val="right"/>
        <w:rPr>
          <w:rFonts w:ascii="Times New Roman" w:hAnsi="Times New Roman" w:cs="Times New Roman"/>
          <w:sz w:val="24"/>
          <w:szCs w:val="24"/>
        </w:rPr>
      </w:pPr>
      <w:r w:rsidRPr="00231F27">
        <w:rPr>
          <w:rFonts w:ascii="Times New Roman" w:hAnsi="Times New Roman" w:cs="Times New Roman"/>
          <w:sz w:val="24"/>
          <w:szCs w:val="24"/>
        </w:rPr>
        <w:t xml:space="preserve">Учитель физики МБОУ </w:t>
      </w:r>
      <w:r w:rsidR="00EF01ED">
        <w:rPr>
          <w:rFonts w:ascii="Times New Roman" w:hAnsi="Times New Roman" w:cs="Times New Roman"/>
          <w:sz w:val="24"/>
          <w:szCs w:val="24"/>
        </w:rPr>
        <w:t>А</w:t>
      </w:r>
      <w:r w:rsidRPr="00231F27">
        <w:rPr>
          <w:rFonts w:ascii="Times New Roman" w:hAnsi="Times New Roman" w:cs="Times New Roman"/>
          <w:sz w:val="24"/>
          <w:szCs w:val="24"/>
        </w:rPr>
        <w:t xml:space="preserve">СОШ </w:t>
      </w:r>
    </w:p>
    <w:p w:rsidR="00123C4A" w:rsidRPr="00231F27" w:rsidRDefault="00EF01ED" w:rsidP="00231F27">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r w:rsidR="00123C4A" w:rsidRPr="00231F27">
        <w:rPr>
          <w:rFonts w:ascii="Times New Roman" w:hAnsi="Times New Roman" w:cs="Times New Roman"/>
          <w:sz w:val="24"/>
          <w:szCs w:val="24"/>
        </w:rPr>
        <w:t xml:space="preserve"> г.</w:t>
      </w:r>
    </w:p>
    <w:p w:rsidR="00123C4A" w:rsidRDefault="00123C4A" w:rsidP="00231F27">
      <w:pPr>
        <w:spacing w:line="360" w:lineRule="auto"/>
        <w:jc w:val="right"/>
        <w:rPr>
          <w:rFonts w:ascii="Times New Roman" w:hAnsi="Times New Roman" w:cs="Times New Roman"/>
          <w:sz w:val="24"/>
          <w:szCs w:val="24"/>
        </w:rPr>
      </w:pPr>
    </w:p>
    <w:p w:rsidR="00231F27" w:rsidRDefault="00231F27" w:rsidP="00231F27">
      <w:pPr>
        <w:spacing w:line="360" w:lineRule="auto"/>
        <w:jc w:val="right"/>
        <w:rPr>
          <w:rFonts w:ascii="Times New Roman" w:hAnsi="Times New Roman" w:cs="Times New Roman"/>
          <w:sz w:val="24"/>
          <w:szCs w:val="24"/>
        </w:rPr>
      </w:pPr>
    </w:p>
    <w:p w:rsidR="00231F27" w:rsidRDefault="00231F27" w:rsidP="00231F27">
      <w:pPr>
        <w:spacing w:line="360" w:lineRule="auto"/>
        <w:jc w:val="right"/>
        <w:rPr>
          <w:rFonts w:ascii="Times New Roman" w:hAnsi="Times New Roman" w:cs="Times New Roman"/>
          <w:sz w:val="24"/>
          <w:szCs w:val="24"/>
        </w:rPr>
      </w:pPr>
    </w:p>
    <w:p w:rsidR="00EF01ED" w:rsidRDefault="00EF01ED" w:rsidP="00231F27">
      <w:pPr>
        <w:spacing w:line="360" w:lineRule="auto"/>
        <w:jc w:val="right"/>
        <w:rPr>
          <w:rFonts w:ascii="Times New Roman" w:hAnsi="Times New Roman" w:cs="Times New Roman"/>
          <w:sz w:val="24"/>
          <w:szCs w:val="24"/>
        </w:rPr>
      </w:pPr>
    </w:p>
    <w:p w:rsidR="00EF01ED" w:rsidRDefault="00EF01ED" w:rsidP="00231F27">
      <w:pPr>
        <w:spacing w:line="360" w:lineRule="auto"/>
        <w:jc w:val="right"/>
        <w:rPr>
          <w:rFonts w:ascii="Times New Roman" w:hAnsi="Times New Roman" w:cs="Times New Roman"/>
          <w:sz w:val="24"/>
          <w:szCs w:val="24"/>
        </w:rPr>
      </w:pPr>
    </w:p>
    <w:p w:rsidR="00EF01ED" w:rsidRDefault="00EF01ED" w:rsidP="00231F27">
      <w:pPr>
        <w:spacing w:line="360" w:lineRule="auto"/>
        <w:jc w:val="right"/>
        <w:rPr>
          <w:rFonts w:ascii="Times New Roman" w:hAnsi="Times New Roman" w:cs="Times New Roman"/>
          <w:sz w:val="24"/>
          <w:szCs w:val="24"/>
        </w:rPr>
      </w:pPr>
    </w:p>
    <w:p w:rsidR="00EF01ED" w:rsidRDefault="00EF01ED" w:rsidP="00231F27">
      <w:pPr>
        <w:spacing w:line="360" w:lineRule="auto"/>
        <w:jc w:val="right"/>
        <w:rPr>
          <w:rFonts w:ascii="Times New Roman" w:hAnsi="Times New Roman" w:cs="Times New Roman"/>
          <w:sz w:val="24"/>
          <w:szCs w:val="24"/>
        </w:rPr>
      </w:pPr>
    </w:p>
    <w:p w:rsidR="00EF01ED" w:rsidRPr="00231F27" w:rsidRDefault="00EF01ED" w:rsidP="00231F27">
      <w:pPr>
        <w:spacing w:line="360" w:lineRule="auto"/>
        <w:jc w:val="right"/>
        <w:rPr>
          <w:rFonts w:ascii="Times New Roman" w:hAnsi="Times New Roman" w:cs="Times New Roman"/>
          <w:sz w:val="24"/>
          <w:szCs w:val="24"/>
        </w:rPr>
      </w:pPr>
    </w:p>
    <w:p w:rsidR="00123C4A" w:rsidRPr="00231F27" w:rsidRDefault="003439B8"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rPr>
        <w:t xml:space="preserve">Содержание </w:t>
      </w:r>
    </w:p>
    <w:p w:rsidR="006F6F0A" w:rsidRPr="00231F27" w:rsidRDefault="006F6F0A" w:rsidP="00231F27">
      <w:pPr>
        <w:pStyle w:val="a3"/>
        <w:numPr>
          <w:ilvl w:val="0"/>
          <w:numId w:val="3"/>
        </w:num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rPr>
        <w:t xml:space="preserve"> Введение   </w:t>
      </w:r>
    </w:p>
    <w:p w:rsidR="003439B8" w:rsidRPr="00231F27" w:rsidRDefault="006F6F0A" w:rsidP="00231F27">
      <w:pPr>
        <w:spacing w:line="360" w:lineRule="auto"/>
        <w:ind w:left="360"/>
        <w:jc w:val="both"/>
        <w:rPr>
          <w:rFonts w:ascii="Times New Roman" w:hAnsi="Times New Roman" w:cs="Times New Roman"/>
          <w:sz w:val="24"/>
          <w:szCs w:val="24"/>
        </w:rPr>
      </w:pPr>
      <w:r w:rsidRPr="00231F27">
        <w:rPr>
          <w:rFonts w:ascii="Times New Roman" w:hAnsi="Times New Roman" w:cs="Times New Roman"/>
          <w:sz w:val="24"/>
          <w:szCs w:val="24"/>
          <w:lang w:val="en-US"/>
        </w:rPr>
        <w:t>1.</w:t>
      </w:r>
      <w:r w:rsidR="003439B8" w:rsidRPr="00231F27">
        <w:rPr>
          <w:rFonts w:ascii="Times New Roman" w:hAnsi="Times New Roman" w:cs="Times New Roman"/>
          <w:sz w:val="24"/>
          <w:szCs w:val="24"/>
        </w:rPr>
        <w:t>Определение диффузии</w:t>
      </w:r>
    </w:p>
    <w:p w:rsidR="006F6F0A" w:rsidRPr="00231F27" w:rsidRDefault="006F6F0A" w:rsidP="00231F27">
      <w:pPr>
        <w:spacing w:line="360" w:lineRule="auto"/>
        <w:ind w:left="360"/>
        <w:jc w:val="both"/>
        <w:rPr>
          <w:rFonts w:ascii="Times New Roman" w:hAnsi="Times New Roman" w:cs="Times New Roman"/>
          <w:sz w:val="24"/>
          <w:szCs w:val="24"/>
          <w:lang w:val="en-US"/>
        </w:rPr>
      </w:pPr>
      <w:r w:rsidRPr="00231F27">
        <w:rPr>
          <w:rFonts w:ascii="Times New Roman" w:hAnsi="Times New Roman" w:cs="Times New Roman"/>
          <w:sz w:val="24"/>
          <w:szCs w:val="24"/>
          <w:lang w:val="en-US"/>
        </w:rPr>
        <w:lastRenderedPageBreak/>
        <w:t>2.</w:t>
      </w:r>
      <w:r w:rsidR="003439B8" w:rsidRPr="00231F27">
        <w:rPr>
          <w:rFonts w:ascii="Times New Roman" w:hAnsi="Times New Roman" w:cs="Times New Roman"/>
          <w:sz w:val="24"/>
          <w:szCs w:val="24"/>
        </w:rPr>
        <w:t>История открытия</w:t>
      </w:r>
    </w:p>
    <w:p w:rsidR="00910797" w:rsidRPr="00231F27" w:rsidRDefault="006F6F0A"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sz w:val="24"/>
          <w:szCs w:val="24"/>
          <w:lang w:val="en-US"/>
        </w:rPr>
        <w:t>II</w:t>
      </w:r>
      <w:r w:rsidRPr="00231F27">
        <w:rPr>
          <w:rFonts w:ascii="Times New Roman" w:hAnsi="Times New Roman" w:cs="Times New Roman"/>
          <w:sz w:val="24"/>
          <w:szCs w:val="24"/>
        </w:rPr>
        <w:t xml:space="preserve">. </w:t>
      </w:r>
      <w:r w:rsidR="00910797" w:rsidRPr="00231F27">
        <w:rPr>
          <w:rFonts w:ascii="Times New Roman" w:hAnsi="Times New Roman" w:cs="Times New Roman"/>
          <w:b/>
          <w:sz w:val="24"/>
          <w:szCs w:val="24"/>
        </w:rPr>
        <w:t>Явление диффузии, его сущность</w:t>
      </w:r>
    </w:p>
    <w:p w:rsidR="00B466D4" w:rsidRPr="00231F27" w:rsidRDefault="00910797" w:rsidP="00231F27">
      <w:pPr>
        <w:spacing w:line="360" w:lineRule="auto"/>
        <w:ind w:left="360"/>
        <w:rPr>
          <w:rFonts w:ascii="Times New Roman" w:hAnsi="Times New Roman" w:cs="Times New Roman"/>
          <w:sz w:val="24"/>
          <w:szCs w:val="24"/>
        </w:rPr>
      </w:pPr>
      <w:r w:rsidRPr="00231F27">
        <w:rPr>
          <w:rFonts w:ascii="Times New Roman" w:hAnsi="Times New Roman" w:cs="Times New Roman"/>
          <w:sz w:val="24"/>
          <w:szCs w:val="24"/>
        </w:rPr>
        <w:t>1.Описание процесса диффузии</w:t>
      </w:r>
    </w:p>
    <w:p w:rsidR="00910797" w:rsidRPr="00231F27" w:rsidRDefault="00910797" w:rsidP="00231F27">
      <w:pPr>
        <w:spacing w:line="360" w:lineRule="auto"/>
        <w:ind w:left="360"/>
        <w:rPr>
          <w:rFonts w:ascii="Times New Roman" w:hAnsi="Times New Roman" w:cs="Times New Roman"/>
          <w:sz w:val="24"/>
          <w:szCs w:val="24"/>
        </w:rPr>
      </w:pPr>
      <w:r w:rsidRPr="00231F27">
        <w:rPr>
          <w:rFonts w:ascii="Times New Roman" w:hAnsi="Times New Roman" w:cs="Times New Roman"/>
          <w:sz w:val="24"/>
          <w:szCs w:val="24"/>
        </w:rPr>
        <w:t>2. Объяснение явления диффузии</w:t>
      </w:r>
    </w:p>
    <w:p w:rsidR="00910797" w:rsidRPr="00231F27" w:rsidRDefault="00910797"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sz w:val="24"/>
          <w:szCs w:val="24"/>
        </w:rPr>
        <w:t>3.</w:t>
      </w:r>
      <w:r w:rsidRPr="00231F27">
        <w:rPr>
          <w:rFonts w:ascii="Times New Roman" w:hAnsi="Times New Roman" w:cs="Times New Roman"/>
          <w:b/>
          <w:sz w:val="24"/>
          <w:szCs w:val="24"/>
        </w:rPr>
        <w:t xml:space="preserve"> Закономерности протекания диффузии</w:t>
      </w:r>
    </w:p>
    <w:p w:rsidR="003439B8" w:rsidRPr="00231F27" w:rsidRDefault="006F6F0A"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lang w:val="en-US"/>
        </w:rPr>
        <w:t>III.</w:t>
      </w:r>
      <w:r w:rsidR="003439B8" w:rsidRPr="00231F27">
        <w:rPr>
          <w:rFonts w:ascii="Times New Roman" w:hAnsi="Times New Roman" w:cs="Times New Roman"/>
          <w:sz w:val="24"/>
          <w:szCs w:val="24"/>
        </w:rPr>
        <w:t xml:space="preserve"> </w:t>
      </w:r>
      <w:r w:rsidR="00B466D4" w:rsidRPr="00231F27">
        <w:rPr>
          <w:rFonts w:ascii="Times New Roman" w:hAnsi="Times New Roman" w:cs="Times New Roman"/>
          <w:sz w:val="24"/>
          <w:szCs w:val="24"/>
        </w:rPr>
        <w:t>Значение диффузии</w:t>
      </w:r>
    </w:p>
    <w:p w:rsidR="006F6F0A" w:rsidRPr="00231F27" w:rsidRDefault="004B54D3"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Диффузия в растительном мире</w:t>
      </w:r>
      <w:r w:rsidR="006F6F0A" w:rsidRPr="00231F27">
        <w:rPr>
          <w:rFonts w:ascii="Times New Roman" w:hAnsi="Times New Roman" w:cs="Times New Roman"/>
          <w:sz w:val="24"/>
          <w:szCs w:val="24"/>
        </w:rPr>
        <w:t xml:space="preserve">                                                                                                    </w:t>
      </w:r>
    </w:p>
    <w:p w:rsidR="00910797" w:rsidRPr="00231F27" w:rsidRDefault="006F6F0A"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Влияние человека на протекание диффузии в природе   </w:t>
      </w:r>
    </w:p>
    <w:p w:rsidR="00910797" w:rsidRPr="00231F27" w:rsidRDefault="00910797" w:rsidP="00231F27">
      <w:pPr>
        <w:pStyle w:val="a3"/>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Роль диффузии в получении растворов</w:t>
      </w:r>
    </w:p>
    <w:p w:rsidR="004B54D3" w:rsidRPr="00231F27" w:rsidRDefault="006F6F0A"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004B54D3" w:rsidRPr="00231F27">
        <w:rPr>
          <w:rFonts w:ascii="Times New Roman" w:hAnsi="Times New Roman" w:cs="Times New Roman"/>
          <w:b/>
          <w:sz w:val="24"/>
          <w:szCs w:val="24"/>
        </w:rPr>
        <w:t>Роль диффузии в пищеварении и дыхании человека</w:t>
      </w:r>
    </w:p>
    <w:p w:rsidR="004B54D3" w:rsidRPr="00231F27" w:rsidRDefault="004B54D3" w:rsidP="00231F27">
      <w:pPr>
        <w:pStyle w:val="a3"/>
        <w:widowControl w:val="0"/>
        <w:numPr>
          <w:ilvl w:val="0"/>
          <w:numId w:val="4"/>
        </w:numPr>
        <w:autoSpaceDE w:val="0"/>
        <w:autoSpaceDN w:val="0"/>
        <w:adjustRightInd w:val="0"/>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Применение диффузии в медицине. Аппарат «искусственная почка»</w:t>
      </w:r>
    </w:p>
    <w:p w:rsidR="004B54D3" w:rsidRPr="00231F27" w:rsidRDefault="004B54D3" w:rsidP="00231F27">
      <w:pPr>
        <w:pStyle w:val="a3"/>
        <w:widowControl w:val="0"/>
        <w:numPr>
          <w:ilvl w:val="0"/>
          <w:numId w:val="4"/>
        </w:numPr>
        <w:autoSpaceDE w:val="0"/>
        <w:autoSpaceDN w:val="0"/>
        <w:adjustRightInd w:val="0"/>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Осмос. Практическое применение осмоса</w:t>
      </w:r>
    </w:p>
    <w:p w:rsidR="004B54D3" w:rsidRPr="00231F27" w:rsidRDefault="006F6F0A"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004B54D3" w:rsidRPr="00231F27">
        <w:rPr>
          <w:rFonts w:ascii="Times New Roman" w:hAnsi="Times New Roman" w:cs="Times New Roman"/>
          <w:b/>
          <w:sz w:val="24"/>
          <w:szCs w:val="24"/>
        </w:rPr>
        <w:t>Применение диффузии в технике и в повседневной жизни</w:t>
      </w:r>
    </w:p>
    <w:p w:rsidR="00F011AA" w:rsidRPr="00231F27" w:rsidRDefault="00F011AA" w:rsidP="00231F27">
      <w:pPr>
        <w:pStyle w:val="a3"/>
        <w:numPr>
          <w:ilvl w:val="0"/>
          <w:numId w:val="4"/>
        </w:num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технике </w:t>
      </w:r>
    </w:p>
    <w:p w:rsidR="006F6F0A" w:rsidRPr="00231F27" w:rsidRDefault="004B54D3"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Вредное проявление диффузии</w:t>
      </w:r>
      <w:r w:rsidR="006F6F0A" w:rsidRPr="00231F27">
        <w:rPr>
          <w:rFonts w:ascii="Times New Roman" w:hAnsi="Times New Roman" w:cs="Times New Roman"/>
          <w:sz w:val="24"/>
          <w:szCs w:val="24"/>
        </w:rPr>
        <w:t xml:space="preserve">                                                                                                   </w:t>
      </w:r>
    </w:p>
    <w:p w:rsidR="006F6F0A" w:rsidRPr="00231F27" w:rsidRDefault="006F6F0A" w:rsidP="00231F27">
      <w:pPr>
        <w:pStyle w:val="a3"/>
        <w:spacing w:line="360" w:lineRule="auto"/>
        <w:ind w:left="1440"/>
        <w:jc w:val="both"/>
        <w:rPr>
          <w:rFonts w:ascii="Times New Roman" w:hAnsi="Times New Roman" w:cs="Times New Roman"/>
          <w:sz w:val="24"/>
          <w:szCs w:val="24"/>
        </w:rPr>
      </w:pPr>
      <w:r w:rsidRPr="00231F27">
        <w:rPr>
          <w:rFonts w:ascii="Times New Roman" w:hAnsi="Times New Roman" w:cs="Times New Roman"/>
          <w:sz w:val="24"/>
          <w:szCs w:val="24"/>
          <w:lang w:val="en-US"/>
        </w:rPr>
        <w:t>IV.</w:t>
      </w:r>
      <w:r w:rsidRPr="00231F27">
        <w:rPr>
          <w:rFonts w:ascii="Times New Roman" w:hAnsi="Times New Roman" w:cs="Times New Roman"/>
          <w:sz w:val="24"/>
          <w:szCs w:val="24"/>
        </w:rPr>
        <w:t xml:space="preserve"> Практическая часть</w:t>
      </w:r>
      <w:r w:rsidR="004B54D3" w:rsidRPr="00231F27">
        <w:rPr>
          <w:rFonts w:ascii="Times New Roman" w:hAnsi="Times New Roman" w:cs="Times New Roman"/>
          <w:sz w:val="24"/>
          <w:szCs w:val="24"/>
        </w:rPr>
        <w:t>.</w:t>
      </w:r>
    </w:p>
    <w:p w:rsidR="004B54D3" w:rsidRPr="00231F27" w:rsidRDefault="004B54D3" w:rsidP="00231F27">
      <w:pPr>
        <w:pStyle w:val="a3"/>
        <w:spacing w:line="360" w:lineRule="auto"/>
        <w:ind w:left="1440"/>
        <w:jc w:val="both"/>
        <w:rPr>
          <w:rFonts w:ascii="Times New Roman" w:hAnsi="Times New Roman" w:cs="Times New Roman"/>
          <w:sz w:val="24"/>
          <w:szCs w:val="24"/>
        </w:rPr>
      </w:pPr>
      <w:r w:rsidRPr="00231F27">
        <w:rPr>
          <w:rFonts w:ascii="Times New Roman" w:hAnsi="Times New Roman" w:cs="Times New Roman"/>
          <w:sz w:val="24"/>
          <w:szCs w:val="24"/>
        </w:rPr>
        <w:t>1.</w:t>
      </w:r>
      <w:r w:rsidR="006F6F0A" w:rsidRPr="00231F27">
        <w:rPr>
          <w:rFonts w:ascii="Times New Roman" w:hAnsi="Times New Roman" w:cs="Times New Roman"/>
          <w:sz w:val="24"/>
          <w:szCs w:val="24"/>
        </w:rPr>
        <w:t xml:space="preserve">Проведенные опыты          </w:t>
      </w:r>
    </w:p>
    <w:p w:rsidR="006F6F0A" w:rsidRPr="00231F27" w:rsidRDefault="004B54D3" w:rsidP="00231F27">
      <w:pPr>
        <w:pStyle w:val="a3"/>
        <w:spacing w:line="360" w:lineRule="auto"/>
        <w:ind w:left="1440"/>
        <w:jc w:val="both"/>
        <w:rPr>
          <w:rFonts w:ascii="Times New Roman" w:hAnsi="Times New Roman" w:cs="Times New Roman"/>
          <w:sz w:val="24"/>
          <w:szCs w:val="24"/>
        </w:rPr>
      </w:pPr>
      <w:r w:rsidRPr="00231F27">
        <w:rPr>
          <w:rFonts w:ascii="Times New Roman" w:hAnsi="Times New Roman" w:cs="Times New Roman"/>
          <w:sz w:val="24"/>
          <w:szCs w:val="24"/>
        </w:rPr>
        <w:t>2.Диффузия в искусстве.</w:t>
      </w:r>
      <w:r w:rsidR="006F6F0A" w:rsidRPr="00231F27">
        <w:rPr>
          <w:rFonts w:ascii="Times New Roman" w:hAnsi="Times New Roman" w:cs="Times New Roman"/>
          <w:sz w:val="24"/>
          <w:szCs w:val="24"/>
        </w:rPr>
        <w:t xml:space="preserve">                                                                                                      </w:t>
      </w:r>
    </w:p>
    <w:p w:rsidR="00A53569" w:rsidRPr="00231F27" w:rsidRDefault="006F6F0A"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lang w:val="en-US"/>
        </w:rPr>
        <w:t>V</w:t>
      </w:r>
      <w:r w:rsidRPr="00231F27">
        <w:rPr>
          <w:rFonts w:ascii="Times New Roman" w:hAnsi="Times New Roman" w:cs="Times New Roman"/>
          <w:sz w:val="24"/>
          <w:szCs w:val="24"/>
        </w:rPr>
        <w:t xml:space="preserve">.Заключение                                                                                </w:t>
      </w:r>
    </w:p>
    <w:p w:rsidR="006F6F0A" w:rsidRPr="00231F27" w:rsidRDefault="006F6F0A" w:rsidP="00231F27">
      <w:pPr>
        <w:spacing w:line="360" w:lineRule="auto"/>
        <w:rPr>
          <w:rFonts w:ascii="Times New Roman" w:hAnsi="Times New Roman" w:cs="Times New Roman"/>
          <w:b/>
          <w:sz w:val="24"/>
          <w:szCs w:val="24"/>
        </w:rPr>
      </w:pPr>
      <w:r w:rsidRPr="00231F27">
        <w:rPr>
          <w:rFonts w:ascii="Times New Roman" w:hAnsi="Times New Roman" w:cs="Times New Roman"/>
          <w:sz w:val="24"/>
          <w:szCs w:val="24"/>
        </w:rPr>
        <w:t xml:space="preserve">                                                Список использованной литературы                                                                                         </w:t>
      </w:r>
    </w:p>
    <w:p w:rsidR="00B466D4" w:rsidRPr="00231F27" w:rsidRDefault="00B466D4"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Pr="00231F27" w:rsidRDefault="00231F27" w:rsidP="00231F27">
      <w:pPr>
        <w:spacing w:line="360" w:lineRule="auto"/>
        <w:jc w:val="both"/>
        <w:rPr>
          <w:rFonts w:ascii="Times New Roman" w:hAnsi="Times New Roman" w:cs="Times New Roman"/>
          <w:sz w:val="24"/>
          <w:szCs w:val="24"/>
        </w:rPr>
      </w:pPr>
    </w:p>
    <w:p w:rsidR="00A53569" w:rsidRPr="00231F27" w:rsidRDefault="00504808"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С</w:t>
      </w:r>
      <w:r w:rsidR="00A53569" w:rsidRPr="00231F27">
        <w:rPr>
          <w:rFonts w:ascii="Times New Roman" w:hAnsi="Times New Roman" w:cs="Times New Roman"/>
          <w:sz w:val="24"/>
          <w:szCs w:val="24"/>
        </w:rPr>
        <w:t xml:space="preserve">егодня </w:t>
      </w:r>
      <w:r w:rsidR="006807E2" w:rsidRPr="00231F27">
        <w:rPr>
          <w:rFonts w:ascii="Times New Roman" w:hAnsi="Times New Roman" w:cs="Times New Roman"/>
          <w:sz w:val="24"/>
          <w:szCs w:val="24"/>
        </w:rPr>
        <w:t>я буду</w:t>
      </w:r>
      <w:r w:rsidR="00A53569" w:rsidRPr="00231F27">
        <w:rPr>
          <w:rFonts w:ascii="Times New Roman" w:hAnsi="Times New Roman" w:cs="Times New Roman"/>
          <w:sz w:val="24"/>
          <w:szCs w:val="24"/>
        </w:rPr>
        <w:t xml:space="preserve"> говорить об очень интересном и наиважнейшем явлении в нашей жизни. Но, а пока... Послушайте отрывок из старой ассирийской сказки «Царь </w:t>
      </w:r>
      <w:proofErr w:type="spellStart"/>
      <w:r w:rsidR="00A53569" w:rsidRPr="00231F27">
        <w:rPr>
          <w:rFonts w:ascii="Times New Roman" w:hAnsi="Times New Roman" w:cs="Times New Roman"/>
          <w:sz w:val="24"/>
          <w:szCs w:val="24"/>
        </w:rPr>
        <w:t>Зимаар</w:t>
      </w:r>
      <w:proofErr w:type="spellEnd"/>
      <w:r w:rsidR="00A53569" w:rsidRPr="00231F27">
        <w:rPr>
          <w:rFonts w:ascii="Times New Roman" w:hAnsi="Times New Roman" w:cs="Times New Roman"/>
          <w:sz w:val="24"/>
          <w:szCs w:val="24"/>
        </w:rPr>
        <w:t xml:space="preserve">». «Был у царя умный советник </w:t>
      </w:r>
      <w:proofErr w:type="spellStart"/>
      <w:r w:rsidR="00A53569" w:rsidRPr="00231F27">
        <w:rPr>
          <w:rFonts w:ascii="Times New Roman" w:hAnsi="Times New Roman" w:cs="Times New Roman"/>
          <w:sz w:val="24"/>
          <w:szCs w:val="24"/>
        </w:rPr>
        <w:t>Аяз</w:t>
      </w:r>
      <w:proofErr w:type="spellEnd"/>
      <w:r w:rsidR="00A53569" w:rsidRPr="00231F27">
        <w:rPr>
          <w:rFonts w:ascii="Times New Roman" w:hAnsi="Times New Roman" w:cs="Times New Roman"/>
          <w:sz w:val="24"/>
          <w:szCs w:val="24"/>
        </w:rPr>
        <w:t xml:space="preserve">, которого он очень уважал. Как обычно бывает в таких случаях, у </w:t>
      </w:r>
      <w:proofErr w:type="spellStart"/>
      <w:r w:rsidR="00A53569" w:rsidRPr="00231F27">
        <w:rPr>
          <w:rFonts w:ascii="Times New Roman" w:hAnsi="Times New Roman" w:cs="Times New Roman"/>
          <w:sz w:val="24"/>
          <w:szCs w:val="24"/>
        </w:rPr>
        <w:t>Аяза</w:t>
      </w:r>
      <w:proofErr w:type="spellEnd"/>
      <w:r w:rsidR="00A53569" w:rsidRPr="00231F27">
        <w:rPr>
          <w:rFonts w:ascii="Times New Roman" w:hAnsi="Times New Roman" w:cs="Times New Roman"/>
          <w:sz w:val="24"/>
          <w:szCs w:val="24"/>
        </w:rPr>
        <w:t xml:space="preserve"> были враги, которые его оклеветали перед царем, и тот, послушав их, заключил его в тюрьму. Когда к </w:t>
      </w:r>
      <w:proofErr w:type="spellStart"/>
      <w:r w:rsidR="00A53569" w:rsidRPr="00231F27">
        <w:rPr>
          <w:rFonts w:ascii="Times New Roman" w:hAnsi="Times New Roman" w:cs="Times New Roman"/>
          <w:sz w:val="24"/>
          <w:szCs w:val="24"/>
        </w:rPr>
        <w:t>Аязу</w:t>
      </w:r>
      <w:proofErr w:type="spellEnd"/>
      <w:r w:rsidR="00A53569" w:rsidRPr="00231F27">
        <w:rPr>
          <w:rFonts w:ascii="Times New Roman" w:hAnsi="Times New Roman" w:cs="Times New Roman"/>
          <w:sz w:val="24"/>
          <w:szCs w:val="24"/>
        </w:rPr>
        <w:t xml:space="preserve"> пришла жена, он велел ей поймать большого муравья, привязать к его лапке крепкую нитку длиной сорок метров, к свободному концу </w:t>
      </w:r>
      <w:r w:rsidR="00A53569" w:rsidRPr="00231F27">
        <w:rPr>
          <w:rFonts w:ascii="Times New Roman" w:hAnsi="Times New Roman" w:cs="Times New Roman"/>
          <w:sz w:val="24"/>
          <w:szCs w:val="24"/>
        </w:rPr>
        <w:lastRenderedPageBreak/>
        <w:t xml:space="preserve">её привязать верёвку такой же длину и пустить муравья по наружной стене тюрьмы в указанном месте. Как сказал </w:t>
      </w:r>
      <w:proofErr w:type="spellStart"/>
      <w:r w:rsidR="00A53569" w:rsidRPr="00231F27">
        <w:rPr>
          <w:rFonts w:ascii="Times New Roman" w:hAnsi="Times New Roman" w:cs="Times New Roman"/>
          <w:sz w:val="24"/>
          <w:szCs w:val="24"/>
        </w:rPr>
        <w:t>Аяз</w:t>
      </w:r>
      <w:proofErr w:type="spellEnd"/>
      <w:r w:rsidR="00A53569" w:rsidRPr="00231F27">
        <w:rPr>
          <w:rFonts w:ascii="Times New Roman" w:hAnsi="Times New Roman" w:cs="Times New Roman"/>
          <w:sz w:val="24"/>
          <w:szCs w:val="24"/>
        </w:rPr>
        <w:t xml:space="preserve">, так жена и сделала. Сам же </w:t>
      </w:r>
      <w:proofErr w:type="spellStart"/>
      <w:r w:rsidR="00A53569" w:rsidRPr="00231F27">
        <w:rPr>
          <w:rFonts w:ascii="Times New Roman" w:hAnsi="Times New Roman" w:cs="Times New Roman"/>
          <w:sz w:val="24"/>
          <w:szCs w:val="24"/>
        </w:rPr>
        <w:t>Аяз</w:t>
      </w:r>
      <w:proofErr w:type="spellEnd"/>
      <w:r w:rsidR="00A53569" w:rsidRPr="00231F27">
        <w:rPr>
          <w:rFonts w:ascii="Times New Roman" w:hAnsi="Times New Roman" w:cs="Times New Roman"/>
          <w:sz w:val="24"/>
          <w:szCs w:val="24"/>
        </w:rPr>
        <w:t xml:space="preserve"> накрошил на окно камеры сахара и муравей по запаху сахара добрался до камеры, где сидел </w:t>
      </w:r>
      <w:proofErr w:type="spellStart"/>
      <w:r w:rsidR="00A53569" w:rsidRPr="00231F27">
        <w:rPr>
          <w:rFonts w:ascii="Times New Roman" w:hAnsi="Times New Roman" w:cs="Times New Roman"/>
          <w:sz w:val="24"/>
          <w:szCs w:val="24"/>
        </w:rPr>
        <w:t>Аяз</w:t>
      </w:r>
      <w:proofErr w:type="spellEnd"/>
      <w:r w:rsidR="00A53569" w:rsidRPr="00231F27">
        <w:rPr>
          <w:rFonts w:ascii="Times New Roman" w:hAnsi="Times New Roman" w:cs="Times New Roman"/>
          <w:sz w:val="24"/>
          <w:szCs w:val="24"/>
        </w:rPr>
        <w:t>».</w:t>
      </w:r>
    </w:p>
    <w:p w:rsidR="00A53569" w:rsidRPr="00231F27" w:rsidRDefault="00A53569"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Конечно </w:t>
      </w:r>
      <w:proofErr w:type="gramStart"/>
      <w:r w:rsidRPr="00231F27">
        <w:rPr>
          <w:rFonts w:ascii="Times New Roman" w:hAnsi="Times New Roman" w:cs="Times New Roman"/>
          <w:b/>
          <w:sz w:val="24"/>
          <w:szCs w:val="24"/>
        </w:rPr>
        <w:t>же</w:t>
      </w:r>
      <w:proofErr w:type="gramEnd"/>
      <w:r w:rsidRPr="00231F27">
        <w:rPr>
          <w:rFonts w:ascii="Times New Roman" w:hAnsi="Times New Roman" w:cs="Times New Roman"/>
          <w:b/>
          <w:sz w:val="24"/>
          <w:szCs w:val="24"/>
        </w:rPr>
        <w:t xml:space="preserve"> вы догадались, какое физическое явление помогло </w:t>
      </w:r>
      <w:proofErr w:type="spellStart"/>
      <w:r w:rsidRPr="00231F27">
        <w:rPr>
          <w:rFonts w:ascii="Times New Roman" w:hAnsi="Times New Roman" w:cs="Times New Roman"/>
          <w:b/>
          <w:sz w:val="24"/>
          <w:szCs w:val="24"/>
        </w:rPr>
        <w:t>Аязу</w:t>
      </w:r>
      <w:proofErr w:type="spellEnd"/>
      <w:r w:rsidRPr="00231F27">
        <w:rPr>
          <w:rFonts w:ascii="Times New Roman" w:hAnsi="Times New Roman" w:cs="Times New Roman"/>
          <w:b/>
          <w:sz w:val="24"/>
          <w:szCs w:val="24"/>
        </w:rPr>
        <w:t xml:space="preserve"> заполучить в своё распоряжение верёвку для побега!</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Посмотрите на пословицы на слайде</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1. Ложка дёгтя в бочке мёда.</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2  Нарезанный лук пахнет и жжёт глаза сильнее</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3. Овощной лавке вывеска не нужна.</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4   Волка нюх кормит</w:t>
      </w:r>
    </w:p>
    <w:p w:rsidR="00A53569"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b/>
          <w:sz w:val="24"/>
          <w:szCs w:val="24"/>
          <w:u w:val="single"/>
        </w:rPr>
      </w:pPr>
      <w:r w:rsidRPr="00231F27">
        <w:rPr>
          <w:rFonts w:ascii="Times New Roman" w:hAnsi="Times New Roman" w:cs="Times New Roman"/>
          <w:sz w:val="24"/>
          <w:szCs w:val="24"/>
        </w:rPr>
        <w:t xml:space="preserve">В </w:t>
      </w:r>
      <w:r w:rsidR="006807E2" w:rsidRPr="00231F27">
        <w:rPr>
          <w:rFonts w:ascii="Times New Roman" w:hAnsi="Times New Roman" w:cs="Times New Roman"/>
          <w:sz w:val="24"/>
          <w:szCs w:val="24"/>
        </w:rPr>
        <w:t xml:space="preserve">моей </w:t>
      </w:r>
      <w:r w:rsidRPr="00231F27">
        <w:rPr>
          <w:rFonts w:ascii="Times New Roman" w:hAnsi="Times New Roman" w:cs="Times New Roman"/>
          <w:sz w:val="24"/>
          <w:szCs w:val="24"/>
        </w:rPr>
        <w:t xml:space="preserve">работе я  </w:t>
      </w:r>
      <w:r w:rsidR="006807E2" w:rsidRPr="00231F27">
        <w:rPr>
          <w:rFonts w:ascii="Times New Roman" w:hAnsi="Times New Roman" w:cs="Times New Roman"/>
          <w:sz w:val="24"/>
          <w:szCs w:val="24"/>
        </w:rPr>
        <w:t xml:space="preserve">речь пойдет </w:t>
      </w:r>
      <w:r w:rsidR="00A53569" w:rsidRPr="00231F27">
        <w:rPr>
          <w:rFonts w:ascii="Times New Roman" w:hAnsi="Times New Roman" w:cs="Times New Roman"/>
          <w:b/>
          <w:sz w:val="24"/>
          <w:szCs w:val="24"/>
          <w:u w:val="single"/>
        </w:rPr>
        <w:t>о диффузии</w:t>
      </w:r>
      <w:r w:rsidRPr="00231F27">
        <w:rPr>
          <w:rFonts w:ascii="Times New Roman" w:hAnsi="Times New Roman" w:cs="Times New Roman"/>
          <w:b/>
          <w:sz w:val="24"/>
          <w:szCs w:val="24"/>
          <w:u w:val="single"/>
        </w:rPr>
        <w:t>.</w:t>
      </w:r>
    </w:p>
    <w:p w:rsidR="00504808" w:rsidRDefault="00DA0054" w:rsidP="00231F27">
      <w:pPr>
        <w:spacing w:line="360" w:lineRule="auto"/>
        <w:jc w:val="both"/>
        <w:rPr>
          <w:rFonts w:ascii="Times New Roman" w:hAnsi="Times New Roman" w:cs="Times New Roman"/>
          <w:sz w:val="24"/>
          <w:szCs w:val="24"/>
        </w:rPr>
      </w:pPr>
      <w:r w:rsidRPr="00231F27">
        <w:rPr>
          <w:rFonts w:ascii="Times New Roman" w:hAnsi="Times New Roman" w:cs="Times New Roman"/>
          <w:b/>
          <w:i/>
          <w:sz w:val="24"/>
          <w:szCs w:val="24"/>
          <w:u w:val="single"/>
        </w:rPr>
        <w:t>Диффузия</w:t>
      </w:r>
      <w:r w:rsidRPr="00231F27">
        <w:rPr>
          <w:rFonts w:ascii="Times New Roman" w:hAnsi="Times New Roman" w:cs="Times New Roman"/>
          <w:sz w:val="24"/>
          <w:szCs w:val="24"/>
        </w:rPr>
        <w:t xml:space="preserve"> (лат. </w:t>
      </w:r>
      <w:proofErr w:type="spellStart"/>
      <w:r w:rsidRPr="00231F27">
        <w:rPr>
          <w:rFonts w:ascii="Times New Roman" w:hAnsi="Times New Roman" w:cs="Times New Roman"/>
          <w:sz w:val="24"/>
          <w:szCs w:val="24"/>
        </w:rPr>
        <w:t>diffusio</w:t>
      </w:r>
      <w:proofErr w:type="spellEnd"/>
      <w:r w:rsidRPr="00231F27">
        <w:rPr>
          <w:rFonts w:ascii="Times New Roman" w:hAnsi="Times New Roman" w:cs="Times New Roman"/>
          <w:sz w:val="24"/>
          <w:szCs w:val="24"/>
        </w:rPr>
        <w:t xml:space="preserve"> — распространение, растекание, рассеивание, взаимодействие) — процесс взаимного проникновения молекул одного вещества между молекулами другого, приводящий к самопроизвольному выравниванию их концентраций по всему занимаемому объёму</w:t>
      </w:r>
      <w:r w:rsidR="003439B8" w:rsidRPr="00231F27">
        <w:rPr>
          <w:rFonts w:ascii="Times New Roman" w:hAnsi="Times New Roman" w:cs="Times New Roman"/>
          <w:sz w:val="24"/>
          <w:szCs w:val="24"/>
        </w:rPr>
        <w:t>.</w:t>
      </w:r>
      <w:r w:rsidRPr="00231F27">
        <w:rPr>
          <w:rFonts w:ascii="Times New Roman" w:hAnsi="Times New Roman" w:cs="Times New Roman"/>
          <w:sz w:val="24"/>
          <w:szCs w:val="24"/>
        </w:rPr>
        <w:t xml:space="preserve"> </w:t>
      </w: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Pr="00231F27" w:rsidRDefault="00231F27" w:rsidP="00231F27">
      <w:pPr>
        <w:spacing w:line="360" w:lineRule="auto"/>
        <w:jc w:val="both"/>
        <w:rPr>
          <w:rFonts w:ascii="Times New Roman" w:hAnsi="Times New Roman" w:cs="Times New Roman"/>
          <w:sz w:val="24"/>
          <w:szCs w:val="24"/>
        </w:rPr>
      </w:pPr>
    </w:p>
    <w:p w:rsidR="00504808" w:rsidRPr="00231F27" w:rsidRDefault="00231F27" w:rsidP="00231F27">
      <w:pPr>
        <w:tabs>
          <w:tab w:val="left" w:pos="245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A0054" w:rsidRPr="00231F27" w:rsidRDefault="00DA0054"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                            История открытия.  </w:t>
      </w:r>
    </w:p>
    <w:p w:rsidR="00504808" w:rsidRPr="00231F27" w:rsidRDefault="00504808"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noProof/>
          <w:color w:val="000000"/>
          <w:sz w:val="24"/>
          <w:szCs w:val="24"/>
          <w:lang w:eastAsia="ru-RU"/>
        </w:rPr>
        <w:lastRenderedPageBreak/>
        <w:drawing>
          <wp:anchor distT="0" distB="0" distL="114300" distR="114300" simplePos="0" relativeHeight="251662336" behindDoc="0" locked="0" layoutInCell="1" allowOverlap="1">
            <wp:simplePos x="0" y="0"/>
            <wp:positionH relativeFrom="column">
              <wp:posOffset>168275</wp:posOffset>
            </wp:positionH>
            <wp:positionV relativeFrom="paragraph">
              <wp:posOffset>1012190</wp:posOffset>
            </wp:positionV>
            <wp:extent cx="2156460" cy="2469515"/>
            <wp:effectExtent l="19050" t="0" r="0" b="0"/>
            <wp:wrapTopAndBottom/>
            <wp:docPr id="10" name="Рисунок 9" descr="Robert_brown_botani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_brown_botaniker.jpg"/>
                    <pic:cNvPicPr/>
                  </pic:nvPicPr>
                  <pic:blipFill>
                    <a:blip r:embed="rId8"/>
                    <a:stretch>
                      <a:fillRect/>
                    </a:stretch>
                  </pic:blipFill>
                  <pic:spPr>
                    <a:xfrm>
                      <a:off x="0" y="0"/>
                      <a:ext cx="2156460" cy="2469515"/>
                    </a:xfrm>
                    <a:prstGeom prst="rect">
                      <a:avLst/>
                    </a:prstGeom>
                  </pic:spPr>
                </pic:pic>
              </a:graphicData>
            </a:graphic>
          </wp:anchor>
        </w:drawing>
      </w:r>
      <w:r w:rsidR="007013DB" w:rsidRPr="00231F27">
        <w:rPr>
          <w:rFonts w:ascii="Times New Roman" w:hAnsi="Times New Roman" w:cs="Times New Roman"/>
          <w:color w:val="000000"/>
          <w:sz w:val="24"/>
          <w:szCs w:val="24"/>
          <w:shd w:val="clear" w:color="auto" w:fill="FFFFFF"/>
        </w:rPr>
        <w:t xml:space="preserve">При наблюдении в микроскопе взвеси цветочной пыльцы в воде </w:t>
      </w:r>
      <w:r w:rsidR="007013DB" w:rsidRPr="00231F27">
        <w:rPr>
          <w:rFonts w:ascii="Times New Roman" w:hAnsi="Times New Roman" w:cs="Times New Roman"/>
          <w:b/>
          <w:color w:val="000000"/>
          <w:sz w:val="24"/>
          <w:szCs w:val="24"/>
          <w:shd w:val="clear" w:color="auto" w:fill="FFFFFF"/>
        </w:rPr>
        <w:t>Роберт Броун</w:t>
      </w:r>
      <w:r w:rsidR="007013DB" w:rsidRPr="00231F27">
        <w:rPr>
          <w:rFonts w:ascii="Times New Roman" w:hAnsi="Times New Roman" w:cs="Times New Roman"/>
          <w:color w:val="000000"/>
          <w:sz w:val="24"/>
          <w:szCs w:val="24"/>
          <w:shd w:val="clear" w:color="auto" w:fill="FFFFFF"/>
        </w:rPr>
        <w:t xml:space="preserve"> наблюдал хаотичное движение частиц, возникающее «не от движения жидкости и не от ее </w:t>
      </w:r>
      <w:r w:rsidRPr="00231F27">
        <w:rPr>
          <w:rFonts w:ascii="Times New Roman" w:hAnsi="Times New Roman" w:cs="Times New Roman"/>
          <w:color w:val="000000"/>
          <w:sz w:val="24"/>
          <w:szCs w:val="24"/>
          <w:shd w:val="clear" w:color="auto" w:fill="FFFFFF"/>
        </w:rPr>
        <w:t>испарения».</w:t>
      </w:r>
    </w:p>
    <w:p w:rsidR="00F719E5" w:rsidRPr="00231F27" w:rsidRDefault="007013DB"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color w:val="000000"/>
          <w:sz w:val="24"/>
          <w:szCs w:val="24"/>
          <w:shd w:val="clear" w:color="auto" w:fill="FFFFFF"/>
        </w:rPr>
        <w:t xml:space="preserve">. </w:t>
      </w:r>
      <w:r w:rsidR="00187ED6" w:rsidRPr="00187ED6">
        <w:rPr>
          <w:rFonts w:ascii="Times New Roman" w:hAnsi="Times New Roman" w:cs="Times New Roman"/>
          <w:color w:val="000000"/>
          <w:sz w:val="24"/>
          <w:szCs w:val="24"/>
          <w:shd w:val="clear" w:color="auto" w:fill="FFFF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6pt;height:19.8pt">
            <v:shadow color="#868686"/>
            <v:textpath style="font-family:&quot;Arial Black&quot;;v-text-kern:t" trim="t" fitpath="t" string="Р. Броун"/>
          </v:shape>
        </w:pict>
      </w:r>
    </w:p>
    <w:p w:rsidR="00F719E5" w:rsidRPr="00231F27" w:rsidRDefault="00F719E5" w:rsidP="00231F27">
      <w:pPr>
        <w:spacing w:line="360" w:lineRule="auto"/>
        <w:jc w:val="both"/>
        <w:rPr>
          <w:rFonts w:ascii="Times New Roman" w:hAnsi="Times New Roman" w:cs="Times New Roman"/>
          <w:b/>
          <w:color w:val="000000"/>
          <w:sz w:val="24"/>
          <w:szCs w:val="24"/>
          <w:shd w:val="clear" w:color="auto" w:fill="FFFFFF"/>
        </w:rPr>
      </w:pPr>
      <w:r w:rsidRPr="00231F27">
        <w:rPr>
          <w:rFonts w:ascii="Times New Roman" w:hAnsi="Times New Roman" w:cs="Times New Roman"/>
          <w:b/>
          <w:color w:val="000000"/>
          <w:sz w:val="24"/>
          <w:szCs w:val="24"/>
          <w:shd w:val="clear" w:color="auto" w:fill="FFFFFF"/>
        </w:rPr>
        <w:t>Дальнейшие исследования диффузии.</w:t>
      </w:r>
    </w:p>
    <w:p w:rsidR="00E55ED7" w:rsidRPr="00231F27" w:rsidRDefault="00E55ED7" w:rsidP="00231F27">
      <w:pPr>
        <w:spacing w:line="360" w:lineRule="auto"/>
        <w:jc w:val="both"/>
        <w:rPr>
          <w:rFonts w:ascii="Times New Roman" w:hAnsi="Times New Roman" w:cs="Times New Roman"/>
          <w:sz w:val="24"/>
          <w:szCs w:val="24"/>
        </w:rPr>
      </w:pPr>
      <w:proofErr w:type="spellStart"/>
      <w:r w:rsidRPr="00231F27">
        <w:rPr>
          <w:rFonts w:ascii="Times New Roman" w:hAnsi="Times New Roman" w:cs="Times New Roman"/>
          <w:b/>
          <w:sz w:val="24"/>
          <w:szCs w:val="24"/>
        </w:rPr>
        <w:t>Ж.Нолле</w:t>
      </w:r>
      <w:proofErr w:type="spellEnd"/>
      <w:r w:rsidRPr="00231F27">
        <w:rPr>
          <w:rFonts w:ascii="Times New Roman" w:hAnsi="Times New Roman" w:cs="Times New Roman"/>
          <w:b/>
          <w:sz w:val="24"/>
          <w:szCs w:val="24"/>
        </w:rPr>
        <w:t xml:space="preserve"> (1748)- </w:t>
      </w:r>
      <w:r w:rsidRPr="00231F27">
        <w:rPr>
          <w:rFonts w:ascii="Times New Roman" w:hAnsi="Times New Roman" w:cs="Times New Roman"/>
          <w:sz w:val="24"/>
          <w:szCs w:val="24"/>
        </w:rPr>
        <w:t>Открытие диффузии жидкости сквозь перегородку.</w:t>
      </w:r>
    </w:p>
    <w:p w:rsidR="008C2580" w:rsidRPr="00231F27" w:rsidRDefault="00E55ED7" w:rsidP="00231F27">
      <w:pPr>
        <w:spacing w:line="360" w:lineRule="auto"/>
        <w:jc w:val="both"/>
        <w:rPr>
          <w:rFonts w:ascii="Times New Roman" w:hAnsi="Times New Roman" w:cs="Times New Roman"/>
          <w:sz w:val="24"/>
          <w:szCs w:val="24"/>
        </w:rPr>
      </w:pPr>
      <w:proofErr w:type="spellStart"/>
      <w:r w:rsidRPr="00231F27">
        <w:rPr>
          <w:rFonts w:ascii="Times New Roman" w:hAnsi="Times New Roman" w:cs="Times New Roman"/>
          <w:b/>
          <w:sz w:val="24"/>
          <w:szCs w:val="24"/>
        </w:rPr>
        <w:t>Ж.Нолле</w:t>
      </w:r>
      <w:proofErr w:type="spellEnd"/>
      <w:r w:rsidRPr="00231F27">
        <w:rPr>
          <w:rFonts w:ascii="Times New Roman" w:hAnsi="Times New Roman" w:cs="Times New Roman"/>
          <w:b/>
          <w:sz w:val="24"/>
          <w:szCs w:val="24"/>
        </w:rPr>
        <w:t xml:space="preserve"> (1748)- </w:t>
      </w:r>
      <w:r w:rsidRPr="00231F27">
        <w:rPr>
          <w:rFonts w:ascii="Times New Roman" w:hAnsi="Times New Roman" w:cs="Times New Roman"/>
          <w:sz w:val="24"/>
          <w:szCs w:val="24"/>
        </w:rPr>
        <w:t>Открытие осмоса.</w:t>
      </w:r>
    </w:p>
    <w:p w:rsidR="008C2580" w:rsidRPr="00231F27" w:rsidRDefault="008C2580" w:rsidP="00231F27">
      <w:pPr>
        <w:spacing w:line="360" w:lineRule="auto"/>
        <w:jc w:val="both"/>
        <w:rPr>
          <w:rFonts w:ascii="Times New Roman" w:hAnsi="Times New Roman" w:cs="Times New Roman"/>
          <w:sz w:val="24"/>
          <w:szCs w:val="24"/>
        </w:rPr>
      </w:pPr>
      <w:r w:rsidRPr="00231F27">
        <w:rPr>
          <w:rFonts w:ascii="Times New Roman" w:hAnsi="Times New Roman" w:cs="Times New Roman"/>
          <w:i/>
          <w:sz w:val="24"/>
          <w:szCs w:val="24"/>
          <w:u w:val="single"/>
        </w:rPr>
        <w:t>Осмос-</w:t>
      </w:r>
      <w:r w:rsidRPr="00231F27">
        <w:rPr>
          <w:rFonts w:ascii="Times New Roman" w:hAnsi="Times New Roman" w:cs="Times New Roman"/>
          <w:sz w:val="24"/>
          <w:szCs w:val="24"/>
        </w:rPr>
        <w:t>процесс односторонней диффузии через полупроницаемую мембрану молекул растворителя в сторону большей концентрации растворённого вещества (меньшей концентрации растворителя).</w:t>
      </w:r>
    </w:p>
    <w:p w:rsidR="00DA0054" w:rsidRPr="00231F27" w:rsidRDefault="00E55ED7" w:rsidP="00231F27">
      <w:pPr>
        <w:spacing w:line="360" w:lineRule="auto"/>
        <w:jc w:val="both"/>
        <w:rPr>
          <w:rFonts w:ascii="Times New Roman" w:hAnsi="Times New Roman" w:cs="Times New Roman"/>
          <w:noProof/>
          <w:sz w:val="24"/>
          <w:szCs w:val="24"/>
          <w:lang w:eastAsia="ru-RU"/>
        </w:rPr>
      </w:pPr>
      <w:proofErr w:type="spellStart"/>
      <w:r w:rsidRPr="00231F27">
        <w:rPr>
          <w:rFonts w:ascii="Times New Roman" w:hAnsi="Times New Roman" w:cs="Times New Roman"/>
          <w:b/>
          <w:sz w:val="24"/>
          <w:szCs w:val="24"/>
        </w:rPr>
        <w:t>А.Фик</w:t>
      </w:r>
      <w:proofErr w:type="spellEnd"/>
      <w:r w:rsidRPr="00231F27">
        <w:rPr>
          <w:rFonts w:ascii="Times New Roman" w:hAnsi="Times New Roman" w:cs="Times New Roman"/>
          <w:b/>
          <w:sz w:val="24"/>
          <w:szCs w:val="24"/>
        </w:rPr>
        <w:t xml:space="preserve"> (1855)- </w:t>
      </w:r>
      <w:r w:rsidRPr="00231F27">
        <w:rPr>
          <w:rFonts w:ascii="Times New Roman" w:hAnsi="Times New Roman" w:cs="Times New Roman"/>
          <w:sz w:val="24"/>
          <w:szCs w:val="24"/>
        </w:rPr>
        <w:t>Закон диффузии.</w:t>
      </w:r>
      <w:r w:rsidR="00FD06C9" w:rsidRPr="00231F27">
        <w:rPr>
          <w:rFonts w:ascii="Times New Roman" w:hAnsi="Times New Roman" w:cs="Times New Roman"/>
          <w:noProof/>
          <w:sz w:val="24"/>
          <w:szCs w:val="24"/>
          <w:lang w:eastAsia="ru-RU"/>
        </w:rPr>
        <w:t xml:space="preserve"> </w:t>
      </w:r>
    </w:p>
    <w:p w:rsidR="008219AD" w:rsidRPr="00231F27" w:rsidRDefault="00FD06C9" w:rsidP="00231F27">
      <w:pPr>
        <w:spacing w:line="360" w:lineRule="auto"/>
        <w:jc w:val="center"/>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077764" cy="2247799"/>
            <wp:effectExtent l="19050" t="0" r="0" b="0"/>
            <wp:docPr id="4" name="Рисунок 1" descr="bot00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005a.jpg"/>
                    <pic:cNvPicPr/>
                  </pic:nvPicPr>
                  <pic:blipFill>
                    <a:blip r:embed="rId9"/>
                    <a:stretch>
                      <a:fillRect/>
                    </a:stretch>
                  </pic:blipFill>
                  <pic:spPr>
                    <a:xfrm>
                      <a:off x="0" y="0"/>
                      <a:ext cx="2084991" cy="2255617"/>
                    </a:xfrm>
                    <a:prstGeom prst="rect">
                      <a:avLst/>
                    </a:prstGeom>
                  </pic:spPr>
                </pic:pic>
              </a:graphicData>
            </a:graphic>
          </wp:inline>
        </w:drawing>
      </w:r>
      <w:r w:rsidR="00187ED6" w:rsidRPr="00187ED6">
        <w:rPr>
          <w:rFonts w:ascii="Times New Roman" w:hAnsi="Times New Roman" w:cs="Times New Roman"/>
          <w:sz w:val="24"/>
          <w:szCs w:val="24"/>
        </w:rPr>
        <w:pict>
          <v:shape id="_x0000_i1026" type="#_x0000_t136" style="width:94.2pt;height:22.2pt">
            <v:shadow color="#868686"/>
            <v:textpath style="font-family:&quot;Arial Black&quot;;v-text-kern:t" trim="t" fitpath="t" string="А.Фик"/>
          </v:shape>
        </w:pict>
      </w:r>
    </w:p>
    <w:p w:rsidR="00FD06C9" w:rsidRPr="00231F27" w:rsidRDefault="00FD06C9" w:rsidP="00231F27">
      <w:pPr>
        <w:spacing w:line="360" w:lineRule="auto"/>
        <w:jc w:val="both"/>
        <w:rPr>
          <w:rFonts w:ascii="Times New Roman" w:hAnsi="Times New Roman" w:cs="Times New Roman"/>
          <w:sz w:val="24"/>
          <w:szCs w:val="24"/>
        </w:rPr>
      </w:pPr>
    </w:p>
    <w:p w:rsidR="00E55ED7" w:rsidRPr="00231F27" w:rsidRDefault="00E55ED7" w:rsidP="00231F27">
      <w:pPr>
        <w:spacing w:line="360" w:lineRule="auto"/>
        <w:jc w:val="both"/>
        <w:rPr>
          <w:rFonts w:ascii="Times New Roman" w:hAnsi="Times New Roman" w:cs="Times New Roman"/>
          <w:sz w:val="24"/>
          <w:szCs w:val="24"/>
        </w:rPr>
      </w:pPr>
      <w:proofErr w:type="spellStart"/>
      <w:r w:rsidRPr="00231F27">
        <w:rPr>
          <w:rFonts w:ascii="Times New Roman" w:hAnsi="Times New Roman" w:cs="Times New Roman"/>
          <w:b/>
          <w:sz w:val="24"/>
          <w:szCs w:val="24"/>
        </w:rPr>
        <w:lastRenderedPageBreak/>
        <w:t>Й.Стефан</w:t>
      </w:r>
      <w:proofErr w:type="spellEnd"/>
      <w:r w:rsidRPr="00231F27">
        <w:rPr>
          <w:rFonts w:ascii="Times New Roman" w:hAnsi="Times New Roman" w:cs="Times New Roman"/>
          <w:b/>
          <w:sz w:val="24"/>
          <w:szCs w:val="24"/>
        </w:rPr>
        <w:t xml:space="preserve"> (1871)- </w:t>
      </w:r>
      <w:r w:rsidRPr="00231F27">
        <w:rPr>
          <w:rFonts w:ascii="Times New Roman" w:hAnsi="Times New Roman" w:cs="Times New Roman"/>
          <w:sz w:val="24"/>
          <w:szCs w:val="24"/>
        </w:rPr>
        <w:t>Теория диффузии газов.</w:t>
      </w:r>
    </w:p>
    <w:p w:rsidR="00F976C5" w:rsidRPr="00231F27" w:rsidRDefault="00F976C5" w:rsidP="00231F27">
      <w:pPr>
        <w:spacing w:line="360" w:lineRule="auto"/>
        <w:jc w:val="both"/>
        <w:rPr>
          <w:rFonts w:ascii="Times New Roman" w:hAnsi="Times New Roman" w:cs="Times New Roman"/>
          <w:sz w:val="24"/>
          <w:szCs w:val="24"/>
        </w:rPr>
      </w:pPr>
    </w:p>
    <w:p w:rsidR="00F976C5" w:rsidRPr="00231F27" w:rsidRDefault="00F976C5" w:rsidP="00231F27">
      <w:pPr>
        <w:spacing w:line="360" w:lineRule="auto"/>
        <w:jc w:val="center"/>
        <w:rPr>
          <w:rFonts w:ascii="Times New Roman" w:hAnsi="Times New Roman" w:cs="Times New Roman"/>
          <w:noProof/>
          <w:sz w:val="24"/>
          <w:szCs w:val="24"/>
          <w:lang w:eastAsia="ru-RU"/>
        </w:rPr>
      </w:pPr>
      <w:r w:rsidRPr="00231F27">
        <w:rPr>
          <w:rFonts w:ascii="Times New Roman" w:hAnsi="Times New Roman" w:cs="Times New Roman"/>
          <w:noProof/>
          <w:sz w:val="24"/>
          <w:szCs w:val="24"/>
          <w:lang w:eastAsia="ru-RU"/>
        </w:rPr>
        <w:drawing>
          <wp:inline distT="0" distB="0" distL="0" distR="0">
            <wp:extent cx="2408840" cy="2845946"/>
            <wp:effectExtent l="19050" t="0" r="0" b="0"/>
            <wp:docPr id="11" name="Рисунок 2" descr="507px-Jozef_Ste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px-Jozef_Stefan.jpg"/>
                    <pic:cNvPicPr/>
                  </pic:nvPicPr>
                  <pic:blipFill>
                    <a:blip r:embed="rId10"/>
                    <a:stretch>
                      <a:fillRect/>
                    </a:stretch>
                  </pic:blipFill>
                  <pic:spPr>
                    <a:xfrm>
                      <a:off x="0" y="0"/>
                      <a:ext cx="2415645" cy="2853986"/>
                    </a:xfrm>
                    <a:prstGeom prst="rect">
                      <a:avLst/>
                    </a:prstGeom>
                  </pic:spPr>
                </pic:pic>
              </a:graphicData>
            </a:graphic>
          </wp:inline>
        </w:drawing>
      </w:r>
      <w:r w:rsidR="00187ED6" w:rsidRPr="00187ED6">
        <w:rPr>
          <w:rFonts w:ascii="Times New Roman" w:hAnsi="Times New Roman" w:cs="Times New Roman"/>
          <w:noProof/>
          <w:sz w:val="24"/>
          <w:szCs w:val="24"/>
          <w:lang w:eastAsia="ru-RU"/>
        </w:rPr>
        <w:pict>
          <v:shape id="_x0000_i1027" type="#_x0000_t136" style="width:163.8pt;height:37.2pt">
            <v:shadow color="#868686"/>
            <v:textpath style="font-family:&quot;Arial Black&quot;;v-text-kern:t" trim="t" fitpath="t" string="Й. Стефан"/>
          </v:shape>
        </w:pict>
      </w:r>
    </w:p>
    <w:p w:rsidR="006807E2" w:rsidRPr="00231F27" w:rsidRDefault="006807E2" w:rsidP="00231F27">
      <w:pPr>
        <w:spacing w:line="360" w:lineRule="auto"/>
        <w:jc w:val="center"/>
        <w:rPr>
          <w:rFonts w:ascii="Times New Roman" w:hAnsi="Times New Roman" w:cs="Times New Roman"/>
          <w:noProof/>
          <w:sz w:val="24"/>
          <w:szCs w:val="24"/>
          <w:lang w:eastAsia="ru-RU"/>
        </w:rPr>
      </w:pPr>
    </w:p>
    <w:p w:rsidR="006807E2" w:rsidRPr="00231F27" w:rsidRDefault="006807E2" w:rsidP="00231F27">
      <w:pPr>
        <w:spacing w:line="360" w:lineRule="auto"/>
        <w:jc w:val="center"/>
        <w:rPr>
          <w:rFonts w:ascii="Times New Roman" w:hAnsi="Times New Roman" w:cs="Times New Roman"/>
          <w:sz w:val="24"/>
          <w:szCs w:val="24"/>
        </w:rPr>
      </w:pPr>
    </w:p>
    <w:p w:rsidR="00E55ED7" w:rsidRPr="00231F27" w:rsidRDefault="006807E2"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Дж</w:t>
      </w:r>
      <w:proofErr w:type="gramStart"/>
      <w:r w:rsidR="00BD3459" w:rsidRPr="00231F27">
        <w:rPr>
          <w:rFonts w:ascii="Times New Roman" w:hAnsi="Times New Roman" w:cs="Times New Roman"/>
          <w:b/>
          <w:sz w:val="24"/>
          <w:szCs w:val="24"/>
        </w:rPr>
        <w:t>.М</w:t>
      </w:r>
      <w:proofErr w:type="gramEnd"/>
      <w:r w:rsidR="00E55ED7" w:rsidRPr="00231F27">
        <w:rPr>
          <w:rFonts w:ascii="Times New Roman" w:hAnsi="Times New Roman" w:cs="Times New Roman"/>
          <w:b/>
          <w:sz w:val="24"/>
          <w:szCs w:val="24"/>
        </w:rPr>
        <w:t xml:space="preserve">аксвелл (1866)- </w:t>
      </w:r>
      <w:r w:rsidR="00E55ED7" w:rsidRPr="00231F27">
        <w:rPr>
          <w:rFonts w:ascii="Times New Roman" w:hAnsi="Times New Roman" w:cs="Times New Roman"/>
          <w:sz w:val="24"/>
          <w:szCs w:val="24"/>
        </w:rPr>
        <w:t>Теория переноса в общем виде (диффузия, теплопроводность, внутреннее трение).</w:t>
      </w:r>
    </w:p>
    <w:p w:rsidR="00BD3459" w:rsidRPr="00231F27" w:rsidRDefault="00187ED6" w:rsidP="00231F27">
      <w:pPr>
        <w:spacing w:line="360" w:lineRule="auto"/>
        <w:jc w:val="center"/>
        <w:rPr>
          <w:rFonts w:ascii="Times New Roman" w:hAnsi="Times New Roman" w:cs="Times New Roman"/>
          <w:sz w:val="24"/>
          <w:szCs w:val="24"/>
        </w:rPr>
      </w:pPr>
      <w:r w:rsidRPr="00187ED6">
        <w:rPr>
          <w:rFonts w:ascii="Times New Roman" w:hAnsi="Times New Roman" w:cs="Times New Roman"/>
          <w:sz w:val="24"/>
          <w:szCs w:val="24"/>
        </w:rPr>
        <w:pict>
          <v:shape id="_x0000_i1028" type="#_x0000_t136" style="width:244.8pt;height:33.6pt">
            <v:shadow color="#868686"/>
            <v:textpath style="font-family:&quot;Arial Black&quot;;v-text-kern:t" trim="t" fitpath="t" string="Дж. Максвелл"/>
          </v:shape>
        </w:pict>
      </w:r>
      <w:r w:rsidR="00BD3459" w:rsidRPr="00231F27">
        <w:rPr>
          <w:rFonts w:ascii="Times New Roman" w:hAnsi="Times New Roman" w:cs="Times New Roman"/>
          <w:sz w:val="24"/>
          <w:szCs w:val="24"/>
        </w:rPr>
        <w:t xml:space="preserve"> </w:t>
      </w:r>
      <w:r w:rsidR="00BD3459" w:rsidRPr="00231F27">
        <w:rPr>
          <w:rFonts w:ascii="Times New Roman" w:hAnsi="Times New Roman" w:cs="Times New Roman"/>
          <w:noProof/>
          <w:sz w:val="24"/>
          <w:szCs w:val="24"/>
          <w:lang w:eastAsia="ru-RU"/>
        </w:rPr>
        <w:drawing>
          <wp:inline distT="0" distB="0" distL="0" distR="0">
            <wp:extent cx="2443480" cy="3048000"/>
            <wp:effectExtent l="19050" t="0" r="0" b="0"/>
            <wp:docPr id="5" name="Рисунок 4" descr="Max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well.jpg"/>
                    <pic:cNvPicPr/>
                  </pic:nvPicPr>
                  <pic:blipFill>
                    <a:blip r:embed="rId11"/>
                    <a:stretch>
                      <a:fillRect/>
                    </a:stretch>
                  </pic:blipFill>
                  <pic:spPr>
                    <a:xfrm>
                      <a:off x="0" y="0"/>
                      <a:ext cx="2443480" cy="3048000"/>
                    </a:xfrm>
                    <a:prstGeom prst="rect">
                      <a:avLst/>
                    </a:prstGeom>
                  </pic:spPr>
                </pic:pic>
              </a:graphicData>
            </a:graphic>
          </wp:inline>
        </w:drawing>
      </w:r>
    </w:p>
    <w:p w:rsidR="00E55ED7" w:rsidRPr="00231F27" w:rsidRDefault="00E55ED7"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 xml:space="preserve">К.Нейман (1872)- </w:t>
      </w:r>
      <w:r w:rsidRPr="00231F27">
        <w:rPr>
          <w:rFonts w:ascii="Times New Roman" w:hAnsi="Times New Roman" w:cs="Times New Roman"/>
          <w:sz w:val="24"/>
          <w:szCs w:val="24"/>
        </w:rPr>
        <w:t>Предсказание термодиффузии.</w:t>
      </w:r>
    </w:p>
    <w:p w:rsidR="00E55ED7" w:rsidRPr="00231F27" w:rsidRDefault="00E55ED7" w:rsidP="00231F27">
      <w:pPr>
        <w:spacing w:line="360" w:lineRule="auto"/>
        <w:jc w:val="both"/>
        <w:rPr>
          <w:rFonts w:ascii="Times New Roman" w:hAnsi="Times New Roman" w:cs="Times New Roman"/>
          <w:sz w:val="24"/>
          <w:szCs w:val="24"/>
        </w:rPr>
      </w:pPr>
      <w:proofErr w:type="spellStart"/>
      <w:r w:rsidRPr="00231F27">
        <w:rPr>
          <w:rFonts w:ascii="Times New Roman" w:hAnsi="Times New Roman" w:cs="Times New Roman"/>
          <w:b/>
          <w:sz w:val="24"/>
          <w:szCs w:val="24"/>
        </w:rPr>
        <w:t>Б.Феддерсен</w:t>
      </w:r>
      <w:proofErr w:type="spellEnd"/>
      <w:r w:rsidRPr="00231F27">
        <w:rPr>
          <w:rFonts w:ascii="Times New Roman" w:hAnsi="Times New Roman" w:cs="Times New Roman"/>
          <w:b/>
          <w:sz w:val="24"/>
          <w:szCs w:val="24"/>
        </w:rPr>
        <w:t xml:space="preserve"> (1873)- </w:t>
      </w:r>
      <w:r w:rsidRPr="00231F27">
        <w:rPr>
          <w:rFonts w:ascii="Times New Roman" w:hAnsi="Times New Roman" w:cs="Times New Roman"/>
          <w:sz w:val="24"/>
          <w:szCs w:val="24"/>
        </w:rPr>
        <w:t xml:space="preserve"> Открытие термодиффузии. </w:t>
      </w:r>
    </w:p>
    <w:p w:rsidR="00BD3459" w:rsidRPr="00231F27" w:rsidRDefault="00BD3459" w:rsidP="00231F27">
      <w:pPr>
        <w:spacing w:line="360" w:lineRule="auto"/>
        <w:jc w:val="center"/>
        <w:rPr>
          <w:rFonts w:ascii="Times New Roman" w:hAnsi="Times New Roman" w:cs="Times New Roman"/>
          <w:sz w:val="24"/>
          <w:szCs w:val="24"/>
        </w:rPr>
      </w:pPr>
      <w:r w:rsidRPr="00231F27">
        <w:rPr>
          <w:rFonts w:ascii="Times New Roman" w:hAnsi="Times New Roman" w:cs="Times New Roman"/>
          <w:noProof/>
          <w:sz w:val="24"/>
          <w:szCs w:val="24"/>
          <w:lang w:eastAsia="ru-RU"/>
        </w:rPr>
        <w:lastRenderedPageBreak/>
        <w:drawing>
          <wp:inline distT="0" distB="0" distL="0" distR="0">
            <wp:extent cx="2000250" cy="2796646"/>
            <wp:effectExtent l="19050" t="0" r="0" b="0"/>
            <wp:docPr id="6" name="Рисунок 5" descr="FEDDE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DERSEN.jpg"/>
                    <pic:cNvPicPr/>
                  </pic:nvPicPr>
                  <pic:blipFill>
                    <a:blip r:embed="rId12"/>
                    <a:stretch>
                      <a:fillRect/>
                    </a:stretch>
                  </pic:blipFill>
                  <pic:spPr>
                    <a:xfrm>
                      <a:off x="0" y="0"/>
                      <a:ext cx="2000250" cy="2796646"/>
                    </a:xfrm>
                    <a:prstGeom prst="rect">
                      <a:avLst/>
                    </a:prstGeom>
                  </pic:spPr>
                </pic:pic>
              </a:graphicData>
            </a:graphic>
          </wp:inline>
        </w:drawing>
      </w:r>
      <w:r w:rsidR="00187ED6" w:rsidRPr="00187ED6">
        <w:rPr>
          <w:rFonts w:ascii="Times New Roman" w:hAnsi="Times New Roman" w:cs="Times New Roman"/>
          <w:sz w:val="24"/>
          <w:szCs w:val="24"/>
        </w:rPr>
        <w:pict>
          <v:shape id="_x0000_i1029" type="#_x0000_t136" style="width:277.8pt;height:51pt">
            <v:shadow color="#868686"/>
            <v:textpath style="font-family:&quot;Arial Black&quot;;v-text-kern:t" trim="t" fitpath="t" string="Б. Феддерсен"/>
          </v:shape>
        </w:pict>
      </w:r>
    </w:p>
    <w:p w:rsidR="00F976C5" w:rsidRPr="00231F27" w:rsidRDefault="00F976C5" w:rsidP="00231F27">
      <w:pPr>
        <w:spacing w:line="360" w:lineRule="auto"/>
        <w:jc w:val="both"/>
        <w:rPr>
          <w:rFonts w:ascii="Times New Roman" w:hAnsi="Times New Roman" w:cs="Times New Roman"/>
          <w:sz w:val="24"/>
          <w:szCs w:val="24"/>
        </w:rPr>
      </w:pPr>
    </w:p>
    <w:p w:rsidR="00910797" w:rsidRPr="00231F27" w:rsidRDefault="00910797"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b/>
          <w:sz w:val="24"/>
          <w:szCs w:val="24"/>
        </w:rPr>
        <w:t>Явление «диффузия», его сущность</w:t>
      </w:r>
    </w:p>
    <w:p w:rsidR="00910797" w:rsidRPr="00231F27" w:rsidRDefault="006807E2"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Я </w:t>
      </w:r>
      <w:proofErr w:type="spellStart"/>
      <w:r w:rsidRPr="00231F27">
        <w:rPr>
          <w:rFonts w:ascii="Times New Roman" w:hAnsi="Times New Roman" w:cs="Times New Roman"/>
          <w:sz w:val="24"/>
          <w:szCs w:val="24"/>
        </w:rPr>
        <w:t>про</w:t>
      </w:r>
      <w:r w:rsidR="00910797" w:rsidRPr="00231F27">
        <w:rPr>
          <w:rFonts w:ascii="Times New Roman" w:hAnsi="Times New Roman" w:cs="Times New Roman"/>
          <w:sz w:val="24"/>
          <w:szCs w:val="24"/>
        </w:rPr>
        <w:t>емонстрирует</w:t>
      </w:r>
      <w:proofErr w:type="spellEnd"/>
      <w:r w:rsidR="00910797" w:rsidRPr="00231F27">
        <w:rPr>
          <w:rFonts w:ascii="Times New Roman" w:hAnsi="Times New Roman" w:cs="Times New Roman"/>
          <w:sz w:val="24"/>
          <w:szCs w:val="24"/>
        </w:rPr>
        <w:t xml:space="preserve"> диффузию в газах, разбрызгивая в углу класса дезодорант. Распространение запаха объясняется движением молекул. Это движение носит непрерывный и беспорядочный характер. Сталкиваясь с молекулами газов, входящих в состав воздуха, молекулы дезодоранта много раз меняют направление своего движения и, беспорядочно перемещаясь, разлетаются по всей комнате.</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Процесс проникновения частиц (молекул, атомов, ионов) одного вещества между частицами другого вещества вследствие хаотичного движения называется диффузией.</w:t>
      </w:r>
      <w:r w:rsidRPr="00231F27">
        <w:rPr>
          <w:rFonts w:ascii="Times New Roman" w:hAnsi="Times New Roman" w:cs="Times New Roman"/>
          <w:sz w:val="24"/>
          <w:szCs w:val="24"/>
        </w:rPr>
        <w:t xml:space="preserve"> Таким образом, диффузия – результат хаотичного движения всех частиц вещества, всякого механического воздействия. </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Движения частиц при диффузии совершенно случайны, все направления смещения равновероятны,</w:t>
      </w:r>
    </w:p>
    <w:p w:rsidR="006807E2"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Так как частицы движутся и в газах, и в жидкостях, и в твердых телах, то в этих веществах возможна диффузия. Диффузия – перенос вещества, обусловленный самопроизвольным выравниванием неоднородной концентрации атомов или молекул разного вида. Если в сосуд впустить порции различных газов, то через некоторое время все газы равномерно перемешиваются: число молекул каждого вида в единице объёма сосуда станет постоянным, концентрация выравнивается</w:t>
      </w:r>
      <w:proofErr w:type="gramStart"/>
      <w:r w:rsidRPr="00231F27">
        <w:rPr>
          <w:rFonts w:ascii="Times New Roman" w:hAnsi="Times New Roman" w:cs="Times New Roman"/>
          <w:sz w:val="24"/>
          <w:szCs w:val="24"/>
        </w:rPr>
        <w:t xml:space="preserve"> </w:t>
      </w:r>
      <w:r w:rsidR="006807E2" w:rsidRPr="00231F27">
        <w:rPr>
          <w:rFonts w:ascii="Times New Roman" w:hAnsi="Times New Roman" w:cs="Times New Roman"/>
          <w:sz w:val="24"/>
          <w:szCs w:val="24"/>
        </w:rPr>
        <w:t>.</w:t>
      </w:r>
      <w:proofErr w:type="gramEnd"/>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Диффузия объясняется так. Сначала между двумя телами чётко видна граница раздела двух сред (рис.1а). Затем, вследствие своего движения отдельные частицы веществ, находящихся около границы, обмениваются местами.</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Граница между веществами расплывается (рис.1б). Проникнув между частицами другого вещества, частицы первого начинают обмениваться местами с частицами второго, находящимися во всё более глубоких слоях. Граница раздела веще</w:t>
      </w:r>
      <w:proofErr w:type="gramStart"/>
      <w:r w:rsidRPr="00231F27">
        <w:rPr>
          <w:rFonts w:ascii="Times New Roman" w:hAnsi="Times New Roman" w:cs="Times New Roman"/>
          <w:sz w:val="24"/>
          <w:szCs w:val="24"/>
        </w:rPr>
        <w:t>ств ст</w:t>
      </w:r>
      <w:proofErr w:type="gramEnd"/>
      <w:r w:rsidRPr="00231F27">
        <w:rPr>
          <w:rFonts w:ascii="Times New Roman" w:hAnsi="Times New Roman" w:cs="Times New Roman"/>
          <w:sz w:val="24"/>
          <w:szCs w:val="24"/>
        </w:rPr>
        <w:t xml:space="preserve">ановится ещё более расплывчатой. Благодаря непрерывному и беспорядочному движению частиц этот процесс </w:t>
      </w:r>
      <w:proofErr w:type="gramStart"/>
      <w:r w:rsidRPr="00231F27">
        <w:rPr>
          <w:rFonts w:ascii="Times New Roman" w:hAnsi="Times New Roman" w:cs="Times New Roman"/>
          <w:sz w:val="24"/>
          <w:szCs w:val="24"/>
        </w:rPr>
        <w:t>приводит</w:t>
      </w:r>
      <w:proofErr w:type="gramEnd"/>
      <w:r w:rsidRPr="00231F27">
        <w:rPr>
          <w:rFonts w:ascii="Times New Roman" w:hAnsi="Times New Roman" w:cs="Times New Roman"/>
          <w:sz w:val="24"/>
          <w:szCs w:val="24"/>
        </w:rPr>
        <w:t xml:space="preserve"> в конце концов к тому, что раствор в сосуде становится однородным (рис.1в). </w:t>
      </w:r>
    </w:p>
    <w:p w:rsidR="00910797"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2272665</wp:posOffset>
            </wp:positionH>
            <wp:positionV relativeFrom="paragraph">
              <wp:posOffset>392430</wp:posOffset>
            </wp:positionV>
            <wp:extent cx="2262505" cy="945515"/>
            <wp:effectExtent l="19050" t="0" r="4445" b="0"/>
            <wp:wrapTight wrapText="bothSides">
              <wp:wrapPolygon edited="0">
                <wp:start x="-182" y="0"/>
                <wp:lineTo x="-182" y="21324"/>
                <wp:lineTo x="21642" y="21324"/>
                <wp:lineTo x="21642" y="0"/>
                <wp:lineTo x="-182" y="0"/>
              </wp:wrapPolygon>
            </wp:wrapTight>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262505" cy="945515"/>
                    </a:xfrm>
                    <a:prstGeom prst="rect">
                      <a:avLst/>
                    </a:prstGeom>
                    <a:noFill/>
                    <a:ln w="9525">
                      <a:noFill/>
                      <a:miter lim="800000"/>
                      <a:headEnd/>
                      <a:tailEnd/>
                    </a:ln>
                  </pic:spPr>
                </pic:pic>
              </a:graphicData>
            </a:graphic>
          </wp:anchor>
        </w:drawing>
      </w:r>
      <w:r w:rsidR="00910797" w:rsidRPr="00231F27">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76200</wp:posOffset>
            </wp:positionH>
            <wp:positionV relativeFrom="paragraph">
              <wp:posOffset>63500</wp:posOffset>
            </wp:positionV>
            <wp:extent cx="1485900" cy="828675"/>
            <wp:effectExtent l="19050" t="0" r="0" b="0"/>
            <wp:wrapTight wrapText="bothSides">
              <wp:wrapPolygon edited="0">
                <wp:start x="-277" y="0"/>
                <wp:lineTo x="-277" y="21352"/>
                <wp:lineTo x="21600" y="21352"/>
                <wp:lineTo x="21600" y="0"/>
                <wp:lineTo x="-277" y="0"/>
              </wp:wrapPolygon>
            </wp:wrapTight>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485900" cy="828675"/>
                    </a:xfrm>
                    <a:prstGeom prst="rect">
                      <a:avLst/>
                    </a:prstGeom>
                    <a:noFill/>
                    <a:ln w="9525">
                      <a:noFill/>
                      <a:miter lim="800000"/>
                      <a:headEnd/>
                      <a:tailEnd/>
                    </a:ln>
                  </pic:spPr>
                </pic:pic>
              </a:graphicData>
            </a:graphic>
          </wp:anchor>
        </w:drawing>
      </w:r>
    </w:p>
    <w:p w:rsidR="00910797"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а</w:t>
      </w:r>
    </w:p>
    <w:p w:rsidR="00910797" w:rsidRPr="00231F27" w:rsidRDefault="00910797" w:rsidP="00231F27">
      <w:pPr>
        <w:widowControl w:val="0"/>
        <w:autoSpaceDE w:val="0"/>
        <w:autoSpaceDN w:val="0"/>
        <w:adjustRightInd w:val="0"/>
        <w:spacing w:line="360" w:lineRule="auto"/>
        <w:jc w:val="both"/>
        <w:rPr>
          <w:rFonts w:ascii="Times New Roman" w:hAnsi="Times New Roman" w:cs="Times New Roman"/>
          <w:sz w:val="24"/>
          <w:szCs w:val="24"/>
        </w:rPr>
      </w:pPr>
    </w:p>
    <w:p w:rsidR="00910797"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4377690</wp:posOffset>
            </wp:positionH>
            <wp:positionV relativeFrom="paragraph">
              <wp:posOffset>12700</wp:posOffset>
            </wp:positionV>
            <wp:extent cx="1510030" cy="977265"/>
            <wp:effectExtent l="19050" t="0" r="0" b="0"/>
            <wp:wrapTight wrapText="bothSides">
              <wp:wrapPolygon edited="0">
                <wp:start x="-272" y="0"/>
                <wp:lineTo x="-272" y="21053"/>
                <wp:lineTo x="21527" y="21053"/>
                <wp:lineTo x="21527" y="0"/>
                <wp:lineTo x="-272" y="0"/>
              </wp:wrapPolygon>
            </wp:wrapTight>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510030" cy="977265"/>
                    </a:xfrm>
                    <a:prstGeom prst="rect">
                      <a:avLst/>
                    </a:prstGeom>
                    <a:noFill/>
                    <a:ln w="9525">
                      <a:noFill/>
                      <a:miter lim="800000"/>
                      <a:headEnd/>
                      <a:tailEnd/>
                    </a:ln>
                  </pic:spPr>
                </pic:pic>
              </a:graphicData>
            </a:graphic>
          </wp:anchor>
        </w:drawing>
      </w:r>
      <w:r w:rsidR="00910797" w:rsidRPr="00231F27">
        <w:rPr>
          <w:rFonts w:ascii="Times New Roman" w:hAnsi="Times New Roman" w:cs="Times New Roman"/>
          <w:sz w:val="24"/>
          <w:szCs w:val="24"/>
        </w:rPr>
        <w:t xml:space="preserve">                             </w:t>
      </w:r>
      <w:r w:rsidRPr="00231F27">
        <w:rPr>
          <w:rFonts w:ascii="Times New Roman" w:hAnsi="Times New Roman" w:cs="Times New Roman"/>
          <w:sz w:val="24"/>
          <w:szCs w:val="24"/>
        </w:rPr>
        <w:t xml:space="preserve">     </w:t>
      </w:r>
      <w:r w:rsidR="00910797" w:rsidRPr="00231F27">
        <w:rPr>
          <w:rFonts w:ascii="Times New Roman" w:hAnsi="Times New Roman" w:cs="Times New Roman"/>
          <w:sz w:val="24"/>
          <w:szCs w:val="24"/>
        </w:rPr>
        <w:t xml:space="preserve">                            </w:t>
      </w:r>
      <w:r w:rsidRPr="00231F27">
        <w:rPr>
          <w:rFonts w:ascii="Times New Roman" w:hAnsi="Times New Roman" w:cs="Times New Roman"/>
          <w:sz w:val="24"/>
          <w:szCs w:val="24"/>
        </w:rPr>
        <w:t>б</w:t>
      </w: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w:t>
      </w: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p>
    <w:p w:rsidR="00910797" w:rsidRPr="00231F27" w:rsidRDefault="00910797"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Рис.1. Объяснение явления диффузии. </w:t>
      </w:r>
    </w:p>
    <w:p w:rsidR="00910797" w:rsidRPr="00231F27" w:rsidRDefault="00910797"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b/>
          <w:sz w:val="24"/>
          <w:szCs w:val="24"/>
        </w:rPr>
        <w:t>Закономерности протекания диффузии</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Обратим внимание на закономерности протекания явления. Разница концентрации является движущей силой диффузии. Если концентрация всюду одинакова, диффузный перенос вещества отсутствует. Выравнивание концентрации в результате диффузии происходит только в отсутствие внешних сил. Если разница концентраций существует наряду с разницей температур, в электрическом поле или в условиях, когда существенна сила тяжести (при большой разнице высот), выравнивание концентрации необязательно. Примером может служить уменьшение плотности воздуха с высотой.</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b/>
          <w:sz w:val="24"/>
          <w:szCs w:val="24"/>
        </w:rPr>
        <w:t>Обратимся к опыту.</w:t>
      </w:r>
      <w:r w:rsidRPr="00231F27">
        <w:rPr>
          <w:rFonts w:ascii="Times New Roman" w:hAnsi="Times New Roman" w:cs="Times New Roman"/>
          <w:sz w:val="24"/>
          <w:szCs w:val="24"/>
        </w:rPr>
        <w:t xml:space="preserve"> В двух стаканах налита вода, но в одном холодная, а в другом – горячая. Опустим одновременно в стаканы пакетики с чаем. Нетрудно заметить, что в горячей воде чай быстрее окрашивает воду, диффузия протекает быстрее. Скорость диффузии увеличивается с ростом температуры, так как молекулы взаимодействующих тел начинают двигаться быстрее. </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Наиболее быстро диффузия происходит в газах, медленнее в жидкостях и медленнее всего в твёрдых телах. Дело в том, что в газах и жидкостях основной вид теплового движения частиц приводит к их перемешиванию, а в твердых телах, в кристаллах, где атомы совершают малые колебания около положения узла решётки, нет.</w:t>
      </w:r>
    </w:p>
    <w:p w:rsidR="0048517B" w:rsidRPr="00231F27" w:rsidRDefault="0048517B" w:rsidP="00231F27">
      <w:pPr>
        <w:spacing w:line="360" w:lineRule="auto"/>
        <w:rPr>
          <w:rFonts w:ascii="Times New Roman" w:hAnsi="Times New Roman" w:cs="Times New Roman"/>
          <w:sz w:val="24"/>
          <w:szCs w:val="24"/>
        </w:rPr>
      </w:pPr>
    </w:p>
    <w:p w:rsidR="00CA7FA2" w:rsidRPr="00231F27" w:rsidRDefault="002D23E0"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b/>
          <w:sz w:val="24"/>
          <w:szCs w:val="24"/>
        </w:rPr>
        <w:t>Значение диффузии.</w:t>
      </w:r>
    </w:p>
    <w:p w:rsidR="002D23E0" w:rsidRPr="00231F27" w:rsidRDefault="002D23E0"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природе: </w:t>
      </w:r>
    </w:p>
    <w:p w:rsidR="002D23E0" w:rsidRPr="00231F27" w:rsidRDefault="002D23E0"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Поддерживается однородный состав атмосферного воздуха вблизи поверхности Земли. Питание, дыхание животных и растений. Проникновение кислорода из крови в ткани человека.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Примером диффузии в газах является распространение запахов в воздухе. При этом запах распространяется не мгновенно, а спустя некоторое время. Почему же так происходит? Дело в том, что движению молекул пахучего вещества в определенном направлении мешает движение молекул воздуха.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С помощью диффузии происходит распространение различных газообразных веществ в воздухе: например, дым  костра распространяется на большие расстояния.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Результатом этого явления может быть выравнивание температуры в помещении при проветривании. Таким же образом происходит загрязнение воздуха вредными продуктами промышленного производства и выхлопными газами автомобилей. Природный горючий газ, которым мы пользуемся дома, не имеет ни </w:t>
      </w:r>
      <w:proofErr w:type="gramStart"/>
      <w:r w:rsidRPr="00231F27">
        <w:rPr>
          <w:rFonts w:ascii="Times New Roman" w:hAnsi="Times New Roman" w:cs="Times New Roman"/>
          <w:sz w:val="24"/>
          <w:szCs w:val="24"/>
        </w:rPr>
        <w:t>цвета</w:t>
      </w:r>
      <w:proofErr w:type="gramEnd"/>
      <w:r w:rsidRPr="00231F27">
        <w:rPr>
          <w:rFonts w:ascii="Times New Roman" w:hAnsi="Times New Roman" w:cs="Times New Roman"/>
          <w:sz w:val="24"/>
          <w:szCs w:val="24"/>
        </w:rPr>
        <w:t xml:space="preserve"> ни запаха. При утечке заметить его невозможно, поэтому на распределительных станциях газ смешивают с особым веществом, обладающим резким, неприятным запахом, который легко ощущается человеком.</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Благодаря явлению диффузии  нижний слой атмосферы – тропосфера – состоит из смеси газов: азота, кислорода, углекислого газа и паров воды. При отсутствии диффузии произошло бы расслоение под действием силы тяжести: внизу оказался бы слой тяжёлого углекислого газа, над ним – кислород, выше – азот  инертные газы.  </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3514725" cy="2324100"/>
            <wp:effectExtent l="19050" t="0" r="9525" b="0"/>
            <wp:docPr id="20" name="Рисунок 7" descr="photoZilla.ru -- Диффузия -- Владислав Петрушко -- 17 января 2003 -- 2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Zilla.ru -- Диффузия -- Владислав Петрушко -- 17 января 2003 -- 2 фото"/>
                    <pic:cNvPicPr>
                      <a:picLocks noChangeAspect="1" noChangeArrowheads="1"/>
                    </pic:cNvPicPr>
                  </pic:nvPicPr>
                  <pic:blipFill>
                    <a:blip r:embed="rId16" r:link="rId17"/>
                    <a:srcRect/>
                    <a:stretch>
                      <a:fillRect/>
                    </a:stretch>
                  </pic:blipFill>
                  <pic:spPr bwMode="auto">
                    <a:xfrm>
                      <a:off x="0" y="0"/>
                      <a:ext cx="3514725" cy="2324100"/>
                    </a:xfrm>
                    <a:prstGeom prst="rect">
                      <a:avLst/>
                    </a:prstGeom>
                    <a:noFill/>
                    <a:ln w="9525">
                      <a:noFill/>
                      <a:miter lim="800000"/>
                      <a:headEnd/>
                      <a:tailEnd/>
                    </a:ln>
                  </pic:spPr>
                </pic:pic>
              </a:graphicData>
            </a:graphic>
          </wp:inline>
        </w:drawing>
      </w:r>
      <w:r w:rsidRPr="00231F27">
        <w:rPr>
          <w:rFonts w:ascii="Times New Roman" w:hAnsi="Times New Roman" w:cs="Times New Roman"/>
          <w:sz w:val="24"/>
          <w:szCs w:val="24"/>
        </w:rPr>
        <w:t xml:space="preserve">             </w:t>
      </w:r>
      <w:r w:rsidRPr="00231F27">
        <w:rPr>
          <w:rFonts w:ascii="Times New Roman" w:hAnsi="Times New Roman" w:cs="Times New Roman"/>
          <w:noProof/>
          <w:sz w:val="24"/>
          <w:szCs w:val="24"/>
          <w:lang w:eastAsia="ru-RU"/>
        </w:rPr>
        <w:drawing>
          <wp:inline distT="0" distB="0" distL="0" distR="0">
            <wp:extent cx="1562100" cy="2333625"/>
            <wp:effectExtent l="19050" t="0" r="0" b="0"/>
            <wp:docPr id="19" name="Рисунок 8" descr="../Local%20Settings/Temporary%20Internet%20Files/Content.IE5/JVL7ZX0W/vp_diff_02%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cal%20Settings/Temporary%20Internet%20Files/Content.IE5/JVL7ZX0W/vp_diff_02%5b1%5d.jpg"/>
                    <pic:cNvPicPr>
                      <a:picLocks noChangeAspect="1" noChangeArrowheads="1"/>
                    </pic:cNvPicPr>
                  </pic:nvPicPr>
                  <pic:blipFill>
                    <a:blip r:embed="rId18" r:link="rId19"/>
                    <a:srcRect/>
                    <a:stretch>
                      <a:fillRect/>
                    </a:stretch>
                  </pic:blipFill>
                  <pic:spPr bwMode="auto">
                    <a:xfrm>
                      <a:off x="0" y="0"/>
                      <a:ext cx="1562100" cy="2333625"/>
                    </a:xfrm>
                    <a:prstGeom prst="rect">
                      <a:avLst/>
                    </a:prstGeom>
                    <a:noFill/>
                    <a:ln w="9525">
                      <a:noFill/>
                      <a:miter lim="800000"/>
                      <a:headEnd/>
                      <a:tailEnd/>
                    </a:ln>
                  </pic:spPr>
                </pic:pic>
              </a:graphicData>
            </a:graphic>
          </wp:inline>
        </w:drawing>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В небе мы тоже наблюдаем это явление. Рассеивающиеся облака – тоже пример диффузии и как точно об этом сказано  у Ф.Тютчева: «В небе тают облака…»</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  жидкостях диффузия протекает помедленнее, чем в газах, но этот процесс можно ускорить, с помощью нагревания. Например, чтобы быстрее засолить огурцы, их заливают горячим рассолом. Мы знаем, что в холодном чае сахар растворится медленнее, чем в горячем.</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Летом, наблюдая за муравьями, мы всегда задумывались над тем, как они в огромном для них мире, узнают дорогу домой. Оказывается, и эту  загадку открывает явление диффузии.  Муравьи помечают свой путь капельками пахучей жидкости</w:t>
      </w:r>
    </w:p>
    <w:p w:rsidR="00504808" w:rsidRPr="00231F27" w:rsidRDefault="00504808" w:rsidP="00231F27">
      <w:pPr>
        <w:tabs>
          <w:tab w:val="left" w:pos="3315"/>
        </w:tabs>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Благодаря диффузии, насекомые находят себе пищу. Бабочки, порхая меж растений, всегда находят дорогу к красивому цветку. Пчелы, обнаружив  сладкий объект, штурмуют его своим роем.</w:t>
      </w:r>
    </w:p>
    <w:p w:rsidR="00504808" w:rsidRPr="00231F27" w:rsidRDefault="00504808" w:rsidP="00231F27">
      <w:pPr>
        <w:tabs>
          <w:tab w:val="left" w:pos="3315"/>
        </w:tabs>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А растение растет, цветет для них тоже благодаря диффузии. Ведь мы говорим, что растение дышит и выдыхает воздух, пьет воду, получает из почвы различные </w:t>
      </w:r>
      <w:r w:rsidR="00F011AA" w:rsidRPr="00231F27">
        <w:rPr>
          <w:rFonts w:ascii="Times New Roman" w:hAnsi="Times New Roman" w:cs="Times New Roman"/>
          <w:sz w:val="24"/>
          <w:szCs w:val="24"/>
        </w:rPr>
        <w:t>м</w:t>
      </w:r>
      <w:r w:rsidRPr="00231F27">
        <w:rPr>
          <w:rFonts w:ascii="Times New Roman" w:hAnsi="Times New Roman" w:cs="Times New Roman"/>
          <w:sz w:val="24"/>
          <w:szCs w:val="24"/>
        </w:rPr>
        <w:t xml:space="preserve">икродобавки. </w:t>
      </w:r>
      <w:r w:rsidRPr="00231F27">
        <w:rPr>
          <w:rFonts w:ascii="Times New Roman" w:hAnsi="Times New Roman" w:cs="Times New Roman"/>
          <w:sz w:val="24"/>
          <w:szCs w:val="24"/>
        </w:rPr>
        <w:tab/>
      </w:r>
      <w:r w:rsidRPr="00231F27">
        <w:rPr>
          <w:rFonts w:ascii="Times New Roman" w:hAnsi="Times New Roman" w:cs="Times New Roman"/>
          <w:sz w:val="24"/>
          <w:szCs w:val="24"/>
        </w:rPr>
        <w:tab/>
      </w:r>
      <w:r w:rsidRPr="00231F27">
        <w:rPr>
          <w:rFonts w:ascii="Times New Roman" w:hAnsi="Times New Roman" w:cs="Times New Roman"/>
          <w:sz w:val="24"/>
          <w:szCs w:val="24"/>
        </w:rPr>
        <w:tab/>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Плотоядные животные находят своих жертв тоже благодаря диффузии.  Акулы чувствуют запах крови на расстоянии нескольких километров, также как и рыбы пираньи.</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Экология окружающей среды ухудшается за счёт выбросов в атмосферу, в воду химических и прочих вредных веществ, и это всё распространяется и загрязняет огромные территории. А вот деревья выделяют кислород и поглощают углекислый газ с помощью диффузии.</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proofErr w:type="gramStart"/>
      <w:r w:rsidRPr="00231F27">
        <w:rPr>
          <w:rFonts w:ascii="Times New Roman" w:hAnsi="Times New Roman" w:cs="Times New Roman"/>
          <w:sz w:val="24"/>
          <w:szCs w:val="24"/>
        </w:rPr>
        <w:t>На принципе диффузии основано перемешивание пресной воды с соленой при впадении рек в моря.</w:t>
      </w:r>
      <w:proofErr w:type="gramEnd"/>
      <w:r w:rsidRPr="00231F27">
        <w:rPr>
          <w:rFonts w:ascii="Times New Roman" w:hAnsi="Times New Roman" w:cs="Times New Roman"/>
          <w:sz w:val="24"/>
          <w:szCs w:val="24"/>
        </w:rPr>
        <w:t xml:space="preserve"> Диффузия растворов различных солей в почве способствует нормальному питанию растений.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Во всех приведенных примерах мы наблюдаем взаимное проникновение молекул веществ, т.е. диффузию. На этом процессе основаны многие физиологические процессы в организме человека и животных: такие как дыхание, всасывание и др. В общем, диффузия имеет большое значение в природе, но это явление также вредно в отношении загрязнения окружающей среды.</w:t>
      </w:r>
    </w:p>
    <w:p w:rsidR="00504808" w:rsidRPr="00231F27" w:rsidRDefault="00504808" w:rsidP="00231F27">
      <w:pPr>
        <w:spacing w:line="360" w:lineRule="auto"/>
        <w:jc w:val="center"/>
        <w:rPr>
          <w:rFonts w:ascii="Times New Roman" w:hAnsi="Times New Roman" w:cs="Times New Roman"/>
          <w:b/>
          <w:sz w:val="24"/>
          <w:szCs w:val="24"/>
        </w:rPr>
      </w:pPr>
      <w:r w:rsidRPr="00231F27">
        <w:rPr>
          <w:rFonts w:ascii="Times New Roman" w:hAnsi="Times New Roman" w:cs="Times New Roman"/>
          <w:b/>
          <w:sz w:val="24"/>
          <w:szCs w:val="24"/>
        </w:rPr>
        <w:t xml:space="preserve"> Влияние человека на протекание диффузии в природе.</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К сожалению, в результате развития человеческой цивилизации оказывается негативное влияние на природу и процессы, протекающие в ней. Процесс диффузии играет большую  роль в загрязнении рек, морей, океанов. Например, можно быть уверенным, что моющие средства, слитые в канализацию, например, в Одессе, окажутся у берегов Турции из-за диффузии и существующих течений. Годовой сброс производственных и бытовых стоков в мире в мире исчисляется десятками триллионов тонн. Примером отрицательного влияния человека на процессы диффузии в природе являются крупномасштабные аварии, произошедшие в  бассейнах разных водоемов. В результате этого явления нефть и продукты ее переработки растекаются по поверхности воды и, как результат, нарушаются процессы диффузии, например: кислород не поступает в толщу воды, и рыбы без кислорода погибают.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Вследствие  явления диффузии воздух загрязняется отходами разных фабрик, из-за него вредные отходы жизнедеятельности человека проникают в почву, воду, а затем оказывают вредное влияние на жизнь и функционирование животных и растений. Увеличивается площадь земель, загрязненных выбросами промышленных предприятий и т.д. Свыше 2 тыс. гектаров земли занято свалками промышленных и бытовых отходов. Один из трудно решаемых в настоящее время вопросов является вопрос утилизации промышленных отходов, в том числе токсичных. </w:t>
      </w:r>
    </w:p>
    <w:p w:rsidR="00504808" w:rsidRPr="00231F27" w:rsidRDefault="00504808" w:rsidP="00231F27">
      <w:pPr>
        <w:spacing w:line="360" w:lineRule="auto"/>
        <w:ind w:firstLine="540"/>
        <w:jc w:val="both"/>
        <w:rPr>
          <w:rFonts w:ascii="Times New Roman" w:hAnsi="Times New Roman" w:cs="Times New Roman"/>
          <w:sz w:val="24"/>
          <w:szCs w:val="24"/>
        </w:rPr>
      </w:pP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447925" cy="1819275"/>
            <wp:effectExtent l="19050" t="0" r="9525"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2447925" cy="1819275"/>
                    </a:xfrm>
                    <a:prstGeom prst="rect">
                      <a:avLst/>
                    </a:prstGeom>
                    <a:noFill/>
                    <a:ln w="9525">
                      <a:noFill/>
                      <a:miter lim="800000"/>
                      <a:headEnd/>
                      <a:tailEnd/>
                    </a:ln>
                  </pic:spPr>
                </pic:pic>
              </a:graphicData>
            </a:graphic>
          </wp:inline>
        </w:drawing>
      </w:r>
    </w:p>
    <w:p w:rsidR="00504808" w:rsidRPr="00231F27" w:rsidRDefault="00504808" w:rsidP="00231F27">
      <w:pPr>
        <w:spacing w:line="360" w:lineRule="auto"/>
        <w:jc w:val="both"/>
        <w:rPr>
          <w:rFonts w:ascii="Times New Roman" w:hAnsi="Times New Roman" w:cs="Times New Roman"/>
          <w:sz w:val="24"/>
          <w:szCs w:val="24"/>
        </w:rPr>
      </w:pP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Насущной проблемой является загрязнение воздуха выхлопными газами, продуктами переработки вредных веществ, выбрасываемыми в атмосферу различными заводами. Так,  в нашем городе отмечается высокий уровень загрязнения воздуха, особенно районы Элеватора и Октября, центрального рынка, улицы Бабушкина.  В некоторых медицинских исследованиях была показана связь заболеваемости органов дыхания и верхних дыхательных путей с состоянием воздуха. Отмечается прямая зависимость между показателем уровня заболеваемости органов дыхания и объемом выбросов вредных веществ в атмосферу. Перечисленные примеры диффузии оказывают вредное влияние на различные процессы, происходящие в природе. (Учитывая глобальное потепление, важно исследовать изменение скорости диффузии в зависимости от повышения температуры окружающей среды.)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b/>
          <w:sz w:val="24"/>
          <w:szCs w:val="24"/>
        </w:rPr>
        <w:t>Роль диффузии в получении растворов</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Процессы диффузии в газах, жидких гелях широко применяются в химии. Например, для получения растворов, для обогащения воздуха кислородом в металлургической промышленности. Диффузия лежит в основе многих технологических процессов: адсорбции, сушки, экстрагирования, мембранных методов разделения смесей и др.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Пронаблюдаем, как легко происходит диффузия между воздухом и бурым газом (оксидом азота (</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Возьмем колбу и на дно поместим медные опилки (рис.2а), а затем прильем раствор концентр. </w:t>
      </w:r>
      <w:proofErr w:type="gramStart"/>
      <w:r w:rsidRPr="00231F27">
        <w:rPr>
          <w:rFonts w:ascii="Times New Roman" w:hAnsi="Times New Roman" w:cs="Times New Roman"/>
          <w:sz w:val="24"/>
          <w:szCs w:val="24"/>
          <w:lang w:val="en-US"/>
        </w:rPr>
        <w:t>HN</w:t>
      </w:r>
      <w:proofErr w:type="spellStart"/>
      <w:r w:rsidRPr="00231F27">
        <w:rPr>
          <w:rFonts w:ascii="Times New Roman" w:hAnsi="Times New Roman" w:cs="Times New Roman"/>
          <w:sz w:val="24"/>
          <w:szCs w:val="24"/>
        </w:rPr>
        <w:t>Оз</w:t>
      </w:r>
      <w:proofErr w:type="spellEnd"/>
      <w:r w:rsidRPr="00231F27">
        <w:rPr>
          <w:rFonts w:ascii="Times New Roman" w:hAnsi="Times New Roman" w:cs="Times New Roman"/>
          <w:sz w:val="24"/>
          <w:szCs w:val="24"/>
        </w:rPr>
        <w:t xml:space="preserve"> (рис.2б).</w:t>
      </w:r>
      <w:proofErr w:type="gramEnd"/>
      <w:r w:rsidRPr="00231F27">
        <w:rPr>
          <w:rFonts w:ascii="Times New Roman" w:hAnsi="Times New Roman" w:cs="Times New Roman"/>
          <w:sz w:val="24"/>
          <w:szCs w:val="24"/>
        </w:rPr>
        <w:t xml:space="preserve"> В колбе протекает реакция, в результате которой выделяется бурый газ (</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)(рис.2в):</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С</w:t>
      </w:r>
      <w:proofErr w:type="gramStart"/>
      <w:r w:rsidRPr="00231F27">
        <w:rPr>
          <w:rFonts w:ascii="Times New Roman" w:hAnsi="Times New Roman" w:cs="Times New Roman"/>
          <w:sz w:val="24"/>
          <w:szCs w:val="24"/>
          <w:lang w:val="en-US"/>
        </w:rPr>
        <w:t>u</w:t>
      </w:r>
      <w:proofErr w:type="gramEnd"/>
      <w:r w:rsidRPr="00231F27">
        <w:rPr>
          <w:rFonts w:ascii="Times New Roman" w:hAnsi="Times New Roman" w:cs="Times New Roman"/>
          <w:sz w:val="24"/>
          <w:szCs w:val="24"/>
        </w:rPr>
        <w:t xml:space="preserve"> + 4Н</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r w:rsidRPr="00231F27">
        <w:rPr>
          <w:rFonts w:ascii="Times New Roman" w:hAnsi="Times New Roman" w:cs="Times New Roman"/>
          <w:sz w:val="24"/>
          <w:szCs w:val="24"/>
        </w:rPr>
        <w:t xml:space="preserve"> → С</w:t>
      </w:r>
      <w:r w:rsidRPr="00231F27">
        <w:rPr>
          <w:rFonts w:ascii="Times New Roman" w:hAnsi="Times New Roman" w:cs="Times New Roman"/>
          <w:sz w:val="24"/>
          <w:szCs w:val="24"/>
          <w:lang w:val="en-US"/>
        </w:rPr>
        <w:t>u</w:t>
      </w:r>
      <w:r w:rsidRPr="00231F27">
        <w:rPr>
          <w:rFonts w:ascii="Times New Roman" w:hAnsi="Times New Roman" w:cs="Times New Roman"/>
          <w:sz w:val="24"/>
          <w:szCs w:val="24"/>
        </w:rPr>
        <w:t>(</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r w:rsidRPr="00231F27">
        <w:rPr>
          <w:rFonts w:ascii="Times New Roman" w:hAnsi="Times New Roman" w:cs="Times New Roman"/>
          <w:sz w:val="24"/>
          <w:szCs w:val="24"/>
        </w:rPr>
        <w:t>)</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+ 2</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↑+ 2</w:t>
      </w:r>
      <w:r w:rsidRPr="00231F27">
        <w:rPr>
          <w:rFonts w:ascii="Times New Roman" w:hAnsi="Times New Roman" w:cs="Times New Roman"/>
          <w:sz w:val="24"/>
          <w:szCs w:val="24"/>
          <w:lang w:val="en-US"/>
        </w:rPr>
        <w:t>H</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lang w:val="en-US"/>
        </w:rPr>
        <w:t>O</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roofErr w:type="spellStart"/>
      <w:r w:rsidRPr="00231F27">
        <w:rPr>
          <w:rFonts w:ascii="Times New Roman" w:hAnsi="Times New Roman" w:cs="Times New Roman"/>
          <w:sz w:val="24"/>
          <w:szCs w:val="24"/>
        </w:rPr>
        <w:t>конц</w:t>
      </w:r>
      <w:proofErr w:type="spellEnd"/>
      <w:r w:rsidRPr="00231F27">
        <w:rPr>
          <w:rFonts w:ascii="Times New Roman" w:hAnsi="Times New Roman" w:cs="Times New Roman"/>
          <w:sz w:val="24"/>
          <w:szCs w:val="24"/>
        </w:rPr>
        <w:t>.)</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2438400</wp:posOffset>
            </wp:positionH>
            <wp:positionV relativeFrom="paragraph">
              <wp:posOffset>167005</wp:posOffset>
            </wp:positionV>
            <wp:extent cx="586105" cy="990600"/>
            <wp:effectExtent l="19050" t="0" r="4445" b="0"/>
            <wp:wrapTight wrapText="bothSides">
              <wp:wrapPolygon edited="0">
                <wp:start x="-702" y="0"/>
                <wp:lineTo x="-702" y="21185"/>
                <wp:lineTo x="21764" y="21185"/>
                <wp:lineTo x="21764" y="0"/>
                <wp:lineTo x="-702" y="0"/>
              </wp:wrapPolygon>
            </wp:wrapTight>
            <wp:docPr id="2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586105" cy="990600"/>
                    </a:xfrm>
                    <a:prstGeom prst="rect">
                      <a:avLst/>
                    </a:prstGeom>
                    <a:noFill/>
                    <a:ln w="9525">
                      <a:noFill/>
                      <a:miter lim="800000"/>
                      <a:headEnd/>
                      <a:tailEnd/>
                    </a:ln>
                  </pic:spPr>
                </pic:pic>
              </a:graphicData>
            </a:graphic>
          </wp:anchor>
        </w:drawing>
      </w:r>
      <w:r w:rsidRPr="00231F27">
        <w:rPr>
          <w:rFonts w:ascii="Times New Roma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posOffset>4572000</wp:posOffset>
            </wp:positionH>
            <wp:positionV relativeFrom="paragraph">
              <wp:posOffset>90805</wp:posOffset>
            </wp:positionV>
            <wp:extent cx="715645" cy="1066165"/>
            <wp:effectExtent l="19050" t="0" r="8255" b="0"/>
            <wp:wrapTight wrapText="bothSides">
              <wp:wrapPolygon edited="0">
                <wp:start x="-575" y="0"/>
                <wp:lineTo x="-575" y="21227"/>
                <wp:lineTo x="21849" y="21227"/>
                <wp:lineTo x="21849" y="0"/>
                <wp:lineTo x="-575" y="0"/>
              </wp:wrapPolygon>
            </wp:wrapTight>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715645" cy="1066165"/>
                    </a:xfrm>
                    <a:prstGeom prst="rect">
                      <a:avLst/>
                    </a:prstGeom>
                    <a:noFill/>
                    <a:ln w="9525">
                      <a:noFill/>
                      <a:miter lim="800000"/>
                      <a:headEnd/>
                      <a:tailEnd/>
                    </a:ln>
                  </pic:spPr>
                </pic:pic>
              </a:graphicData>
            </a:graphic>
          </wp:anchor>
        </w:drawing>
      </w:r>
      <w:r w:rsidRPr="00231F27">
        <w:rPr>
          <w:rFonts w:ascii="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533400</wp:posOffset>
            </wp:positionH>
            <wp:positionV relativeFrom="paragraph">
              <wp:posOffset>167005</wp:posOffset>
            </wp:positionV>
            <wp:extent cx="701040" cy="1066800"/>
            <wp:effectExtent l="19050" t="0" r="3810" b="0"/>
            <wp:wrapTight wrapText="bothSides">
              <wp:wrapPolygon edited="0">
                <wp:start x="-587" y="0"/>
                <wp:lineTo x="-587" y="21214"/>
                <wp:lineTo x="21717" y="21214"/>
                <wp:lineTo x="21717" y="0"/>
                <wp:lineTo x="-587" y="0"/>
              </wp:wrapPolygon>
            </wp:wrapTight>
            <wp:docPr id="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701040" cy="1066800"/>
                    </a:xfrm>
                    <a:prstGeom prst="rect">
                      <a:avLst/>
                    </a:prstGeom>
                    <a:noFill/>
                    <a:ln w="9525">
                      <a:noFill/>
                      <a:miter lim="800000"/>
                      <a:headEnd/>
                      <a:tailEnd/>
                    </a:ln>
                  </pic:spPr>
                </pic:pic>
              </a:graphicData>
            </a:graphic>
          </wp:anchor>
        </w:drawing>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roofErr w:type="gramStart"/>
      <w:r w:rsidRPr="00231F27">
        <w:rPr>
          <w:rFonts w:ascii="Times New Roman" w:hAnsi="Times New Roman" w:cs="Times New Roman"/>
          <w:sz w:val="24"/>
          <w:szCs w:val="24"/>
        </w:rPr>
        <w:t>медные</w:t>
      </w:r>
      <w:proofErr w:type="gramEnd"/>
      <w:r w:rsidRPr="00231F27">
        <w:rPr>
          <w:rFonts w:ascii="Times New Roman" w:hAnsi="Times New Roman" w:cs="Times New Roman"/>
          <w:sz w:val="24"/>
          <w:szCs w:val="24"/>
        </w:rPr>
        <w:t xml:space="preserve">                                       раствор                                               (</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опилки                                         Н</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p>
    <w:p w:rsidR="00F011AA" w:rsidRPr="00231F27" w:rsidRDefault="00F011AA"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а                                            б                                                в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Рис.2. </w:t>
      </w:r>
      <w:proofErr w:type="gramStart"/>
      <w:r w:rsidRPr="00231F27">
        <w:rPr>
          <w:rFonts w:ascii="Times New Roman" w:hAnsi="Times New Roman" w:cs="Times New Roman"/>
          <w:sz w:val="24"/>
          <w:szCs w:val="24"/>
        </w:rPr>
        <w:t>Диффузия между воздухом и бурым газом (оксидом азота (</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w:t>
      </w:r>
      <w:proofErr w:type="gramEnd"/>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Диффузия осуществляется между взаимно растворимыми или  смешивающимися жидкостями. </w:t>
      </w:r>
      <w:r w:rsidRPr="00231F27">
        <w:rPr>
          <w:rFonts w:ascii="Times New Roman" w:hAnsi="Times New Roman" w:cs="Times New Roman"/>
          <w:i/>
          <w:sz w:val="24"/>
          <w:szCs w:val="24"/>
        </w:rPr>
        <w:t>Все растворы существуют благодаря процессу диффузии.</w:t>
      </w:r>
      <w:r w:rsidRPr="00231F27">
        <w:rPr>
          <w:rFonts w:ascii="Times New Roman" w:hAnsi="Times New Roman" w:cs="Times New Roman"/>
          <w:sz w:val="24"/>
          <w:szCs w:val="24"/>
        </w:rPr>
        <w:t xml:space="preserve"> Диффузия очень медленно происходит между несмешивающимися жидкостями, например, вода и подсолнечное масло. В отличие от жидкостей, все газы смешиваются друг с другом и могут диффундировать один в другом.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b/>
          <w:i/>
          <w:sz w:val="24"/>
          <w:szCs w:val="24"/>
        </w:rPr>
        <w:t xml:space="preserve">Лабораторная работа: </w:t>
      </w:r>
      <w:r w:rsidRPr="00231F27">
        <w:rPr>
          <w:rFonts w:ascii="Times New Roman" w:hAnsi="Times New Roman" w:cs="Times New Roman"/>
          <w:sz w:val="24"/>
          <w:szCs w:val="24"/>
        </w:rPr>
        <w:t>Сравнение диффузии в жидкостях с диффузией в газах.</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 том, что в жидкостях диффузия происходит медленнее, чем в газах, мы можем пронаблюдать, сделав небольшую лабораторную работу.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Тема:</w:t>
      </w:r>
      <w:r w:rsidRPr="00231F27">
        <w:rPr>
          <w:rFonts w:ascii="Times New Roman" w:hAnsi="Times New Roman" w:cs="Times New Roman"/>
          <w:sz w:val="24"/>
          <w:szCs w:val="24"/>
        </w:rPr>
        <w:t xml:space="preserve"> Диффузия.</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Цель:</w:t>
      </w:r>
      <w:r w:rsidRPr="00231F27">
        <w:rPr>
          <w:rFonts w:ascii="Times New Roman" w:hAnsi="Times New Roman" w:cs="Times New Roman"/>
          <w:sz w:val="24"/>
          <w:szCs w:val="24"/>
        </w:rPr>
        <w:t xml:space="preserve"> Пронаблюдать процесс диффузии в жидкости.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 xml:space="preserve">Оборудование: </w:t>
      </w:r>
      <w:r w:rsidRPr="00231F27">
        <w:rPr>
          <w:rFonts w:ascii="Times New Roman" w:hAnsi="Times New Roman" w:cs="Times New Roman"/>
          <w:sz w:val="24"/>
          <w:szCs w:val="24"/>
        </w:rPr>
        <w:t>чашка Петри, кристаллики КМ</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4</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i/>
          <w:sz w:val="24"/>
          <w:szCs w:val="24"/>
        </w:rPr>
      </w:pPr>
      <w:r w:rsidRPr="00231F27">
        <w:rPr>
          <w:rFonts w:ascii="Times New Roman" w:hAnsi="Times New Roman" w:cs="Times New Roman"/>
          <w:i/>
          <w:sz w:val="24"/>
          <w:szCs w:val="24"/>
        </w:rPr>
        <w:t>Ход работы: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На бумажной ложечке </w:t>
      </w:r>
      <w:proofErr w:type="gramStart"/>
      <w:r w:rsidRPr="00231F27">
        <w:rPr>
          <w:rFonts w:ascii="Times New Roman" w:hAnsi="Times New Roman" w:cs="Times New Roman"/>
          <w:sz w:val="24"/>
          <w:szCs w:val="24"/>
        </w:rPr>
        <w:t>находятся кристаллики КМ</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4</w:t>
      </w:r>
      <w:r w:rsidRPr="00231F27">
        <w:rPr>
          <w:rFonts w:ascii="Times New Roman" w:hAnsi="Times New Roman" w:cs="Times New Roman"/>
          <w:sz w:val="24"/>
          <w:szCs w:val="24"/>
        </w:rPr>
        <w:t xml:space="preserve"> Осторожно опустим</w:t>
      </w:r>
      <w:proofErr w:type="gramEnd"/>
      <w:r w:rsidRPr="00231F27">
        <w:rPr>
          <w:rFonts w:ascii="Times New Roman" w:hAnsi="Times New Roman" w:cs="Times New Roman"/>
          <w:sz w:val="24"/>
          <w:szCs w:val="24"/>
        </w:rPr>
        <w:t xml:space="preserve"> их в заполненную водой чашку Петри. Пронаблюдайте и объясните происходящее явление.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Ещё медленнее диффузия протекает в твердых, а также в коллоидных растворах. Диффузия в коллоидных растворах идет медленно, и поэтому опыт проделан заранее, а вам продемонстрируем результат и расскажем ход опыта.</w:t>
      </w:r>
    </w:p>
    <w:p w:rsidR="00F011AA" w:rsidRPr="00231F27" w:rsidRDefault="00161EB6"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 Опыт  </w:t>
      </w:r>
      <w:r w:rsidR="00F011AA" w:rsidRPr="00231F27">
        <w:rPr>
          <w:rFonts w:ascii="Times New Roman" w:hAnsi="Times New Roman" w:cs="Times New Roman"/>
          <w:b/>
          <w:sz w:val="24"/>
          <w:szCs w:val="24"/>
        </w:rPr>
        <w:t>Коллоидным раствором служит желатин. Для того</w:t>
      </w:r>
      <w:proofErr w:type="gramStart"/>
      <w:r w:rsidR="00F011AA" w:rsidRPr="00231F27">
        <w:rPr>
          <w:rFonts w:ascii="Times New Roman" w:hAnsi="Times New Roman" w:cs="Times New Roman"/>
          <w:b/>
          <w:sz w:val="24"/>
          <w:szCs w:val="24"/>
        </w:rPr>
        <w:t>,</w:t>
      </w:r>
      <w:proofErr w:type="gramEnd"/>
      <w:r w:rsidR="00F011AA" w:rsidRPr="00231F27">
        <w:rPr>
          <w:rFonts w:ascii="Times New Roman" w:hAnsi="Times New Roman" w:cs="Times New Roman"/>
          <w:b/>
          <w:sz w:val="24"/>
          <w:szCs w:val="24"/>
        </w:rPr>
        <w:t xml:space="preserve"> чтобы приготовить раствор, необходимо 1 ложку желатина опустить в холодную воду на 2часа, чтобы порошок набух, затем смесь нагреть и растворить желатин не доводя до кипения. Когда желатин остыл, в середину быстрым движением внесли с помощью пинцета в один стакан кристаллик перманганата калия, в другой – медного купороса. И сейчас мы можем наблюдать результат диффузии,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Диффузия в растительном мире</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К.А. Тимирязев говорил: «Будем ли мы говорить о питании корня за счёт веществ, находящихся в почве, будем ли говорить о воздушном питании листьев за счет атмосферы или питании одного органа за счёт другого, соседнего, – везде для объяснения мы будем прибегать к тем же причинам: диффузия».</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Действительно, в растительном мире очень велика роль диффузии. Например, большое развитие листовой кроны деревьев объясняется тем, что диффузионный обмен сквозь поверхность листьев выполняет не только функцию дыхания, но частично и питания. В настоящее время широко практикуется внекорневая подкормка плодовых деревьев путем опрыскивания их кроны.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Большую роль играют диффузные процессы в снабжении природных водоёмов и аквариумов кислородом. Кислород попадает в более глубокие слои воды в стоячих водах за счёт диффузии через их свободную поверхность. Поэтому нежелательны всякие ограничения свободной поверхности воды. Так, например, листья или ряска, покрывающие поверхность воды, могут совсем прекратить доступ кислорода к воде и привести к гибели ее обитателей. По этой же причине сосуды с узким горлом непригодны для использования в качестве аквариума.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roofErr w:type="gramStart"/>
      <w:r w:rsidRPr="00231F27">
        <w:rPr>
          <w:rFonts w:ascii="Times New Roman" w:hAnsi="Times New Roman" w:cs="Times New Roman"/>
          <w:sz w:val="24"/>
          <w:szCs w:val="24"/>
        </w:rPr>
        <w:t>В процессе обмена веществ, при расщеплении сложных питательных веществ или их элементов на более простые, происходит освобождение энергии, необходимой для жизнедеятельности организма.</w:t>
      </w:r>
      <w:proofErr w:type="gramEnd"/>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p>
    <w:p w:rsidR="00F011AA" w:rsidRPr="00231F27" w:rsidRDefault="00F011AA"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b/>
          <w:sz w:val="24"/>
          <w:szCs w:val="24"/>
        </w:rPr>
        <w:t>Роль диффузии в пищеварении и дыхании человека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Несколько слов о пищеварении человека Наибольшее всасывание питательных веще</w:t>
      </w:r>
      <w:proofErr w:type="gramStart"/>
      <w:r w:rsidRPr="00231F27">
        <w:rPr>
          <w:rFonts w:ascii="Times New Roman" w:hAnsi="Times New Roman" w:cs="Times New Roman"/>
          <w:sz w:val="24"/>
          <w:szCs w:val="24"/>
        </w:rPr>
        <w:t>ств пр</w:t>
      </w:r>
      <w:proofErr w:type="gramEnd"/>
      <w:r w:rsidRPr="00231F27">
        <w:rPr>
          <w:rFonts w:ascii="Times New Roman" w:hAnsi="Times New Roman" w:cs="Times New Roman"/>
          <w:sz w:val="24"/>
          <w:szCs w:val="24"/>
        </w:rPr>
        <w:t xml:space="preserve">оисходит в тонких кишках, стенки которых специально для этого приспособлены. Площадь внутренней поверхности кишечника человека равна 0,65 </w:t>
      </w:r>
      <w:proofErr w:type="gramStart"/>
      <w:r w:rsidRPr="00231F27">
        <w:rPr>
          <w:rFonts w:ascii="Times New Roman" w:hAnsi="Times New Roman" w:cs="Times New Roman"/>
          <w:sz w:val="24"/>
          <w:szCs w:val="24"/>
        </w:rPr>
        <w:t>квадратных</w:t>
      </w:r>
      <w:proofErr w:type="gramEnd"/>
      <w:r w:rsidRPr="00231F27">
        <w:rPr>
          <w:rFonts w:ascii="Times New Roman" w:hAnsi="Times New Roman" w:cs="Times New Roman"/>
          <w:sz w:val="24"/>
          <w:szCs w:val="24"/>
        </w:rPr>
        <w:t xml:space="preserve"> метра. Она покрыта ворсинками – микроскопическими образованиями слизистой оболочки высотой 0,2-1 мм, за счет чего площадь реальной поверхности кишечника достигает 4-5 квадратных метра, т.е. достигает в 2-3 раза больше площади поверхности всего тела. Процесс всасывания питательных веществ в кишечнике возможен благодаря диффузии.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 xml:space="preserve">Дыхание </w:t>
      </w:r>
      <w:r w:rsidRPr="00231F27">
        <w:rPr>
          <w:rFonts w:ascii="Times New Roman" w:hAnsi="Times New Roman" w:cs="Times New Roman"/>
          <w:sz w:val="24"/>
          <w:szCs w:val="24"/>
        </w:rPr>
        <w:t>– перенос кислорода из окружающей среды внутрь организма сквозь его покровы – происходит тем быстрее, чем больше площадь поверхности тела и окружающей среды, и тем медленнее, чем толще и плотнее покровы тела. Отсюда понятно, что малые организмы, у которых площади поверхности велики по сравнению с объемом тела, могут обходиться вовсе без специальных органов дыхания, удовлетворяясь притоком кислорода исключительно через наружную оболочку (если она достаточно тонка и увлажнена). У более крупных организмов дыхание через кожу может оказаться более или менее достаточным только при условии, что покровы чрезвычайно тонки (земноводные); при грубых покровах необходимы специальные органы дыхания. Основные физические требования к этим органам – максимум поверхности и минимум толщины, высокая увлажненность покровов. Первое      достигается многочисленными разветвлениями или складками (легочные альвеолы, бахромчатая форма жабр).</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А как же дышит человек? У человека в дыхании принимает участие вся поверхность тела – от самого толстого эпидермиса пяток до покрытой волосами кожи головы. Особенно интенсивно дышит кожа на груди, спине и животе. Р1нтересно, что по интенсивности дыхания эти участки кожи значительно превосходят легкие. С одинаковой по размеру дыхательной поверхности здесь может поглощаться кислорода на </w:t>
      </w:r>
      <w:proofErr w:type="gramStart"/>
      <w:r w:rsidRPr="00231F27">
        <w:rPr>
          <w:rFonts w:ascii="Times New Roman" w:hAnsi="Times New Roman" w:cs="Times New Roman"/>
          <w:sz w:val="24"/>
          <w:szCs w:val="24"/>
        </w:rPr>
        <w:t>28</w:t>
      </w:r>
      <w:proofErr w:type="gramEnd"/>
      <w:r w:rsidRPr="00231F27">
        <w:rPr>
          <w:rFonts w:ascii="Times New Roman" w:hAnsi="Times New Roman" w:cs="Times New Roman"/>
          <w:sz w:val="24"/>
          <w:szCs w:val="24"/>
        </w:rPr>
        <w:t>% а выделяться углекислого газа даже на 54% больше, чем в легких. Однако во всем дыхательном процессе участие кожи ничтожно по сравнению с легкими, так как общая площадь поверхности легких, если развернуть все 700 млн. альвеол, микроскопических пузырьков, через стенки которых происходит газообмен между воздухом и кровью, составляет около 90-100 квадратных метров а общая площадь поверхности кожи человека около 2 квадратных метров, т</w:t>
      </w:r>
      <w:proofErr w:type="gramStart"/>
      <w:r w:rsidRPr="00231F27">
        <w:rPr>
          <w:rFonts w:ascii="Times New Roman" w:hAnsi="Times New Roman" w:cs="Times New Roman"/>
          <w:sz w:val="24"/>
          <w:szCs w:val="24"/>
        </w:rPr>
        <w:t>.е</w:t>
      </w:r>
      <w:proofErr w:type="gramEnd"/>
      <w:r w:rsidRPr="00231F27">
        <w:rPr>
          <w:rFonts w:ascii="Times New Roman" w:hAnsi="Times New Roman" w:cs="Times New Roman"/>
          <w:sz w:val="24"/>
          <w:szCs w:val="24"/>
        </w:rPr>
        <w:t xml:space="preserve">, в 45-50 раз меньше. </w:t>
      </w:r>
    </w:p>
    <w:p w:rsidR="00161EB6" w:rsidRPr="00231F27" w:rsidRDefault="00161EB6"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Переход кислорода из легких в кровь происходит, согласно законам диффузии, вследствие разницы парциальных давлений кислорода в альвеолярном воздухе и в венозной крови легочных капилляров.</w:t>
      </w:r>
    </w:p>
    <w:p w:rsidR="00161EB6" w:rsidRPr="00231F27" w:rsidRDefault="00161EB6" w:rsidP="00231F27">
      <w:pPr>
        <w:spacing w:line="360" w:lineRule="auto"/>
        <w:jc w:val="both"/>
        <w:rPr>
          <w:rFonts w:ascii="Times New Roman" w:hAnsi="Times New Roman" w:cs="Times New Roman"/>
          <w:sz w:val="24"/>
          <w:szCs w:val="24"/>
        </w:rPr>
      </w:pPr>
    </w:p>
    <w:p w:rsidR="00161EB6" w:rsidRPr="00231F27" w:rsidRDefault="00161EB6"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3816350" cy="2086188"/>
            <wp:effectExtent l="19050" t="0" r="0" b="0"/>
            <wp:docPr id="28" name="Рисунок 0" descr="p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1.jpg"/>
                    <pic:cNvPicPr/>
                  </pic:nvPicPr>
                  <pic:blipFill>
                    <a:blip r:embed="rId24"/>
                    <a:stretch>
                      <a:fillRect/>
                    </a:stretch>
                  </pic:blipFill>
                  <pic:spPr>
                    <a:xfrm>
                      <a:off x="0" y="0"/>
                      <a:ext cx="3813725" cy="2084753"/>
                    </a:xfrm>
                    <a:prstGeom prst="rect">
                      <a:avLst/>
                    </a:prstGeom>
                  </pic:spPr>
                </pic:pic>
              </a:graphicData>
            </a:graphic>
          </wp:inline>
        </w:drawing>
      </w:r>
    </w:p>
    <w:p w:rsidR="00161EB6" w:rsidRPr="00231F27" w:rsidRDefault="00161EB6" w:rsidP="00231F27">
      <w:pPr>
        <w:spacing w:line="360" w:lineRule="auto"/>
        <w:rPr>
          <w:rFonts w:ascii="Times New Roman" w:hAnsi="Times New Roman" w:cs="Times New Roman"/>
          <w:sz w:val="24"/>
          <w:szCs w:val="24"/>
        </w:rPr>
      </w:pPr>
    </w:p>
    <w:p w:rsidR="00161EB6" w:rsidRPr="00231F27" w:rsidRDefault="00161EB6"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Парциальное давление кислорода в альвеолярном воздухе определяется многими факторами: объемом легочной вентиляции, скоростью диффузии кислорода в кровь, барометрическим давлением. Диффузионная способность легких зависит от величины диффузионной поверхности (т. е. от количества вентилируемых альвеол), расстояния, которое должен пройти кислород от альвеол до капилляров, а также от состояния тканевой альвеолярной мембраны и капилляров.</w:t>
      </w:r>
    </w:p>
    <w:p w:rsidR="00161EB6" w:rsidRPr="00231F27" w:rsidRDefault="00161EB6"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питании растений.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Основную роль в диффузионных процессах в живых организмах играют мембраны клеток, обладающие избирательной проницаемостью. Прохождение веществ через мембрану зависит </w:t>
      </w:r>
      <w:proofErr w:type="gramStart"/>
      <w:r w:rsidRPr="00231F27">
        <w:rPr>
          <w:rFonts w:ascii="Times New Roman" w:hAnsi="Times New Roman" w:cs="Times New Roman"/>
          <w:sz w:val="24"/>
          <w:szCs w:val="24"/>
        </w:rPr>
        <w:t>от</w:t>
      </w:r>
      <w:proofErr w:type="gramEnd"/>
      <w:r w:rsidRPr="00231F27">
        <w:rPr>
          <w:rFonts w:ascii="Times New Roman" w:hAnsi="Times New Roman" w:cs="Times New Roman"/>
          <w:sz w:val="24"/>
          <w:szCs w:val="24"/>
        </w:rPr>
        <w:t>:</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размеров молекул;</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электрического заряда;</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от присутствия и числа молекул воды;</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от растворимости этих частиц в жирах;</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от структуры мембраны.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Существует две формы диффузии: а) </w:t>
      </w:r>
      <w:r w:rsidRPr="00231F27">
        <w:rPr>
          <w:rFonts w:ascii="Times New Roman" w:hAnsi="Times New Roman" w:cs="Times New Roman"/>
          <w:b/>
          <w:sz w:val="24"/>
          <w:szCs w:val="24"/>
        </w:rPr>
        <w:t>диализ</w:t>
      </w:r>
      <w:r w:rsidRPr="00231F27">
        <w:rPr>
          <w:rFonts w:ascii="Times New Roman" w:hAnsi="Times New Roman" w:cs="Times New Roman"/>
          <w:sz w:val="24"/>
          <w:szCs w:val="24"/>
        </w:rPr>
        <w:t xml:space="preserve"> – это диффузия молекул растворенного вещества; б) </w:t>
      </w:r>
      <w:r w:rsidRPr="00231F27">
        <w:rPr>
          <w:rFonts w:ascii="Times New Roman" w:hAnsi="Times New Roman" w:cs="Times New Roman"/>
          <w:b/>
          <w:sz w:val="24"/>
          <w:szCs w:val="24"/>
        </w:rPr>
        <w:t>осмос</w:t>
      </w:r>
      <w:r w:rsidRPr="00231F27">
        <w:rPr>
          <w:rFonts w:ascii="Times New Roman" w:hAnsi="Times New Roman" w:cs="Times New Roman"/>
          <w:sz w:val="24"/>
          <w:szCs w:val="24"/>
        </w:rPr>
        <w:t xml:space="preserve"> – это диффузия растворителя через полупроницаемую мембрану. В почвенных растворах содержатся минеральные соли и органические соединения. Вода из почвы попадает в растение путем осмоса через полупроницаемые мембраны корневых волосков. Концентрация воды в почве оказывается выше, чем внутри корневых волосков, поэтому происходит диффузия из зоны с большей концентрацией в зону с меньшей концентрацией. Затем концентрация воды в этих клетках становится </w:t>
      </w:r>
      <w:proofErr w:type="gramStart"/>
      <w:r w:rsidRPr="00231F27">
        <w:rPr>
          <w:rFonts w:ascii="Times New Roman" w:hAnsi="Times New Roman" w:cs="Times New Roman"/>
          <w:sz w:val="24"/>
          <w:szCs w:val="24"/>
        </w:rPr>
        <w:t>выше</w:t>
      </w:r>
      <w:proofErr w:type="gramEnd"/>
      <w:r w:rsidRPr="00231F27">
        <w:rPr>
          <w:rFonts w:ascii="Times New Roman" w:hAnsi="Times New Roman" w:cs="Times New Roman"/>
          <w:sz w:val="24"/>
          <w:szCs w:val="24"/>
        </w:rPr>
        <w:t xml:space="preserve"> чем в вышележащих – возникает корневое давление, обуславливающее восходящий ток сока по корням и стеблю, а потеря воды листьями обеспечивает дальнейшее поглощение воды.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Минеральные вещества в растение поступают: а) путем диффузии; б) иногда путем активного переноса против градиента концентрации, сопровождающееся расходом энергии. Различают также </w:t>
      </w:r>
      <w:proofErr w:type="spellStart"/>
      <w:r w:rsidRPr="00231F27">
        <w:rPr>
          <w:rFonts w:ascii="Times New Roman" w:hAnsi="Times New Roman" w:cs="Times New Roman"/>
          <w:i/>
          <w:sz w:val="24"/>
          <w:szCs w:val="24"/>
        </w:rPr>
        <w:t>тургорное</w:t>
      </w:r>
      <w:proofErr w:type="spellEnd"/>
      <w:r w:rsidRPr="00231F27">
        <w:rPr>
          <w:rFonts w:ascii="Times New Roman" w:hAnsi="Times New Roman" w:cs="Times New Roman"/>
          <w:i/>
          <w:sz w:val="24"/>
          <w:szCs w:val="24"/>
        </w:rPr>
        <w:t xml:space="preserve"> давление</w:t>
      </w:r>
      <w:r w:rsidRPr="00231F27">
        <w:rPr>
          <w:rFonts w:ascii="Times New Roman" w:hAnsi="Times New Roman" w:cs="Times New Roman"/>
          <w:sz w:val="24"/>
          <w:szCs w:val="24"/>
        </w:rPr>
        <w:t xml:space="preserve"> – это давление, оказываемое содержимым клетки на клеточную стенку. Оно почти всегда ниже осмотического давления клетки сока, т.к. снаружи находится не чистая вода, а солевой раствор. Значение </w:t>
      </w:r>
      <w:proofErr w:type="spellStart"/>
      <w:r w:rsidRPr="00231F27">
        <w:rPr>
          <w:rFonts w:ascii="Times New Roman" w:hAnsi="Times New Roman" w:cs="Times New Roman"/>
          <w:sz w:val="24"/>
          <w:szCs w:val="24"/>
        </w:rPr>
        <w:t>тургорного</w:t>
      </w:r>
      <w:proofErr w:type="spellEnd"/>
      <w:r w:rsidRPr="00231F27">
        <w:rPr>
          <w:rFonts w:ascii="Times New Roman" w:hAnsi="Times New Roman" w:cs="Times New Roman"/>
          <w:sz w:val="24"/>
          <w:szCs w:val="24"/>
        </w:rPr>
        <w:t xml:space="preserve"> давления:</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сохранение формы растительного организма;</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обеспечение роста в молодых клетках растений;</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сохранение упругости растений (демонстрация растений кактуса и алоэ);</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формообразование при отсутствии арматурной ткани (демонстрация помидора);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Осмос</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Если два вещества разделены полупроницаемой перегородкой (мембраной), диффузия протекает в одном направлении. Это явление называется осмосом.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Осмос от </w:t>
      </w:r>
      <w:proofErr w:type="gramStart"/>
      <w:r w:rsidRPr="00231F27">
        <w:rPr>
          <w:rFonts w:ascii="Times New Roman" w:hAnsi="Times New Roman" w:cs="Times New Roman"/>
          <w:sz w:val="24"/>
          <w:szCs w:val="24"/>
        </w:rPr>
        <w:t>греческого</w:t>
      </w:r>
      <w:proofErr w:type="gramEnd"/>
      <w:r w:rsidRPr="00231F27">
        <w:rPr>
          <w:rFonts w:ascii="Times New Roman" w:hAnsi="Times New Roman" w:cs="Times New Roman"/>
          <w:sz w:val="24"/>
          <w:szCs w:val="24"/>
        </w:rPr>
        <w:t xml:space="preserve"> – </w:t>
      </w:r>
      <w:r w:rsidRPr="00231F27">
        <w:rPr>
          <w:rFonts w:ascii="Times New Roman" w:hAnsi="Times New Roman" w:cs="Times New Roman"/>
          <w:i/>
          <w:sz w:val="24"/>
          <w:szCs w:val="24"/>
        </w:rPr>
        <w:t>толчок, давление.</w:t>
      </w:r>
      <w:r w:rsidRPr="00231F27">
        <w:rPr>
          <w:rFonts w:ascii="Times New Roman" w:hAnsi="Times New Roman" w:cs="Times New Roman"/>
          <w:sz w:val="24"/>
          <w:szCs w:val="24"/>
        </w:rPr>
        <w:t xml:space="preserve"> При осмосе происходит выравнивание концентраций раствора по обе стороны мембраны, пропускающей малые молекулы растворителя, но не пропускавшей более крупные молекулы растворенного вещества. Схематическое изображение осмоса представлено на рис.3. Осмос протекает от чистого растворителя к раствору или от разбавленного раствора </w:t>
      </w:r>
      <w:proofErr w:type="gramStart"/>
      <w:r w:rsidRPr="00231F27">
        <w:rPr>
          <w:rFonts w:ascii="Times New Roman" w:hAnsi="Times New Roman" w:cs="Times New Roman"/>
          <w:sz w:val="24"/>
          <w:szCs w:val="24"/>
        </w:rPr>
        <w:t>к</w:t>
      </w:r>
      <w:proofErr w:type="gramEnd"/>
      <w:r w:rsidRPr="00231F27">
        <w:rPr>
          <w:rFonts w:ascii="Times New Roman" w:hAnsi="Times New Roman" w:cs="Times New Roman"/>
          <w:sz w:val="24"/>
          <w:szCs w:val="24"/>
        </w:rPr>
        <w:t xml:space="preserve"> концентрированному. Впервые осмос наблюдал французский химик </w:t>
      </w:r>
      <w:proofErr w:type="spellStart"/>
      <w:r w:rsidRPr="00231F27">
        <w:rPr>
          <w:rFonts w:ascii="Times New Roman" w:hAnsi="Times New Roman" w:cs="Times New Roman"/>
          <w:sz w:val="24"/>
          <w:szCs w:val="24"/>
        </w:rPr>
        <w:t>Нолле</w:t>
      </w:r>
      <w:proofErr w:type="spellEnd"/>
      <w:r w:rsidRPr="00231F27">
        <w:rPr>
          <w:rFonts w:ascii="Times New Roman" w:hAnsi="Times New Roman" w:cs="Times New Roman"/>
          <w:sz w:val="24"/>
          <w:szCs w:val="24"/>
        </w:rPr>
        <w:t xml:space="preserve"> в 1748 г.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7456" behindDoc="1" locked="0" layoutInCell="1" allowOverlap="1">
            <wp:simplePos x="0" y="0"/>
            <wp:positionH relativeFrom="column">
              <wp:posOffset>228600</wp:posOffset>
            </wp:positionH>
            <wp:positionV relativeFrom="paragraph">
              <wp:posOffset>168275</wp:posOffset>
            </wp:positionV>
            <wp:extent cx="822960" cy="1237615"/>
            <wp:effectExtent l="19050" t="0" r="0" b="0"/>
            <wp:wrapTight wrapText="bothSides">
              <wp:wrapPolygon edited="0">
                <wp:start x="-500" y="0"/>
                <wp:lineTo x="-500" y="21279"/>
                <wp:lineTo x="21500" y="21279"/>
                <wp:lineTo x="21500" y="0"/>
                <wp:lineTo x="-500" y="0"/>
              </wp:wrapPolygon>
            </wp:wrapTight>
            <wp:docPr id="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a:stretch>
                      <a:fillRect/>
                    </a:stretch>
                  </pic:blipFill>
                  <pic:spPr bwMode="auto">
                    <a:xfrm>
                      <a:off x="0" y="0"/>
                      <a:ext cx="822960" cy="1237615"/>
                    </a:xfrm>
                    <a:prstGeom prst="rect">
                      <a:avLst/>
                    </a:prstGeom>
                    <a:noFill/>
                    <a:ln w="9525">
                      <a:noFill/>
                      <a:miter lim="800000"/>
                      <a:headEnd/>
                      <a:tailEnd/>
                    </a:ln>
                  </pic:spPr>
                </pic:pic>
              </a:graphicData>
            </a:graphic>
          </wp:anchor>
        </w:drawing>
      </w:r>
      <w:r w:rsidRPr="00231F27">
        <w:rPr>
          <w:rFonts w:ascii="Times New Roman" w:hAnsi="Times New Roman" w:cs="Times New Roman"/>
          <w:sz w:val="24"/>
          <w:szCs w:val="24"/>
        </w:rPr>
        <w:t xml:space="preserve">        Раствор</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roofErr w:type="spellStart"/>
      <w:r w:rsidRPr="00231F27">
        <w:rPr>
          <w:rFonts w:ascii="Times New Roman" w:hAnsi="Times New Roman" w:cs="Times New Roman"/>
          <w:sz w:val="24"/>
          <w:szCs w:val="24"/>
          <w:lang w:val="en-US"/>
        </w:rPr>
        <w:t>NaCl</w:t>
      </w:r>
      <w:proofErr w:type="spellEnd"/>
      <w:r w:rsidRPr="00231F27">
        <w:rPr>
          <w:rFonts w:ascii="Times New Roman" w:hAnsi="Times New Roman" w:cs="Times New Roman"/>
          <w:sz w:val="24"/>
          <w:szCs w:val="24"/>
        </w:rPr>
        <w:t xml:space="preserve"> или сахара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F011AA" w:rsidRPr="00231F27" w:rsidRDefault="00187ED6"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39" style="position:absolute;left:0;text-align:left;flip:x;z-index:251669504" from="-31.8pt,7.85pt" to="52.2pt,55.85pt">
            <v:stroke endarrow="block"/>
          </v:line>
        </w:pict>
      </w:r>
      <w:r w:rsidR="00F011AA" w:rsidRPr="00231F27">
        <w:rPr>
          <w:rFonts w:ascii="Times New Roman" w:hAnsi="Times New Roman" w:cs="Times New Roman"/>
          <w:sz w:val="24"/>
          <w:szCs w:val="24"/>
        </w:rPr>
        <w:t xml:space="preserve">        Вода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F011AA" w:rsidRPr="00231F27" w:rsidRDefault="00187ED6"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_x0000_s1040" style="position:absolute;left:0;text-align:left;flip:x;z-index:251670528" from="-43.8pt,10.25pt" to="58.2pt,16.25pt">
            <v:stroke endarrow="block"/>
          </v:line>
        </w:pict>
      </w:r>
      <w:r>
        <w:rPr>
          <w:rFonts w:ascii="Times New Roman" w:hAnsi="Times New Roman" w:cs="Times New Roman"/>
          <w:noProof/>
          <w:sz w:val="24"/>
          <w:szCs w:val="24"/>
        </w:rPr>
        <w:pict>
          <v:line id="_x0000_s1038" style="position:absolute;left:0;text-align:left;flip:x;z-index:251668480" from="-43.8pt,-56.25pt" to="58.2pt,-8.25pt">
            <v:stroke endarrow="block"/>
          </v:line>
        </w:pict>
      </w:r>
      <w:r w:rsidR="00F011AA" w:rsidRPr="00231F27">
        <w:rPr>
          <w:rFonts w:ascii="Times New Roman" w:hAnsi="Times New Roman" w:cs="Times New Roman"/>
          <w:sz w:val="24"/>
          <w:szCs w:val="24"/>
        </w:rPr>
        <w:t xml:space="preserve">        Прозрачная пленка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Рис.3. Схематическое изображение осмоса.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Перенос молекул растворителя обусловлен осмотическим давлением или диффузионным. Это термодинамический параметр, характеризующий стремление раствора к понижению концентрации при соприкосновении с чистым растворителем.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Осмотическое давление обусловлено понижением химического потенциала растворителя в присутствии растворенного вещества. Осмотическое давление в предельно разбавленных растворах не зависит от природы растворителя и растворенных веществ; при постоянной температуре оно определяется только числом частиц. Первые измерения осмотического давления произвел немецкий ботаник </w:t>
      </w:r>
      <w:proofErr w:type="spellStart"/>
      <w:r w:rsidRPr="00231F27">
        <w:rPr>
          <w:rFonts w:ascii="Times New Roman" w:hAnsi="Times New Roman" w:cs="Times New Roman"/>
          <w:sz w:val="24"/>
          <w:szCs w:val="24"/>
        </w:rPr>
        <w:t>Пфеффер</w:t>
      </w:r>
      <w:proofErr w:type="spellEnd"/>
      <w:r w:rsidRPr="00231F27">
        <w:rPr>
          <w:rFonts w:ascii="Times New Roman" w:hAnsi="Times New Roman" w:cs="Times New Roman"/>
          <w:sz w:val="24"/>
          <w:szCs w:val="24"/>
        </w:rPr>
        <w:t xml:space="preserve"> в 1877 г., исследуя водные растворы сахара.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Растворы с одинаковым осмотическим давлением называют изоосмотическими. Так, различные кровезаменители и физиологические растворы </w:t>
      </w:r>
      <w:proofErr w:type="spellStart"/>
      <w:r w:rsidRPr="00231F27">
        <w:rPr>
          <w:rFonts w:ascii="Times New Roman" w:hAnsi="Times New Roman" w:cs="Times New Roman"/>
          <w:sz w:val="24"/>
          <w:szCs w:val="24"/>
        </w:rPr>
        <w:t>изоосмотичны</w:t>
      </w:r>
      <w:proofErr w:type="spellEnd"/>
      <w:r w:rsidRPr="00231F27">
        <w:rPr>
          <w:rFonts w:ascii="Times New Roman" w:hAnsi="Times New Roman" w:cs="Times New Roman"/>
          <w:sz w:val="24"/>
          <w:szCs w:val="24"/>
        </w:rPr>
        <w:t xml:space="preserve"> относительно внутренних жидкостей организма. Если один раствор в сравнении с другим имеет более высокое осмотическое давление, его называют гипертоническим, а имеющий более низкое осмотическое давление – гипотоническим,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 Осмос в химии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Для наблюдения осмоса необходима перегородка, проницаемая только для одних веществ и задерживающая частицы другого вещества. Давайте рассмотрим процесс осмоса на опыте, Мы предварительно взяли ложку мясного фарша и 0,5 стакана 10% раствора хлорида натрия. Тщательно перемешали и профильтровали через трехслойную марлю. Раствор поместили в целлофановый мешочек, целлофан будет играть роль проницаемой мембраны для хлорида ионов и непроницаемой для  крупных молекул, например белков.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Целлофановый мешочек опустим в стакан с дистиллированной водой, предварительно проверив на содержание в воде хлорид ионов. Раствор не мутнеет от нитрата серебра, </w:t>
      </w:r>
      <w:proofErr w:type="gramStart"/>
      <w:r w:rsidRPr="00231F27">
        <w:rPr>
          <w:rFonts w:ascii="Times New Roman" w:hAnsi="Times New Roman" w:cs="Times New Roman"/>
          <w:sz w:val="24"/>
          <w:szCs w:val="24"/>
        </w:rPr>
        <w:t>значит</w:t>
      </w:r>
      <w:proofErr w:type="gramEnd"/>
      <w:r w:rsidRPr="00231F27">
        <w:rPr>
          <w:rFonts w:ascii="Times New Roman" w:hAnsi="Times New Roman" w:cs="Times New Roman"/>
          <w:sz w:val="24"/>
          <w:szCs w:val="24"/>
        </w:rPr>
        <w:t xml:space="preserve"> не содержит хлорид ионы. Оставим мешочек на 5 минут в воде, а затем капнем в воду раствор А</w:t>
      </w:r>
      <w:proofErr w:type="spellStart"/>
      <w:r w:rsidRPr="00231F27">
        <w:rPr>
          <w:rFonts w:ascii="Times New Roman" w:hAnsi="Times New Roman" w:cs="Times New Roman"/>
          <w:sz w:val="24"/>
          <w:szCs w:val="24"/>
          <w:lang w:val="en-US"/>
        </w:rPr>
        <w:t>gN</w:t>
      </w:r>
      <w:proofErr w:type="spellEnd"/>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r w:rsidRPr="00231F27">
        <w:rPr>
          <w:rFonts w:ascii="Times New Roman" w:hAnsi="Times New Roman" w:cs="Times New Roman"/>
          <w:sz w:val="24"/>
          <w:szCs w:val="24"/>
        </w:rPr>
        <w:t xml:space="preserve"> и пронаблюдаем помутнение, что указывает на появление хлорид ионов, которые поступают через целлофан в дистиллированную воду. Частицы белка крупные и поэтому они задержались на поверхности целлофана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Аналогичный процесс применяется в медицине, например, в аппарате «искусственная почка».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Применение диффузии в медицине. Аппарат «искусственная почка»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Боле 30 лет назад немецкий врач Вильям </w:t>
      </w:r>
      <w:proofErr w:type="spellStart"/>
      <w:r w:rsidRPr="00231F27">
        <w:rPr>
          <w:rFonts w:ascii="Times New Roman" w:hAnsi="Times New Roman" w:cs="Times New Roman"/>
          <w:sz w:val="24"/>
          <w:szCs w:val="24"/>
        </w:rPr>
        <w:t>Кольф</w:t>
      </w:r>
      <w:proofErr w:type="spellEnd"/>
      <w:r w:rsidRPr="00231F27">
        <w:rPr>
          <w:rFonts w:ascii="Times New Roman" w:hAnsi="Times New Roman" w:cs="Times New Roman"/>
          <w:sz w:val="24"/>
          <w:szCs w:val="24"/>
        </w:rPr>
        <w:t xml:space="preserve"> применил аппарат «искусственная почка». С тех пор он применяется: для неотложной хронической помощи при острой интоксикации; для подготовки больных с хронической почечной недостаточностью к трансплантации почек; для длительного (10-15 лет) жизнеобеспечения больных с хроническим заболеванием почек.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Применение аппарата «искусственная почка» становится в большей мере терапевтической процедурой, аппарат применяется как в клинике, так и в домашних условиях. С помощью аппарата проводилась подготовка реципиента к первой в мире успешной трансплантации почки, проведенной в 1965 г. академиком Б.В. Петровским.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Аппарат представляет собой </w:t>
      </w:r>
      <w:proofErr w:type="spellStart"/>
      <w:r w:rsidRPr="00231F27">
        <w:rPr>
          <w:rFonts w:ascii="Times New Roman" w:hAnsi="Times New Roman" w:cs="Times New Roman"/>
          <w:sz w:val="24"/>
          <w:szCs w:val="24"/>
        </w:rPr>
        <w:t>гемодиализатор</w:t>
      </w:r>
      <w:proofErr w:type="spellEnd"/>
      <w:r w:rsidRPr="00231F27">
        <w:rPr>
          <w:rFonts w:ascii="Times New Roman" w:hAnsi="Times New Roman" w:cs="Times New Roman"/>
          <w:sz w:val="24"/>
          <w:szCs w:val="24"/>
        </w:rPr>
        <w:t xml:space="preserve">, в котором кровь соприкасается через полупроницаемую мембрану с солевым раствором. Вследствие разности осмотических давлений из крови в солевой раствор сквозь мембрану проходят ионы и молекулы продуктов обмена (мочевина, мочевая кислота), а также различные токсические вещества, подлежащие удалению из организма. Аппарат представляет собой систему из плоских каналов, разделенных тонкими целлофановыми мембранами, по которым встречными потоками медленно движутся кровь и диализат – солевой раствор, обогащенный газовой смесью </w:t>
      </w:r>
      <w:r w:rsidRPr="00231F27">
        <w:rPr>
          <w:rFonts w:ascii="Times New Roman" w:hAnsi="Times New Roman" w:cs="Times New Roman"/>
          <w:sz w:val="24"/>
          <w:szCs w:val="24"/>
          <w:lang w:val="en-US"/>
        </w:rPr>
        <w:t>CO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 О</w:t>
      </w:r>
      <w:proofErr w:type="gramStart"/>
      <w:r w:rsidRPr="00231F27">
        <w:rPr>
          <w:rFonts w:ascii="Times New Roman" w:hAnsi="Times New Roman" w:cs="Times New Roman"/>
          <w:sz w:val="24"/>
          <w:szCs w:val="24"/>
          <w:vertAlign w:val="subscript"/>
        </w:rPr>
        <w:t>2</w:t>
      </w:r>
      <w:proofErr w:type="gramEnd"/>
      <w:r w:rsidRPr="00231F27">
        <w:rPr>
          <w:rFonts w:ascii="Times New Roman" w:hAnsi="Times New Roman" w:cs="Times New Roman"/>
          <w:sz w:val="24"/>
          <w:szCs w:val="24"/>
        </w:rPr>
        <w:t xml:space="preserve"> Аппарат подключается к кровеносной системе больного с помощью катетеров, введенных в полую (вход крови в диализат) и локтевую (выход) вены. Диализ продолжается 4-6 ч. Этим достигается очистка крови от азотистых шлаков при недостаточной функции почек, т.е. осуществляется регулирование химического состава крови.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.Практическое применение осмоса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Мембранные методы разделения основаны на различной скорости прохождения компонентов раствора или газовой смеси через полупроницаемую мембрану за счёт разницы концентрации, давления, температуры или электрического потенциала по обе стороны мембраны. Мембранные методы разделения применяются для опреснения солёных и очистки сточных вод, получения особо чистой воды, разделения углеводородов, концентрирования растворов, в том числе пищевых продуктов, биологически активных веществ, обогащения воздуха кислородом. Полупроницаемые мембраны изготовляют в виде пористых плёнок, пластин, полых нитей из полимеров, стекла, металлов. Обратный осмос используется при </w:t>
      </w:r>
      <w:proofErr w:type="spellStart"/>
      <w:r w:rsidRPr="00231F27">
        <w:rPr>
          <w:rFonts w:ascii="Times New Roman" w:hAnsi="Times New Roman" w:cs="Times New Roman"/>
          <w:sz w:val="24"/>
          <w:szCs w:val="24"/>
        </w:rPr>
        <w:t>гиперфильтрации</w:t>
      </w:r>
      <w:proofErr w:type="spellEnd"/>
      <w:r w:rsidRPr="00231F27">
        <w:rPr>
          <w:rFonts w:ascii="Times New Roman" w:hAnsi="Times New Roman" w:cs="Times New Roman"/>
          <w:sz w:val="24"/>
          <w:szCs w:val="24"/>
        </w:rPr>
        <w:t xml:space="preserve"> – метода концентрирования или уменьшения засоленности растворов, заключающийся в подаче их на полупроницаемую мембрану. Мембрана пропускает растворитель и полностью или частично задерживает растворенное вещество. Обратный осмос применяется для опреснения солёных и очистки сточных вод, разделения трудноразделимых смесей, смещения равновесия химических реакции.</w:t>
      </w:r>
    </w:p>
    <w:p w:rsidR="00F011AA" w:rsidRPr="00231F27" w:rsidRDefault="00F011AA"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В настоящее время во всем мире действует свыше 2000 заводов по опреснению воды.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Вредное проявление диффузии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К сожалению, необходимо отметить и вредные проявления этого явления. Дымовые трубы предприятий выбрасывают в атмосферу углекислый газ, оксиды азота и серы. В настоящее время общее количество эмиссии газов в атмосферу превышает 40 миллиардов тонн в год. Избыток углекислого газа в атмосфере опасен для живого мира Земли, нарушает круговорот углерода в природе, приводит к образованию кислотных дождей. Процесс диффузии играет большую роль в загрязнении рек, морей и океанов. Годовой сброс производственных и бытовых стоков в мире равен примерно 10 триллионов тонн.</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Загрязнение водоёмов приводит к тому, что в них исчезает жизнь, а воду, используемую для питья, приходится очищать, что очень дорого. Кроме того, в загрязненной воде происходят химические реакции с выделением тепла. Температура воды повышается, при этом снижается содержание кислорода в воде, что плохо для водных организмов. Из-за повышения температуры воды многие реки теперь зимой не замерзают. Для снижения выброса вредных газов из промышленных труб, труб тепловых электростанций устанавливают специальные фильтры. Такие фильтры установлены, </w:t>
      </w:r>
      <w:proofErr w:type="gramStart"/>
      <w:r w:rsidRPr="00231F27">
        <w:rPr>
          <w:rFonts w:ascii="Times New Roman" w:hAnsi="Times New Roman" w:cs="Times New Roman"/>
          <w:sz w:val="24"/>
          <w:szCs w:val="24"/>
        </w:rPr>
        <w:t>например</w:t>
      </w:r>
      <w:proofErr w:type="gramEnd"/>
      <w:r w:rsidRPr="00231F27">
        <w:rPr>
          <w:rFonts w:ascii="Times New Roman" w:hAnsi="Times New Roman" w:cs="Times New Roman"/>
          <w:sz w:val="24"/>
          <w:szCs w:val="24"/>
        </w:rPr>
        <w:t xml:space="preserve"> на ТЭЦ в Ленинском районе Челябинска, но установка их стоит очень дорого. Для предупреждения загрязнения водоемов необходимо следить за тем, чтобы вблизи берегов не выбрасывался мусор, пищевые отходы, навоз, различного рода химикаты.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Кессонная болезнь</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Наиболее интенсивно диффузия происходит между газами и между   газом  и  жидкостью.  Газы  адсорбируются  на  поверхности  жидкости,  а  затем путем диффузии распространяются по всей ее массе, иначе говоря,  растворяются в ней. При не слишком высоких давлениях масса газа, растворяющегося в жидкости, прямо пропорциональна парциальному давлению газа в ней. При снижении давления газа над поверхностью жидкости растворенный в ней газ выделяется в форме пузырьков. Это явление лежит в основе кессонной болезни, которой страдают водолазы. Известно, что на глубине под водой водолаз дышит воздухом при повышенном давлении и кровь насыщается газами воздуха, особенно азотом. В результате резкого снижения давления при возвращении на поверхность воды азот выделяется из крови в виде пузырьков, которые могут попасть в кровеносный сосуд небольшого диаметра. В этом случае может наступить полная закупорка сосуда. Явление это называется газовой эмболией. Закупорка сосуда в жизненно важных органах может иметь серьёзные последствия для организма. </w:t>
      </w:r>
      <w:proofErr w:type="gramStart"/>
      <w:r w:rsidRPr="00231F27">
        <w:rPr>
          <w:rFonts w:ascii="Times New Roman" w:hAnsi="Times New Roman" w:cs="Times New Roman"/>
          <w:sz w:val="24"/>
          <w:szCs w:val="24"/>
        </w:rPr>
        <w:t>Чтобы избежать этого, приходится возвращать водолаза на поверхность очень медленно (после работы на глубине 80 м в течение 1 часа на подъем надо затратить около 9 часов или же использовать специальные декомпрессионные камеры.</w:t>
      </w:r>
      <w:proofErr w:type="gramEnd"/>
      <w:r w:rsidRPr="00231F27">
        <w:rPr>
          <w:rFonts w:ascii="Times New Roman" w:hAnsi="Times New Roman" w:cs="Times New Roman"/>
          <w:sz w:val="24"/>
          <w:szCs w:val="24"/>
        </w:rPr>
        <w:t xml:space="preserve"> В настоящее время разрабатываются устройства с применением гелиево-кислородной смеси, которые дают возможность более быстрого возвращения водолаза на поверхность.</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u w:val="single"/>
        </w:rPr>
        <w:t>Опыт:</w:t>
      </w:r>
      <w:r w:rsidRPr="00231F27">
        <w:rPr>
          <w:rFonts w:ascii="Times New Roman" w:hAnsi="Times New Roman" w:cs="Times New Roman"/>
          <w:b/>
          <w:sz w:val="24"/>
          <w:szCs w:val="24"/>
        </w:rPr>
        <w:t xml:space="preserve"> Обратимся к экспонатам, которые лежат у вас на столах. Одну фасоль мы заранее замочили в горячей воде, другая оставалась сухой.  Думаю, что разница в размерах, прежде одинаковой, фасоли видна. Мы наблюдаем с вами одностороннюю диффузию – осмос.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Применение диффузии в технике и в повседневной жизни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Диффузия находит широкое применение в промышленности и повседневной жизни. На явлении диффузии основана диффузионная сварка металлов. Методом диффузионной сварки без применения припоев, электродов и флюсов соединяют между собой металлы, неметаллы, металлы и неметаллы, пластмассы. Детали помещают в закрытую сварочную камеру с сильным разряжением, сдавливают и нагревают до 800 градусов. При этом происходит интенсивная взаимная диффузия атомов в поверхностных слоях контактирующих материалов. Диффузионная сварка применяется в основном в электронной и полупроводниковой промышленности, точном машиностроении.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Для извлечения растворимых веществ из твердого измельченного материала применяют диффузионный аппарат. Такие аппараты распространены главным образом в свеклосахарном производстве, где их используют для получения сахарного сока из свекловичной стружки, нагреваемой вместе с водой.</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Существенную роль в работе ядерных реакторов играет диффузия нейтронов, то есть распространение нейтронов в веществе, сопровождающееся многократным изменением направления и скорости их движения в результате столкновения с ядрами атомов. Диффузия нейтронов в среде аналогична диффузии атомов и молекул в газах и подчиняется тем же закономерностям.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В результате диффузии носителей в полупроводниках возникает электрический ток, Перемещение носителей заряда в полупроводниках обусловлено неоднородностью их концентрации. Для создания, например, полупроводникового диода в одну из поверхностей германия вплавляют индий. Вследствие диффузии атомов индия в глубь монокристалла германия в нем образовывается </w:t>
      </w:r>
      <w:proofErr w:type="spellStart"/>
      <w:r w:rsidRPr="00231F27">
        <w:rPr>
          <w:rFonts w:ascii="Times New Roman" w:hAnsi="Times New Roman" w:cs="Times New Roman"/>
          <w:sz w:val="24"/>
          <w:szCs w:val="24"/>
        </w:rPr>
        <w:t>р</w:t>
      </w:r>
      <w:proofErr w:type="spellEnd"/>
      <w:r w:rsidRPr="00231F27">
        <w:rPr>
          <w:rFonts w:ascii="Times New Roman" w:hAnsi="Times New Roman" w:cs="Times New Roman"/>
          <w:sz w:val="24"/>
          <w:szCs w:val="24"/>
        </w:rPr>
        <w:t>-</w:t>
      </w:r>
      <w:proofErr w:type="gramStart"/>
      <w:r w:rsidRPr="00231F27">
        <w:rPr>
          <w:rFonts w:ascii="Times New Roman" w:hAnsi="Times New Roman" w:cs="Times New Roman"/>
          <w:sz w:val="24"/>
          <w:szCs w:val="24"/>
          <w:lang w:val="en-US"/>
        </w:rPr>
        <w:t>n</w:t>
      </w:r>
      <w:proofErr w:type="gramEnd"/>
      <w:r w:rsidRPr="00231F27">
        <w:rPr>
          <w:rFonts w:ascii="Times New Roman" w:hAnsi="Times New Roman" w:cs="Times New Roman"/>
          <w:sz w:val="24"/>
          <w:szCs w:val="24"/>
        </w:rPr>
        <w:t xml:space="preserve"> – переход, по которому может идти значительный ток при минимальном сопротивлении.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На явлении диффузии основан процесс металлизации – покрытия поверхности изделия слоем металла или сплава для сообщения ей физических, химических и механических свойств, отличных от свойств металлизируемого материала. Применяется для защиты изделий от коррозии, износа, повышения контактной электрической проводимости, в декоративных целях, так, для повышения твердости и жаростойкости стальных деталей применяют цементацию. Она заключается в том, что стальные детали помещают в ящик с графитовым порошком, который устанавливают в термической печи. Атомы углерода вследствие диффузии проникают в поверхностный слой деталей. Глубина проникновения зависит от температуры и времени выдержки деталей в термической печи.</w:t>
      </w:r>
    </w:p>
    <w:p w:rsidR="002D23E0" w:rsidRPr="00231F27" w:rsidRDefault="002D23E0"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технике </w:t>
      </w:r>
    </w:p>
    <w:p w:rsidR="002D23E0" w:rsidRPr="00231F27" w:rsidRDefault="002D23E0"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Для придания железным и стальным деталям твердости их поверхности подвергают диффузному насыщению углеродом </w:t>
      </w:r>
      <w:r w:rsidR="00871563" w:rsidRPr="00231F27">
        <w:rPr>
          <w:rFonts w:ascii="Times New Roman" w:hAnsi="Times New Roman" w:cs="Times New Roman"/>
          <w:sz w:val="24"/>
          <w:szCs w:val="24"/>
        </w:rPr>
        <w:t>.</w:t>
      </w:r>
      <w:r w:rsidRPr="00231F27">
        <w:rPr>
          <w:rFonts w:ascii="Times New Roman" w:hAnsi="Times New Roman" w:cs="Times New Roman"/>
          <w:sz w:val="24"/>
          <w:szCs w:val="24"/>
        </w:rPr>
        <w:t>Природный горючий газ, которым мы пользуемся дома, не имеет не цвета ни запаха</w:t>
      </w:r>
      <w:proofErr w:type="gramStart"/>
      <w:r w:rsidRPr="00231F27">
        <w:rPr>
          <w:rFonts w:ascii="Times New Roman" w:hAnsi="Times New Roman" w:cs="Times New Roman"/>
          <w:sz w:val="24"/>
          <w:szCs w:val="24"/>
        </w:rPr>
        <w:t>… П</w:t>
      </w:r>
      <w:proofErr w:type="gramEnd"/>
      <w:r w:rsidRPr="00231F27">
        <w:rPr>
          <w:rFonts w:ascii="Times New Roman" w:hAnsi="Times New Roman" w:cs="Times New Roman"/>
          <w:sz w:val="24"/>
          <w:szCs w:val="24"/>
        </w:rPr>
        <w:t xml:space="preserve">ри утечке заметить его невозможно, поэтому на распределительных станциях газ смешивают с особым веществом, обладающим резким, неприятным запахом, который легко ощущается человеком даже при малой концентрации. (Меры безопасности). На сахарных заводах при извлечении сахара из свеклы. Для сварки материалов. Для дубления кожи и меха. Для крашения волокон ткани. </w:t>
      </w:r>
    </w:p>
    <w:p w:rsidR="002D23E0" w:rsidRPr="00231F27" w:rsidRDefault="002D23E0" w:rsidP="00231F27">
      <w:pPr>
        <w:spacing w:line="360" w:lineRule="auto"/>
        <w:jc w:val="both"/>
        <w:rPr>
          <w:rFonts w:ascii="Times New Roman" w:hAnsi="Times New Roman" w:cs="Times New Roman"/>
          <w:sz w:val="24"/>
          <w:szCs w:val="24"/>
        </w:rPr>
      </w:pPr>
    </w:p>
    <w:p w:rsidR="001312F0" w:rsidRPr="00231F27" w:rsidRDefault="0067293C" w:rsidP="00231F27">
      <w:pPr>
        <w:spacing w:line="360" w:lineRule="auto"/>
        <w:rPr>
          <w:rFonts w:ascii="Times New Roman" w:hAnsi="Times New Roman" w:cs="Times New Roman"/>
          <w:b/>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b/>
          <w:sz w:val="24"/>
          <w:szCs w:val="24"/>
        </w:rPr>
        <w:t>Диффузия в живописи.</w:t>
      </w:r>
    </w:p>
    <w:p w:rsidR="0067293C" w:rsidRPr="00231F27" w:rsidRDefault="0067293C" w:rsidP="00231F27">
      <w:pPr>
        <w:spacing w:line="360" w:lineRule="auto"/>
        <w:rPr>
          <w:rFonts w:ascii="Times New Roman" w:hAnsi="Times New Roman" w:cs="Times New Roman"/>
          <w:b/>
          <w:sz w:val="24"/>
          <w:szCs w:val="24"/>
        </w:rPr>
      </w:pPr>
      <w:r w:rsidRPr="00231F27">
        <w:rPr>
          <w:rFonts w:ascii="Times New Roman" w:hAnsi="Times New Roman" w:cs="Times New Roman"/>
          <w:b/>
          <w:noProof/>
          <w:sz w:val="24"/>
          <w:szCs w:val="24"/>
          <w:lang w:eastAsia="ru-RU"/>
        </w:rPr>
        <w:drawing>
          <wp:inline distT="0" distB="0" distL="0" distR="0">
            <wp:extent cx="2219653" cy="2587936"/>
            <wp:effectExtent l="19050" t="0" r="9197" b="0"/>
            <wp:docPr id="2" name="Рисунок 1" descr="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32.jpg"/>
                    <pic:cNvPicPr/>
                  </pic:nvPicPr>
                  <pic:blipFill>
                    <a:blip r:embed="rId26"/>
                    <a:stretch>
                      <a:fillRect/>
                    </a:stretch>
                  </pic:blipFill>
                  <pic:spPr>
                    <a:xfrm>
                      <a:off x="0" y="0"/>
                      <a:ext cx="2223532" cy="2592459"/>
                    </a:xfrm>
                    <a:prstGeom prst="rect">
                      <a:avLst/>
                    </a:prstGeom>
                  </pic:spPr>
                </pic:pic>
              </a:graphicData>
            </a:graphic>
          </wp:inline>
        </w:drawing>
      </w:r>
    </w:p>
    <w:p w:rsidR="001312F0" w:rsidRPr="00231F27" w:rsidRDefault="0067293C"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226529" cy="1981612"/>
            <wp:effectExtent l="19050" t="0" r="2321" b="0"/>
            <wp:docPr id="7" name="Рисунок 2" descr="diffusion-dan-sc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usion-dan-scally.jpg"/>
                    <pic:cNvPicPr/>
                  </pic:nvPicPr>
                  <pic:blipFill>
                    <a:blip r:embed="rId27"/>
                    <a:stretch>
                      <a:fillRect/>
                    </a:stretch>
                  </pic:blipFill>
                  <pic:spPr>
                    <a:xfrm>
                      <a:off x="0" y="0"/>
                      <a:ext cx="2235283" cy="1989403"/>
                    </a:xfrm>
                    <a:prstGeom prst="rect">
                      <a:avLst/>
                    </a:prstGeom>
                  </pic:spPr>
                </pic:pic>
              </a:graphicData>
            </a:graphic>
          </wp:inline>
        </w:drawing>
      </w:r>
    </w:p>
    <w:p w:rsidR="001312F0" w:rsidRPr="00231F27" w:rsidRDefault="001312F0" w:rsidP="00231F27">
      <w:pPr>
        <w:spacing w:line="360" w:lineRule="auto"/>
        <w:rPr>
          <w:rFonts w:ascii="Times New Roman" w:hAnsi="Times New Roman" w:cs="Times New Roman"/>
          <w:sz w:val="24"/>
          <w:szCs w:val="24"/>
        </w:rPr>
      </w:pPr>
    </w:p>
    <w:p w:rsidR="001312F0" w:rsidRPr="00231F27" w:rsidRDefault="0067293C"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226529" cy="2408113"/>
            <wp:effectExtent l="19050" t="0" r="2321" b="0"/>
            <wp:docPr id="8" name="Рисунок 7" descr="48828_diff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828_diffusion.jpg"/>
                    <pic:cNvPicPr/>
                  </pic:nvPicPr>
                  <pic:blipFill>
                    <a:blip r:embed="rId28"/>
                    <a:stretch>
                      <a:fillRect/>
                    </a:stretch>
                  </pic:blipFill>
                  <pic:spPr>
                    <a:xfrm>
                      <a:off x="0" y="0"/>
                      <a:ext cx="2228940" cy="2410721"/>
                    </a:xfrm>
                    <a:prstGeom prst="rect">
                      <a:avLst/>
                    </a:prstGeom>
                  </pic:spPr>
                </pic:pic>
              </a:graphicData>
            </a:graphic>
          </wp:inline>
        </w:drawing>
      </w:r>
    </w:p>
    <w:p w:rsidR="001312F0" w:rsidRPr="00231F27" w:rsidRDefault="001312F0" w:rsidP="00231F27">
      <w:pPr>
        <w:spacing w:line="360" w:lineRule="auto"/>
        <w:rPr>
          <w:rFonts w:ascii="Times New Roman" w:hAnsi="Times New Roman" w:cs="Times New Roman"/>
          <w:sz w:val="24"/>
          <w:szCs w:val="24"/>
        </w:rPr>
      </w:pPr>
    </w:p>
    <w:p w:rsidR="001312F0" w:rsidRPr="00231F27" w:rsidRDefault="0067293C"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266950" cy="2826652"/>
            <wp:effectExtent l="19050" t="0" r="0" b="0"/>
            <wp:docPr id="9" name="Рисунок 8" descr="P512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120018.jpg"/>
                    <pic:cNvPicPr/>
                  </pic:nvPicPr>
                  <pic:blipFill>
                    <a:blip r:embed="rId29"/>
                    <a:stretch>
                      <a:fillRect/>
                    </a:stretch>
                  </pic:blipFill>
                  <pic:spPr>
                    <a:xfrm>
                      <a:off x="0" y="0"/>
                      <a:ext cx="2268397" cy="2828456"/>
                    </a:xfrm>
                    <a:prstGeom prst="rect">
                      <a:avLst/>
                    </a:prstGeom>
                  </pic:spPr>
                </pic:pic>
              </a:graphicData>
            </a:graphic>
          </wp:inline>
        </w:drawing>
      </w:r>
    </w:p>
    <w:p w:rsidR="001312F0" w:rsidRPr="00231F27" w:rsidRDefault="001312F0" w:rsidP="00231F27">
      <w:pPr>
        <w:spacing w:line="360" w:lineRule="auto"/>
        <w:rPr>
          <w:rFonts w:ascii="Times New Roman" w:hAnsi="Times New Roman" w:cs="Times New Roman"/>
          <w:sz w:val="24"/>
          <w:szCs w:val="24"/>
        </w:rPr>
      </w:pPr>
    </w:p>
    <w:p w:rsidR="001312F0" w:rsidRPr="00231F27" w:rsidRDefault="002815FC"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                                   Культурная диффузия.</w:t>
      </w:r>
    </w:p>
    <w:p w:rsidR="002815FC" w:rsidRPr="00231F27" w:rsidRDefault="002815FC"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Культурная диффузия (</w:t>
      </w:r>
      <w:proofErr w:type="spellStart"/>
      <w:r w:rsidRPr="00231F27">
        <w:rPr>
          <w:rFonts w:ascii="Times New Roman" w:hAnsi="Times New Roman" w:cs="Times New Roman"/>
          <w:sz w:val="24"/>
          <w:szCs w:val="24"/>
        </w:rPr>
        <w:t>cultural</w:t>
      </w:r>
      <w:proofErr w:type="spellEnd"/>
      <w:r w:rsidRPr="00231F27">
        <w:rPr>
          <w:rFonts w:ascii="Times New Roman" w:hAnsi="Times New Roman" w:cs="Times New Roman"/>
          <w:sz w:val="24"/>
          <w:szCs w:val="24"/>
        </w:rPr>
        <w:t xml:space="preserve"> </w:t>
      </w:r>
      <w:proofErr w:type="spellStart"/>
      <w:r w:rsidRPr="00231F27">
        <w:rPr>
          <w:rFonts w:ascii="Times New Roman" w:hAnsi="Times New Roman" w:cs="Times New Roman"/>
          <w:sz w:val="24"/>
          <w:szCs w:val="24"/>
        </w:rPr>
        <w:t>diffusion</w:t>
      </w:r>
      <w:proofErr w:type="spellEnd"/>
      <w:r w:rsidRPr="00231F27">
        <w:rPr>
          <w:rFonts w:ascii="Times New Roman" w:hAnsi="Times New Roman" w:cs="Times New Roman"/>
          <w:sz w:val="24"/>
          <w:szCs w:val="24"/>
        </w:rPr>
        <w:t xml:space="preserve">), взаимное проникновение (заимствование) культурных черт и комплексов из одного общества в другое при их соприкосновении (культурном контакте). Диффузия обозначает стихийное взаимопроникновение и обогащение культур. Распространение культуры — особая форма движения, отличная от миграций обществ и людей и никак не сводимая к этим процессам. Каналами К.Д. служат миграция, туризм, деятельность миссионеров, торговля, война, научные конференции, торговые выставки и ярмарки, обмен студентами и специалистами и др. Миссионеры принесли в развивающиеся страны не только новый религиозный </w:t>
      </w:r>
      <w:proofErr w:type="spellStart"/>
      <w:r w:rsidRPr="00231F27">
        <w:rPr>
          <w:rFonts w:ascii="Times New Roman" w:hAnsi="Times New Roman" w:cs="Times New Roman"/>
          <w:sz w:val="24"/>
          <w:szCs w:val="24"/>
        </w:rPr>
        <w:t>кодек</w:t>
      </w:r>
      <w:proofErr w:type="gramStart"/>
      <w:r w:rsidRPr="00231F27">
        <w:rPr>
          <w:rFonts w:ascii="Times New Roman" w:hAnsi="Times New Roman" w:cs="Times New Roman"/>
          <w:sz w:val="24"/>
          <w:szCs w:val="24"/>
        </w:rPr>
        <w:t>c</w:t>
      </w:r>
      <w:proofErr w:type="spellEnd"/>
      <w:proofErr w:type="gramEnd"/>
      <w:r w:rsidRPr="00231F27">
        <w:rPr>
          <w:rFonts w:ascii="Times New Roman" w:hAnsi="Times New Roman" w:cs="Times New Roman"/>
          <w:sz w:val="24"/>
          <w:szCs w:val="24"/>
        </w:rPr>
        <w:t xml:space="preserve">, но также новые обычаи в поведении, одежде, гигиене, школьном обучении. К.Д. может происходить не только между странами и народами, но также между группами (полицейскими и преступниками) и классами, например между </w:t>
      </w:r>
      <w:proofErr w:type="gramStart"/>
      <w:r w:rsidRPr="00231F27">
        <w:rPr>
          <w:rFonts w:ascii="Times New Roman" w:hAnsi="Times New Roman" w:cs="Times New Roman"/>
          <w:sz w:val="24"/>
          <w:szCs w:val="24"/>
        </w:rPr>
        <w:t>высшим</w:t>
      </w:r>
      <w:proofErr w:type="gramEnd"/>
      <w:r w:rsidRPr="00231F27">
        <w:rPr>
          <w:rFonts w:ascii="Times New Roman" w:hAnsi="Times New Roman" w:cs="Times New Roman"/>
          <w:sz w:val="24"/>
          <w:szCs w:val="24"/>
        </w:rPr>
        <w:t xml:space="preserve"> и низшим, поэтому различают два ее направления:</w:t>
      </w:r>
    </w:p>
    <w:p w:rsidR="002815FC" w:rsidRPr="00231F27" w:rsidRDefault="002815FC"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1) горизонтальное распространение наблюдается между несколькими этносами, равными по статусу группами или индивидами, поэтому его еще можно называть межгрупповой К.Д. (заимствование милиционерами лексических формул из воровского жаргона); </w:t>
      </w:r>
    </w:p>
    <w:p w:rsidR="001312F0" w:rsidRPr="00231F27" w:rsidRDefault="002815FC"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2) вертикальное распространение элементов культуры происходит между субъектами с неравным статусом, его называют </w:t>
      </w:r>
      <w:proofErr w:type="spellStart"/>
      <w:r w:rsidRPr="00231F27">
        <w:rPr>
          <w:rFonts w:ascii="Times New Roman" w:hAnsi="Times New Roman" w:cs="Times New Roman"/>
          <w:sz w:val="24"/>
          <w:szCs w:val="24"/>
        </w:rPr>
        <w:t>стратификационной</w:t>
      </w:r>
      <w:proofErr w:type="spellEnd"/>
      <w:r w:rsidRPr="00231F27">
        <w:rPr>
          <w:rFonts w:ascii="Times New Roman" w:hAnsi="Times New Roman" w:cs="Times New Roman"/>
          <w:sz w:val="24"/>
          <w:szCs w:val="24"/>
        </w:rPr>
        <w:t xml:space="preserve"> К.Д. (заимствование аристократией элементов простонародного говора). </w:t>
      </w:r>
      <w:proofErr w:type="spellStart"/>
      <w:r w:rsidRPr="00231F27">
        <w:rPr>
          <w:rFonts w:ascii="Times New Roman" w:hAnsi="Times New Roman" w:cs="Times New Roman"/>
          <w:sz w:val="24"/>
          <w:szCs w:val="24"/>
        </w:rPr>
        <w:t>Стратификационная</w:t>
      </w:r>
      <w:proofErr w:type="spellEnd"/>
      <w:r w:rsidRPr="00231F27">
        <w:rPr>
          <w:rFonts w:ascii="Times New Roman" w:hAnsi="Times New Roman" w:cs="Times New Roman"/>
          <w:sz w:val="24"/>
          <w:szCs w:val="24"/>
        </w:rPr>
        <w:t xml:space="preserve"> К.Д. имеет два направления: восходящее (сверху вниз) и нисходящее (снизу вверх). К.Д. предполагает один очаг высокой культуры, из которого по всем странам мира распространяются его достижения.</w:t>
      </w:r>
    </w:p>
    <w:p w:rsidR="002815FC" w:rsidRPr="00231F27" w:rsidRDefault="00A16F41"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Термодиффузия.</w:t>
      </w:r>
    </w:p>
    <w:p w:rsidR="00A16F41" w:rsidRPr="00231F27" w:rsidRDefault="00A16F41" w:rsidP="00231F27">
      <w:pPr>
        <w:spacing w:line="360" w:lineRule="auto"/>
        <w:jc w:val="both"/>
        <w:rPr>
          <w:rFonts w:ascii="Times New Roman" w:hAnsi="Times New Roman" w:cs="Times New Roman"/>
          <w:sz w:val="24"/>
          <w:szCs w:val="24"/>
        </w:rPr>
      </w:pPr>
    </w:p>
    <w:p w:rsidR="001312F0" w:rsidRPr="00231F27" w:rsidRDefault="00A16F41"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ТЕРМОДИФФУЗИЯ - перенос компонент газовой смеси или растворов при наличии в них градиента </w:t>
      </w:r>
      <w:proofErr w:type="spellStart"/>
      <w:r w:rsidRPr="00231F27">
        <w:rPr>
          <w:rFonts w:ascii="Times New Roman" w:hAnsi="Times New Roman" w:cs="Times New Roman"/>
          <w:sz w:val="24"/>
          <w:szCs w:val="24"/>
        </w:rPr>
        <w:t>темп-ры</w:t>
      </w:r>
      <w:proofErr w:type="spellEnd"/>
      <w:r w:rsidRPr="00231F27">
        <w:rPr>
          <w:rFonts w:ascii="Times New Roman" w:hAnsi="Times New Roman" w:cs="Times New Roman"/>
          <w:sz w:val="24"/>
          <w:szCs w:val="24"/>
        </w:rPr>
        <w:t xml:space="preserve">. Если разность </w:t>
      </w:r>
      <w:proofErr w:type="spellStart"/>
      <w:r w:rsidRPr="00231F27">
        <w:rPr>
          <w:rFonts w:ascii="Times New Roman" w:hAnsi="Times New Roman" w:cs="Times New Roman"/>
          <w:sz w:val="24"/>
          <w:szCs w:val="24"/>
        </w:rPr>
        <w:t>темп-р</w:t>
      </w:r>
      <w:proofErr w:type="spellEnd"/>
      <w:r w:rsidRPr="00231F27">
        <w:rPr>
          <w:rFonts w:ascii="Times New Roman" w:hAnsi="Times New Roman" w:cs="Times New Roman"/>
          <w:sz w:val="24"/>
          <w:szCs w:val="24"/>
        </w:rPr>
        <w:t xml:space="preserve"> поддерживается постоянной, то вследствие Т. в объёме смеси возникает градиент концентрации, что вызывает и обычную диффузию. В стационарных условиях при отсутствии потока вещества Т. уравновешивается обычной диффузией и в объёме возникает разность концентраций, </w:t>
      </w:r>
      <w:proofErr w:type="spellStart"/>
      <w:proofErr w:type="gramStart"/>
      <w:r w:rsidRPr="00231F27">
        <w:rPr>
          <w:rFonts w:ascii="Times New Roman" w:hAnsi="Times New Roman" w:cs="Times New Roman"/>
          <w:sz w:val="24"/>
          <w:szCs w:val="24"/>
        </w:rPr>
        <w:t>к-рая</w:t>
      </w:r>
      <w:proofErr w:type="spellEnd"/>
      <w:proofErr w:type="gramEnd"/>
      <w:r w:rsidRPr="00231F27">
        <w:rPr>
          <w:rFonts w:ascii="Times New Roman" w:hAnsi="Times New Roman" w:cs="Times New Roman"/>
          <w:sz w:val="24"/>
          <w:szCs w:val="24"/>
        </w:rPr>
        <w:t xml:space="preserve"> может быть использована, напр., для разделения изотопов. </w:t>
      </w:r>
      <w:proofErr w:type="gramStart"/>
      <w:r w:rsidRPr="00231F27">
        <w:rPr>
          <w:rFonts w:ascii="Times New Roman" w:hAnsi="Times New Roman" w:cs="Times New Roman"/>
          <w:sz w:val="24"/>
          <w:szCs w:val="24"/>
        </w:rPr>
        <w:t>Т. в растворах наз. эффектом Соре - по имени швейц. химика Ш. Соре (</w:t>
      </w:r>
      <w:proofErr w:type="spellStart"/>
      <w:r w:rsidRPr="00231F27">
        <w:rPr>
          <w:rFonts w:ascii="Times New Roman" w:hAnsi="Times New Roman" w:cs="Times New Roman"/>
          <w:sz w:val="24"/>
          <w:szCs w:val="24"/>
        </w:rPr>
        <w:t>Ch</w:t>
      </w:r>
      <w:proofErr w:type="spellEnd"/>
      <w:r w:rsidRPr="00231F27">
        <w:rPr>
          <w:rFonts w:ascii="Times New Roman" w:hAnsi="Times New Roman" w:cs="Times New Roman"/>
          <w:sz w:val="24"/>
          <w:szCs w:val="24"/>
        </w:rPr>
        <w:t>.</w:t>
      </w:r>
      <w:proofErr w:type="gramEnd"/>
      <w:r w:rsidRPr="00231F27">
        <w:rPr>
          <w:rFonts w:ascii="Times New Roman" w:hAnsi="Times New Roman" w:cs="Times New Roman"/>
          <w:sz w:val="24"/>
          <w:szCs w:val="24"/>
        </w:rPr>
        <w:t xml:space="preserve"> </w:t>
      </w:r>
      <w:proofErr w:type="spellStart"/>
      <w:proofErr w:type="gramStart"/>
      <w:r w:rsidRPr="00231F27">
        <w:rPr>
          <w:rFonts w:ascii="Times New Roman" w:hAnsi="Times New Roman" w:cs="Times New Roman"/>
          <w:sz w:val="24"/>
          <w:szCs w:val="24"/>
        </w:rPr>
        <w:t>Soret</w:t>
      </w:r>
      <w:proofErr w:type="spellEnd"/>
      <w:r w:rsidRPr="00231F27">
        <w:rPr>
          <w:rFonts w:ascii="Times New Roman" w:hAnsi="Times New Roman" w:cs="Times New Roman"/>
          <w:sz w:val="24"/>
          <w:szCs w:val="24"/>
        </w:rPr>
        <w:t>), впервые в 1879-81 исследовавшего Т.</w:t>
      </w:r>
      <w:proofErr w:type="gramEnd"/>
    </w:p>
    <w:p w:rsidR="00A16F41" w:rsidRPr="00231F27" w:rsidRDefault="00A16F41" w:rsidP="00231F27">
      <w:pPr>
        <w:spacing w:line="360" w:lineRule="auto"/>
        <w:jc w:val="both"/>
        <w:rPr>
          <w:rFonts w:ascii="Times New Roman" w:hAnsi="Times New Roman" w:cs="Times New Roman"/>
          <w:b/>
          <w:sz w:val="24"/>
          <w:szCs w:val="24"/>
        </w:rPr>
      </w:pPr>
      <w:proofErr w:type="spellStart"/>
      <w:r w:rsidRPr="00231F27">
        <w:rPr>
          <w:rFonts w:ascii="Times New Roman" w:hAnsi="Times New Roman" w:cs="Times New Roman"/>
          <w:b/>
          <w:sz w:val="24"/>
          <w:szCs w:val="24"/>
        </w:rPr>
        <w:t>Бародиффузия</w:t>
      </w:r>
      <w:proofErr w:type="spellEnd"/>
      <w:r w:rsidRPr="00231F27">
        <w:rPr>
          <w:rFonts w:ascii="Times New Roman" w:hAnsi="Times New Roman" w:cs="Times New Roman"/>
          <w:b/>
          <w:sz w:val="24"/>
          <w:szCs w:val="24"/>
        </w:rPr>
        <w:t>.</w:t>
      </w:r>
    </w:p>
    <w:p w:rsidR="001312F0" w:rsidRPr="00231F27" w:rsidRDefault="00A16F41" w:rsidP="00231F27">
      <w:pPr>
        <w:spacing w:line="360" w:lineRule="auto"/>
        <w:jc w:val="both"/>
        <w:rPr>
          <w:rFonts w:ascii="Times New Roman" w:hAnsi="Times New Roman" w:cs="Times New Roman"/>
          <w:sz w:val="24"/>
          <w:szCs w:val="24"/>
        </w:rPr>
      </w:pPr>
      <w:proofErr w:type="spellStart"/>
      <w:r w:rsidRPr="00231F27">
        <w:rPr>
          <w:rFonts w:ascii="Times New Roman" w:hAnsi="Times New Roman" w:cs="Times New Roman"/>
          <w:sz w:val="24"/>
          <w:szCs w:val="24"/>
        </w:rPr>
        <w:t>Бародиффузия</w:t>
      </w:r>
      <w:proofErr w:type="spellEnd"/>
      <w:r w:rsidRPr="00231F27">
        <w:rPr>
          <w:rFonts w:ascii="Times New Roman" w:hAnsi="Times New Roman" w:cs="Times New Roman"/>
          <w:sz w:val="24"/>
          <w:szCs w:val="24"/>
        </w:rPr>
        <w:t xml:space="preserve"> -  диффузия, происходящая под действием давления или поля силы тяжести</w:t>
      </w:r>
    </w:p>
    <w:p w:rsidR="00F011AA" w:rsidRPr="00231F27" w:rsidRDefault="00F011AA" w:rsidP="00231F27">
      <w:pPr>
        <w:spacing w:line="360" w:lineRule="auto"/>
        <w:jc w:val="center"/>
        <w:rPr>
          <w:rFonts w:ascii="Times New Roman" w:hAnsi="Times New Roman" w:cs="Times New Roman"/>
          <w:b/>
          <w:sz w:val="24"/>
          <w:szCs w:val="24"/>
        </w:rPr>
      </w:pPr>
      <w:r w:rsidRPr="00231F27">
        <w:rPr>
          <w:rFonts w:ascii="Times New Roman" w:hAnsi="Times New Roman" w:cs="Times New Roman"/>
          <w:b/>
          <w:sz w:val="24"/>
          <w:szCs w:val="24"/>
        </w:rPr>
        <w:t>Проведенные исследования</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Опыт № 1 Наблюдение явления диффузии в жидкости</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Цель:</w:t>
      </w:r>
      <w:r w:rsidRPr="00231F27">
        <w:rPr>
          <w:rFonts w:ascii="Times New Roman" w:hAnsi="Times New Roman" w:cs="Times New Roman"/>
          <w:sz w:val="24"/>
          <w:szCs w:val="24"/>
        </w:rPr>
        <w:t xml:space="preserve"> наблюдение диффузии в жидкости в зависимости от разных условий.</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Приборы и материалы</w:t>
      </w:r>
      <w:r w:rsidRPr="00231F27">
        <w:rPr>
          <w:rFonts w:ascii="Times New Roman" w:hAnsi="Times New Roman" w:cs="Times New Roman"/>
          <w:sz w:val="24"/>
          <w:szCs w:val="24"/>
        </w:rPr>
        <w:t>: стакан с холодной водой, раствор «зеленки»,  тарелка с горячей водой</w:t>
      </w:r>
      <w:proofErr w:type="gramStart"/>
      <w:r w:rsidRPr="00231F27">
        <w:rPr>
          <w:rFonts w:ascii="Times New Roman" w:hAnsi="Times New Roman" w:cs="Times New Roman"/>
          <w:sz w:val="24"/>
          <w:szCs w:val="24"/>
        </w:rPr>
        <w:t xml:space="preserve"> ,</w:t>
      </w:r>
      <w:proofErr w:type="gramEnd"/>
      <w:r w:rsidRPr="00231F27">
        <w:rPr>
          <w:rFonts w:ascii="Times New Roman" w:hAnsi="Times New Roman" w:cs="Times New Roman"/>
          <w:sz w:val="24"/>
          <w:szCs w:val="24"/>
        </w:rPr>
        <w:t xml:space="preserve"> растительное масло, пипетка.</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Описание опыта и полученные результаты: </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а) в стакан с водой капнули «зеленку» и пронаблюдали, как происходит процесс диффузии;</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б) провели этот же опыт, поставив стакан с водой в тарелку с горячей водой, процесс произошел гораздо быстрее, чем в первом случае; </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 перед тем как капнуть в стакан с водой «зеленку», добавили в воду несколько капель растительного масла, процесс диффузии произошел гораздо медленнее, чем в первом случае.</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 xml:space="preserve">Вывод: </w:t>
      </w:r>
      <w:r w:rsidRPr="00231F27">
        <w:rPr>
          <w:rFonts w:ascii="Times New Roman" w:hAnsi="Times New Roman" w:cs="Times New Roman"/>
          <w:sz w:val="24"/>
          <w:szCs w:val="24"/>
        </w:rPr>
        <w:t>подобные явления под влиянием человека часто происходят  в природе и оказывают на нее негативное влияние.</w:t>
      </w:r>
    </w:p>
    <w:p w:rsidR="00F011AA" w:rsidRPr="00231F27" w:rsidRDefault="00F011AA" w:rsidP="00231F27">
      <w:pPr>
        <w:spacing w:line="360" w:lineRule="auto"/>
        <w:jc w:val="center"/>
        <w:rPr>
          <w:rFonts w:ascii="Times New Roman" w:hAnsi="Times New Roman" w:cs="Times New Roman"/>
          <w:sz w:val="24"/>
          <w:szCs w:val="24"/>
          <w:u w:val="single"/>
        </w:rPr>
      </w:pPr>
      <w:r w:rsidRPr="00231F27">
        <w:rPr>
          <w:rFonts w:ascii="Times New Roman" w:hAnsi="Times New Roman" w:cs="Times New Roman"/>
          <w:sz w:val="24"/>
          <w:szCs w:val="24"/>
          <w:u w:val="single"/>
        </w:rPr>
        <w:t>Опыт №2.Наблюдение  явления диффузии в газах</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Цель:</w:t>
      </w:r>
      <w:r w:rsidRPr="00231F27">
        <w:rPr>
          <w:rFonts w:ascii="Times New Roman" w:hAnsi="Times New Roman" w:cs="Times New Roman"/>
          <w:sz w:val="24"/>
          <w:szCs w:val="24"/>
        </w:rPr>
        <w:t xml:space="preserve"> изучение изменения диффузии газа в воздухе в зависимости от изменения температуры в помещении.</w:t>
      </w:r>
    </w:p>
    <w:p w:rsidR="00F011AA" w:rsidRPr="00231F27" w:rsidRDefault="00F011AA" w:rsidP="00231F27">
      <w:pPr>
        <w:spacing w:line="360" w:lineRule="auto"/>
        <w:ind w:right="-6"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Приборы и материалы</w:t>
      </w:r>
      <w:r w:rsidRPr="00231F27">
        <w:rPr>
          <w:rFonts w:ascii="Times New Roman" w:hAnsi="Times New Roman" w:cs="Times New Roman"/>
          <w:sz w:val="24"/>
          <w:szCs w:val="24"/>
        </w:rPr>
        <w:t>: термометр, часы с секундной стрелкой, аммиак.</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 xml:space="preserve">Описание опыта и полученные результаты: исследовали время распространения запаха аммиака в помещении </w:t>
      </w:r>
      <w:r w:rsidRPr="00231F27">
        <w:rPr>
          <w:rFonts w:ascii="Times New Roman" w:hAnsi="Times New Roman" w:cs="Times New Roman"/>
          <w:sz w:val="24"/>
          <w:szCs w:val="24"/>
          <w:lang w:val="en-US"/>
        </w:rPr>
        <w:t>V</w:t>
      </w:r>
      <w:r w:rsidRPr="00231F27">
        <w:rPr>
          <w:rFonts w:ascii="Times New Roman" w:hAnsi="Times New Roman" w:cs="Times New Roman"/>
          <w:sz w:val="24"/>
          <w:szCs w:val="24"/>
        </w:rPr>
        <w:t>=30м</w:t>
      </w:r>
      <w:r w:rsidRPr="00231F27">
        <w:rPr>
          <w:rFonts w:ascii="Times New Roman" w:hAnsi="Times New Roman" w:cs="Times New Roman"/>
          <w:sz w:val="24"/>
          <w:szCs w:val="24"/>
          <w:vertAlign w:val="superscript"/>
        </w:rPr>
        <w:t>3</w:t>
      </w:r>
      <w:r w:rsidRPr="00231F27">
        <w:rPr>
          <w:rFonts w:ascii="Times New Roman" w:hAnsi="Times New Roman" w:cs="Times New Roman"/>
          <w:b/>
          <w:sz w:val="24"/>
          <w:szCs w:val="24"/>
          <w:vertAlign w:val="superscript"/>
        </w:rPr>
        <w:t xml:space="preserve"> </w:t>
      </w:r>
      <w:r w:rsidRPr="00231F27">
        <w:rPr>
          <w:rFonts w:ascii="Times New Roman" w:hAnsi="Times New Roman" w:cs="Times New Roman"/>
          <w:sz w:val="24"/>
          <w:szCs w:val="24"/>
          <w:vertAlign w:val="subscript"/>
        </w:rPr>
        <w:t xml:space="preserve"> </w:t>
      </w:r>
      <w:r w:rsidRPr="00231F27">
        <w:rPr>
          <w:rFonts w:ascii="Times New Roman" w:hAnsi="Times New Roman" w:cs="Times New Roman"/>
          <w:sz w:val="24"/>
          <w:szCs w:val="24"/>
        </w:rPr>
        <w:t xml:space="preserve">при температуре </w:t>
      </w:r>
      <w:r w:rsidRPr="00231F27">
        <w:rPr>
          <w:rFonts w:ascii="Times New Roman" w:hAnsi="Times New Roman" w:cs="Times New Roman"/>
          <w:sz w:val="24"/>
          <w:szCs w:val="24"/>
          <w:lang w:val="en-US"/>
        </w:rPr>
        <w:t>t</w:t>
      </w:r>
      <w:r w:rsidRPr="00231F27">
        <w:rPr>
          <w:rFonts w:ascii="Times New Roman" w:hAnsi="Times New Roman" w:cs="Times New Roman"/>
          <w:sz w:val="24"/>
          <w:szCs w:val="24"/>
          <w:vertAlign w:val="superscript"/>
        </w:rPr>
        <w:t xml:space="preserve">  =</w:t>
      </w:r>
      <w:r w:rsidRPr="00231F27">
        <w:rPr>
          <w:rFonts w:ascii="Times New Roman" w:hAnsi="Times New Roman" w:cs="Times New Roman"/>
          <w:sz w:val="24"/>
          <w:szCs w:val="24"/>
        </w:rPr>
        <w:t xml:space="preserve"> +15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(помещение проветриванием доводилось до необходимой температуры). Засекалось время от начала распространения запаха в комнате, до получения явной чувствительности у людей, стоящих на расстоянии </w:t>
      </w:r>
      <w:smartTag w:uri="urn:schemas-microsoft-com:office:smarttags" w:element="metricconverter">
        <w:smartTagPr>
          <w:attr w:name="ProductID" w:val="6 м"/>
        </w:smartTagPr>
        <w:r w:rsidRPr="00231F27">
          <w:rPr>
            <w:rFonts w:ascii="Times New Roman" w:hAnsi="Times New Roman" w:cs="Times New Roman"/>
            <w:sz w:val="24"/>
            <w:szCs w:val="24"/>
          </w:rPr>
          <w:t>6 м</w:t>
        </w:r>
      </w:smartTag>
      <w:r w:rsidRPr="00231F27">
        <w:rPr>
          <w:rFonts w:ascii="Times New Roman" w:hAnsi="Times New Roman" w:cs="Times New Roman"/>
          <w:sz w:val="24"/>
          <w:szCs w:val="24"/>
        </w:rPr>
        <w:t>. от исследуемого объекта (аммиак). Затем тщательно проветривали помещение и через 2 часа после данного эксперимента, повышение температуры до 25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Затем опыт повторяли. Для всех полученных данных определяли среднее арифметическое значение (</w:t>
      </w:r>
      <w:r w:rsidRPr="00231F27">
        <w:rPr>
          <w:rFonts w:ascii="Times New Roman" w:hAnsi="Times New Roman" w:cs="Times New Roman"/>
          <w:sz w:val="24"/>
          <w:szCs w:val="24"/>
          <w:lang w:val="en-US"/>
        </w:rPr>
        <w:t>x</w:t>
      </w:r>
      <w:r w:rsidRPr="00231F27">
        <w:rPr>
          <w:rFonts w:ascii="Times New Roman" w:hAnsi="Times New Roman" w:cs="Times New Roman"/>
          <w:sz w:val="24"/>
          <w:szCs w:val="24"/>
        </w:rPr>
        <w:t>) и ошибку среднее арифметическое (</w:t>
      </w:r>
      <w:r w:rsidRPr="00231F27">
        <w:rPr>
          <w:rFonts w:ascii="Times New Roman" w:hAnsi="Times New Roman" w:cs="Times New Roman"/>
          <w:sz w:val="24"/>
          <w:szCs w:val="24"/>
          <w:lang w:val="en-US"/>
        </w:rPr>
        <w:t>m</w:t>
      </w:r>
      <w:r w:rsidRPr="00231F27">
        <w:rPr>
          <w:rFonts w:ascii="Times New Roman" w:hAnsi="Times New Roman" w:cs="Times New Roman"/>
          <w:sz w:val="24"/>
          <w:szCs w:val="24"/>
        </w:rPr>
        <w:t>).</w:t>
      </w:r>
    </w:p>
    <w:p w:rsidR="00F011AA" w:rsidRPr="00231F27" w:rsidRDefault="00F011AA" w:rsidP="00231F27">
      <w:pPr>
        <w:spacing w:line="360" w:lineRule="auto"/>
        <w:ind w:right="-6"/>
        <w:jc w:val="both"/>
        <w:rPr>
          <w:rFonts w:ascii="Times New Roman" w:hAnsi="Times New Roman" w:cs="Times New Roman"/>
          <w:sz w:val="24"/>
          <w:szCs w:val="24"/>
        </w:rPr>
      </w:pPr>
    </w:p>
    <w:p w:rsidR="00F011AA" w:rsidRPr="00231F27" w:rsidRDefault="00F011AA" w:rsidP="00231F27">
      <w:pPr>
        <w:spacing w:line="360" w:lineRule="auto"/>
        <w:ind w:right="-6"/>
        <w:jc w:val="both"/>
        <w:rPr>
          <w:rFonts w:ascii="Times New Roman" w:hAnsi="Times New Roman" w:cs="Times New Roman"/>
          <w:sz w:val="24"/>
          <w:szCs w:val="24"/>
        </w:rPr>
      </w:pPr>
    </w:p>
    <w:p w:rsidR="00F011AA" w:rsidRPr="00231F27" w:rsidRDefault="00F011AA" w:rsidP="00231F27">
      <w:pPr>
        <w:spacing w:line="360" w:lineRule="auto"/>
        <w:ind w:right="-6"/>
        <w:jc w:val="right"/>
        <w:rPr>
          <w:rFonts w:ascii="Times New Roman" w:hAnsi="Times New Roman" w:cs="Times New Roman"/>
          <w:sz w:val="24"/>
          <w:szCs w:val="24"/>
        </w:rPr>
      </w:pPr>
      <w:r w:rsidRPr="00231F27">
        <w:rPr>
          <w:rFonts w:ascii="Times New Roman" w:hAnsi="Times New Roman" w:cs="Times New Roman"/>
          <w:sz w:val="24"/>
          <w:szCs w:val="24"/>
        </w:rPr>
        <w:t>Таблица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2139"/>
        <w:gridCol w:w="2139"/>
        <w:gridCol w:w="2132"/>
      </w:tblGrid>
      <w:tr w:rsidR="00F011AA" w:rsidRPr="00231F27" w:rsidTr="00F241FC">
        <w:tc>
          <w:tcPr>
            <w:tcW w:w="251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t>t</w:t>
            </w:r>
            <w:r w:rsidRPr="00231F27">
              <w:rPr>
                <w:rFonts w:ascii="Times New Roman" w:hAnsi="Times New Roman" w:cs="Times New Roman"/>
                <w:sz w:val="24"/>
                <w:szCs w:val="24"/>
              </w:rPr>
              <w:t xml:space="preserve"> помещения, ºС</w:t>
            </w:r>
          </w:p>
          <w:p w:rsidR="00F011AA" w:rsidRPr="00231F27" w:rsidRDefault="00F011AA" w:rsidP="00231F27">
            <w:pPr>
              <w:spacing w:line="360" w:lineRule="auto"/>
              <w:ind w:right="-6"/>
              <w:jc w:val="both"/>
              <w:rPr>
                <w:rFonts w:ascii="Times New Roman" w:hAnsi="Times New Roman" w:cs="Times New Roman"/>
                <w:sz w:val="24"/>
                <w:szCs w:val="24"/>
                <w:lang w:val="en-US"/>
              </w:rPr>
            </w:pP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+15</w:t>
            </w:r>
            <w:r w:rsidRPr="00231F27">
              <w:rPr>
                <w:rFonts w:ascii="Times New Roman" w:hAnsi="Times New Roman" w:cs="Times New Roman"/>
                <w:sz w:val="24"/>
                <w:szCs w:val="24"/>
                <w:vertAlign w:val="superscript"/>
              </w:rPr>
              <w:t>0</w:t>
            </w: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+20</w:t>
            </w:r>
            <w:r w:rsidRPr="00231F27">
              <w:rPr>
                <w:rFonts w:ascii="Times New Roman" w:hAnsi="Times New Roman" w:cs="Times New Roman"/>
                <w:sz w:val="24"/>
                <w:szCs w:val="24"/>
                <w:vertAlign w:val="superscript"/>
              </w:rPr>
              <w:t>0</w:t>
            </w:r>
          </w:p>
        </w:tc>
        <w:tc>
          <w:tcPr>
            <w:tcW w:w="213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+25</w:t>
            </w:r>
            <w:r w:rsidRPr="00231F27">
              <w:rPr>
                <w:rFonts w:ascii="Times New Roman" w:hAnsi="Times New Roman" w:cs="Times New Roman"/>
                <w:sz w:val="24"/>
                <w:szCs w:val="24"/>
                <w:vertAlign w:val="superscript"/>
              </w:rPr>
              <w:t>0</w:t>
            </w:r>
          </w:p>
          <w:p w:rsidR="00F011AA" w:rsidRPr="00231F27" w:rsidRDefault="00F011AA" w:rsidP="00231F27">
            <w:pPr>
              <w:spacing w:line="360" w:lineRule="auto"/>
              <w:ind w:right="-6"/>
              <w:jc w:val="both"/>
              <w:rPr>
                <w:rFonts w:ascii="Times New Roman" w:hAnsi="Times New Roman" w:cs="Times New Roman"/>
                <w:sz w:val="24"/>
                <w:szCs w:val="24"/>
                <w:vertAlign w:val="superscript"/>
              </w:rPr>
            </w:pPr>
          </w:p>
        </w:tc>
      </w:tr>
      <w:tr w:rsidR="00F011AA" w:rsidRPr="00231F27" w:rsidTr="00F241FC">
        <w:tc>
          <w:tcPr>
            <w:tcW w:w="251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 xml:space="preserve">время распространения запаха аммиака, </w:t>
            </w:r>
            <w:proofErr w:type="gramStart"/>
            <w:r w:rsidRPr="00231F27">
              <w:rPr>
                <w:rFonts w:ascii="Times New Roman" w:hAnsi="Times New Roman" w:cs="Times New Roman"/>
                <w:sz w:val="24"/>
                <w:szCs w:val="24"/>
              </w:rPr>
              <w:t>с</w:t>
            </w:r>
            <w:proofErr w:type="gramEnd"/>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59.3 ± 0.23</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t>n</w:t>
            </w:r>
            <w:r w:rsidRPr="00231F27">
              <w:rPr>
                <w:rFonts w:ascii="Times New Roman" w:hAnsi="Times New Roman" w:cs="Times New Roman"/>
                <w:sz w:val="24"/>
                <w:szCs w:val="24"/>
              </w:rPr>
              <w:t xml:space="preserve"> =10</w:t>
            </w: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t>47</w:t>
            </w:r>
            <w:r w:rsidRPr="00231F27">
              <w:rPr>
                <w:rFonts w:ascii="Times New Roman" w:hAnsi="Times New Roman" w:cs="Times New Roman"/>
                <w:sz w:val="24"/>
                <w:szCs w:val="24"/>
              </w:rPr>
              <w:t>.</w:t>
            </w:r>
            <w:r w:rsidRPr="00231F27">
              <w:rPr>
                <w:rFonts w:ascii="Times New Roman" w:hAnsi="Times New Roman" w:cs="Times New Roman"/>
                <w:sz w:val="24"/>
                <w:szCs w:val="24"/>
                <w:lang w:val="en-US"/>
              </w:rPr>
              <w:t>5</w:t>
            </w:r>
            <w:r w:rsidRPr="00231F27">
              <w:rPr>
                <w:rFonts w:ascii="Times New Roman" w:hAnsi="Times New Roman" w:cs="Times New Roman"/>
                <w:sz w:val="24"/>
                <w:szCs w:val="24"/>
              </w:rPr>
              <w:t xml:space="preserve"> </w:t>
            </w:r>
            <w:r w:rsidRPr="00231F27">
              <w:rPr>
                <w:rFonts w:ascii="Times New Roman" w:hAnsi="Times New Roman" w:cs="Times New Roman"/>
                <w:sz w:val="24"/>
                <w:szCs w:val="24"/>
                <w:lang w:val="en-US"/>
              </w:rPr>
              <w:t>±</w:t>
            </w:r>
            <w:r w:rsidRPr="00231F27">
              <w:rPr>
                <w:rFonts w:ascii="Times New Roman" w:hAnsi="Times New Roman" w:cs="Times New Roman"/>
                <w:sz w:val="24"/>
                <w:szCs w:val="24"/>
              </w:rPr>
              <w:t xml:space="preserve"> 1.01</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t>n</w:t>
            </w:r>
            <w:r w:rsidRPr="00231F27">
              <w:rPr>
                <w:rFonts w:ascii="Times New Roman" w:hAnsi="Times New Roman" w:cs="Times New Roman"/>
                <w:sz w:val="24"/>
                <w:szCs w:val="24"/>
              </w:rPr>
              <w:t xml:space="preserve"> =10</w:t>
            </w:r>
          </w:p>
        </w:tc>
        <w:tc>
          <w:tcPr>
            <w:tcW w:w="213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29.3 ± 0.18</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=10</w:t>
            </w:r>
          </w:p>
        </w:tc>
      </w:tr>
    </w:tbl>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 xml:space="preserve">              Примечание: </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количество экспериментов</w:t>
      </w:r>
    </w:p>
    <w:p w:rsidR="00F011AA" w:rsidRPr="00231F27" w:rsidRDefault="00F011AA" w:rsidP="00231F27">
      <w:pPr>
        <w:spacing w:line="360" w:lineRule="auto"/>
        <w:ind w:left="4140"/>
        <w:jc w:val="both"/>
        <w:rPr>
          <w:rFonts w:ascii="Times New Roman" w:hAnsi="Times New Roman" w:cs="Times New Roman"/>
          <w:sz w:val="24"/>
          <w:szCs w:val="24"/>
        </w:rPr>
      </w:pPr>
      <w:r w:rsidRPr="00231F27">
        <w:rPr>
          <w:rFonts w:ascii="Times New Roman" w:hAnsi="Times New Roman" w:cs="Times New Roman"/>
          <w:sz w:val="24"/>
          <w:szCs w:val="24"/>
          <w:vertAlign w:val="superscript"/>
        </w:rPr>
        <w:t xml:space="preserve">                                                         </w:t>
      </w:r>
      <w:r w:rsidRPr="00231F27">
        <w:rPr>
          <w:rFonts w:ascii="Times New Roman" w:hAnsi="Times New Roman" w:cs="Times New Roman"/>
          <w:sz w:val="24"/>
          <w:szCs w:val="24"/>
        </w:rPr>
        <w:t xml:space="preserve">    </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vertAlign w:val="superscript"/>
        </w:rPr>
        <w:t xml:space="preserve">             </w:t>
      </w:r>
      <w:r w:rsidRPr="00231F27">
        <w:rPr>
          <w:rFonts w:ascii="Times New Roman" w:hAnsi="Times New Roman" w:cs="Times New Roman"/>
          <w:sz w:val="24"/>
          <w:szCs w:val="24"/>
        </w:rPr>
        <w:t xml:space="preserve">Если предположить, что процессы диффузии прямо пропорциональны времени распространения запаха аммиака в помещении, тогда  в результате данного исследования можно выявить зависимость времени распространения запаха аммиаки в помещении, а значит и скорости диффузии от изменения температуры воздуха в помещении. </w:t>
      </w:r>
    </w:p>
    <w:p w:rsidR="00F011AA" w:rsidRPr="00231F27" w:rsidRDefault="00F011AA" w:rsidP="00231F27">
      <w:pPr>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Данные свидетельствуют о том, что скорость распространения запаха аммиаки зависит от повышения температуры помещения следующим образом: при повышении температуры с  +15</w:t>
      </w:r>
      <w:r w:rsidRPr="00231F27">
        <w:rPr>
          <w:rFonts w:ascii="Times New Roman" w:hAnsi="Times New Roman" w:cs="Times New Roman"/>
          <w:sz w:val="24"/>
          <w:szCs w:val="24"/>
          <w:vertAlign w:val="superscript"/>
        </w:rPr>
        <w:t xml:space="preserve">0  </w:t>
      </w:r>
      <w:r w:rsidRPr="00231F27">
        <w:rPr>
          <w:rFonts w:ascii="Times New Roman" w:hAnsi="Times New Roman" w:cs="Times New Roman"/>
          <w:sz w:val="24"/>
          <w:szCs w:val="24"/>
        </w:rPr>
        <w:t>на 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данный параметр </w:t>
      </w:r>
      <w:proofErr w:type="gramStart"/>
      <w:r w:rsidRPr="00231F27">
        <w:rPr>
          <w:rFonts w:ascii="Times New Roman" w:hAnsi="Times New Roman" w:cs="Times New Roman"/>
          <w:sz w:val="24"/>
          <w:szCs w:val="24"/>
        </w:rPr>
        <w:t>уменьшился на 11.8 сек</w:t>
      </w:r>
      <w:proofErr w:type="gramEnd"/>
      <w:r w:rsidRPr="00231F27">
        <w:rPr>
          <w:rFonts w:ascii="Times New Roman" w:hAnsi="Times New Roman" w:cs="Times New Roman"/>
          <w:sz w:val="24"/>
          <w:szCs w:val="24"/>
        </w:rPr>
        <w:t>. Это свидетельствует о том, что запах распространился быстрее в 1,2 раза. При дальнейшем повышении температуры помещения на 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(до 25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w:t>
      </w:r>
      <w:proofErr w:type="gramStart"/>
      <w:r w:rsidRPr="00231F27">
        <w:rPr>
          <w:rFonts w:ascii="Times New Roman" w:hAnsi="Times New Roman" w:cs="Times New Roman"/>
          <w:sz w:val="24"/>
          <w:szCs w:val="24"/>
        </w:rPr>
        <w:t>уменьшился на 18.2 сек</w:t>
      </w:r>
      <w:proofErr w:type="gramEnd"/>
      <w:r w:rsidRPr="00231F27">
        <w:rPr>
          <w:rFonts w:ascii="Times New Roman" w:hAnsi="Times New Roman" w:cs="Times New Roman"/>
          <w:sz w:val="24"/>
          <w:szCs w:val="24"/>
        </w:rPr>
        <w:t xml:space="preserve">, что свидетельствует об ускорении распространения запаха в 1,6 раза. Таким образом, анализ </w:t>
      </w:r>
      <w:proofErr w:type="gramStart"/>
      <w:r w:rsidRPr="00231F27">
        <w:rPr>
          <w:rFonts w:ascii="Times New Roman" w:hAnsi="Times New Roman" w:cs="Times New Roman"/>
          <w:sz w:val="24"/>
          <w:szCs w:val="24"/>
        </w:rPr>
        <w:t>показателей времени распространения запаха аммиака</w:t>
      </w:r>
      <w:proofErr w:type="gramEnd"/>
      <w:r w:rsidRPr="00231F27">
        <w:rPr>
          <w:rFonts w:ascii="Times New Roman" w:hAnsi="Times New Roman" w:cs="Times New Roman"/>
          <w:sz w:val="24"/>
          <w:szCs w:val="24"/>
        </w:rPr>
        <w:t xml:space="preserve"> в помещении объемом 30м</w:t>
      </w:r>
      <w:r w:rsidRPr="00231F27">
        <w:rPr>
          <w:rFonts w:ascii="Times New Roman" w:hAnsi="Times New Roman" w:cs="Times New Roman"/>
          <w:sz w:val="24"/>
          <w:szCs w:val="24"/>
          <w:vertAlign w:val="superscript"/>
        </w:rPr>
        <w:t xml:space="preserve">3 </w:t>
      </w:r>
      <w:r w:rsidRPr="00231F27">
        <w:rPr>
          <w:rFonts w:ascii="Times New Roman" w:hAnsi="Times New Roman" w:cs="Times New Roman"/>
          <w:sz w:val="24"/>
          <w:szCs w:val="24"/>
        </w:rPr>
        <w:t xml:space="preserve"> показал, что диффузия аммиака ускоряется при повышении температуры воздуха в комнате.</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Вывод</w:t>
      </w:r>
      <w:r w:rsidRPr="00231F27">
        <w:rPr>
          <w:rFonts w:ascii="Times New Roman" w:hAnsi="Times New Roman" w:cs="Times New Roman"/>
          <w:sz w:val="24"/>
          <w:szCs w:val="24"/>
        </w:rPr>
        <w:t>: чем выше температура газов, тем быстрее происходят процессы диффузии. Например, при выбросе горячих газов из труб различных предприятий (или из выхлопных труб автомобилей) эти вредные для здоровья людей и животных вещества распространяются очень быстро. Летом это происходит еще быстрее.</w:t>
      </w:r>
    </w:p>
    <w:p w:rsidR="00F011AA" w:rsidRPr="00231F27" w:rsidRDefault="00F011AA" w:rsidP="00231F27">
      <w:pPr>
        <w:spacing w:line="360" w:lineRule="auto"/>
        <w:ind w:firstLine="540"/>
        <w:jc w:val="both"/>
        <w:rPr>
          <w:rFonts w:ascii="Times New Roman" w:hAnsi="Times New Roman" w:cs="Times New Roman"/>
          <w:sz w:val="24"/>
          <w:szCs w:val="24"/>
          <w:u w:val="single"/>
        </w:rPr>
      </w:pPr>
      <w:r w:rsidRPr="00231F27">
        <w:rPr>
          <w:rFonts w:ascii="Times New Roman" w:hAnsi="Times New Roman" w:cs="Times New Roman"/>
          <w:sz w:val="24"/>
          <w:szCs w:val="24"/>
          <w:u w:val="single"/>
        </w:rPr>
        <w:t>Опыт №3. Влияние различных веществ на поверхности воды на процесс диффузии</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Цель</w:t>
      </w:r>
      <w:r w:rsidRPr="00231F27">
        <w:rPr>
          <w:rFonts w:ascii="Times New Roman" w:hAnsi="Times New Roman" w:cs="Times New Roman"/>
          <w:sz w:val="24"/>
          <w:szCs w:val="24"/>
        </w:rPr>
        <w:t xml:space="preserve">: изучить, как различные вещества на поверхности воды влияют на скорость испарения </w:t>
      </w:r>
      <w:proofErr w:type="gramStart"/>
      <w:r w:rsidRPr="00231F27">
        <w:rPr>
          <w:rFonts w:ascii="Times New Roman" w:hAnsi="Times New Roman" w:cs="Times New Roman"/>
          <w:sz w:val="24"/>
          <w:szCs w:val="24"/>
        </w:rPr>
        <w:t>воды</w:t>
      </w:r>
      <w:proofErr w:type="gramEnd"/>
      <w:r w:rsidRPr="00231F27">
        <w:rPr>
          <w:rFonts w:ascii="Times New Roman" w:hAnsi="Times New Roman" w:cs="Times New Roman"/>
          <w:sz w:val="24"/>
          <w:szCs w:val="24"/>
        </w:rPr>
        <w:t xml:space="preserve"> и сделать вывод о скорости протекания диффузии.</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Приборы и материалы</w:t>
      </w:r>
      <w:r w:rsidRPr="00231F27">
        <w:rPr>
          <w:rFonts w:ascii="Times New Roman" w:hAnsi="Times New Roman" w:cs="Times New Roman"/>
          <w:sz w:val="24"/>
          <w:szCs w:val="24"/>
        </w:rPr>
        <w:t xml:space="preserve">: термометры – 4 </w:t>
      </w:r>
      <w:proofErr w:type="spellStart"/>
      <w:proofErr w:type="gramStart"/>
      <w:r w:rsidRPr="00231F27">
        <w:rPr>
          <w:rFonts w:ascii="Times New Roman" w:hAnsi="Times New Roman" w:cs="Times New Roman"/>
          <w:sz w:val="24"/>
          <w:szCs w:val="24"/>
        </w:rPr>
        <w:t>шт</w:t>
      </w:r>
      <w:proofErr w:type="spellEnd"/>
      <w:proofErr w:type="gramEnd"/>
      <w:r w:rsidRPr="00231F27">
        <w:rPr>
          <w:rFonts w:ascii="Times New Roman" w:hAnsi="Times New Roman" w:cs="Times New Roman"/>
          <w:sz w:val="24"/>
          <w:szCs w:val="24"/>
        </w:rPr>
        <w:t xml:space="preserve">, часы – 1 </w:t>
      </w:r>
      <w:proofErr w:type="spellStart"/>
      <w:r w:rsidRPr="00231F27">
        <w:rPr>
          <w:rFonts w:ascii="Times New Roman" w:hAnsi="Times New Roman" w:cs="Times New Roman"/>
          <w:sz w:val="24"/>
          <w:szCs w:val="24"/>
        </w:rPr>
        <w:t>шт</w:t>
      </w:r>
      <w:proofErr w:type="spellEnd"/>
      <w:r w:rsidRPr="00231F27">
        <w:rPr>
          <w:rFonts w:ascii="Times New Roman" w:hAnsi="Times New Roman" w:cs="Times New Roman"/>
          <w:sz w:val="24"/>
          <w:szCs w:val="24"/>
        </w:rPr>
        <w:t xml:space="preserve">, тарелки – 4 </w:t>
      </w:r>
      <w:proofErr w:type="spellStart"/>
      <w:r w:rsidRPr="00231F27">
        <w:rPr>
          <w:rFonts w:ascii="Times New Roman" w:hAnsi="Times New Roman" w:cs="Times New Roman"/>
          <w:sz w:val="24"/>
          <w:szCs w:val="24"/>
        </w:rPr>
        <w:t>шт</w:t>
      </w:r>
      <w:proofErr w:type="spellEnd"/>
      <w:r w:rsidRPr="00231F27">
        <w:rPr>
          <w:rFonts w:ascii="Times New Roman" w:hAnsi="Times New Roman" w:cs="Times New Roman"/>
          <w:sz w:val="24"/>
          <w:szCs w:val="24"/>
        </w:rPr>
        <w:t>, теплая вода, бензин, керосин, растительное масло.</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Описание опыта и полученные результаты</w:t>
      </w:r>
      <w:r w:rsidRPr="00231F27">
        <w:rPr>
          <w:rFonts w:ascii="Times New Roman" w:hAnsi="Times New Roman" w:cs="Times New Roman"/>
          <w:sz w:val="24"/>
          <w:szCs w:val="24"/>
        </w:rPr>
        <w:t>: в тарелки была налита вода одинаковой массы и одинаковой температуры (34 градуса), затем в одну тарелку был налит бензин (5 мл), во вторую – керосин  (5мл), в третью – растительное масло (5 мл), в четвертой вода оставалась чистой. Растительное масло в нашем опыте имитировало нефть. Засекалось время, через каждые 15 минут снимались показания термометров, помещенных во все жидкости. Результаты измерений зафиксированы в таблице.</w:t>
      </w:r>
    </w:p>
    <w:tbl>
      <w:tblPr>
        <w:tblStyle w:val="ab"/>
        <w:tblW w:w="0" w:type="auto"/>
        <w:tblLook w:val="01E0"/>
      </w:tblPr>
      <w:tblGrid>
        <w:gridCol w:w="1914"/>
        <w:gridCol w:w="1914"/>
        <w:gridCol w:w="1914"/>
        <w:gridCol w:w="1914"/>
        <w:gridCol w:w="1914"/>
      </w:tblGrid>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Время</w:t>
            </w:r>
          </w:p>
        </w:tc>
        <w:tc>
          <w:tcPr>
            <w:tcW w:w="1914" w:type="dxa"/>
          </w:tcPr>
          <w:p w:rsidR="00F011AA" w:rsidRPr="00231F27" w:rsidRDefault="00F011AA" w:rsidP="00231F27">
            <w:pPr>
              <w:spacing w:line="360" w:lineRule="auto"/>
              <w:jc w:val="center"/>
              <w:rPr>
                <w:sz w:val="24"/>
                <w:szCs w:val="24"/>
              </w:rPr>
            </w:pPr>
            <w:r w:rsidRPr="00231F27">
              <w:rPr>
                <w:sz w:val="24"/>
                <w:szCs w:val="24"/>
              </w:rPr>
              <w:t xml:space="preserve">Температура чистой воды,  </w:t>
            </w:r>
            <w:proofErr w:type="gramStart"/>
            <w:r w:rsidRPr="00231F27">
              <w:rPr>
                <w:sz w:val="24"/>
                <w:szCs w:val="24"/>
              </w:rPr>
              <w:t>С</w:t>
            </w:r>
            <w:proofErr w:type="gramEnd"/>
          </w:p>
        </w:tc>
        <w:tc>
          <w:tcPr>
            <w:tcW w:w="1914" w:type="dxa"/>
          </w:tcPr>
          <w:p w:rsidR="00F011AA" w:rsidRPr="00231F27" w:rsidRDefault="00F011AA" w:rsidP="00231F27">
            <w:pPr>
              <w:spacing w:line="360" w:lineRule="auto"/>
              <w:jc w:val="center"/>
              <w:rPr>
                <w:sz w:val="24"/>
                <w:szCs w:val="24"/>
              </w:rPr>
            </w:pPr>
            <w:r w:rsidRPr="00231F27">
              <w:rPr>
                <w:sz w:val="24"/>
                <w:szCs w:val="24"/>
              </w:rPr>
              <w:t xml:space="preserve">Температура воды с бензином, </w:t>
            </w:r>
            <w:proofErr w:type="gramStart"/>
            <w:r w:rsidRPr="00231F27">
              <w:rPr>
                <w:sz w:val="24"/>
                <w:szCs w:val="24"/>
              </w:rPr>
              <w:t>С</w:t>
            </w:r>
            <w:proofErr w:type="gramEnd"/>
          </w:p>
        </w:tc>
        <w:tc>
          <w:tcPr>
            <w:tcW w:w="1914" w:type="dxa"/>
          </w:tcPr>
          <w:p w:rsidR="00F011AA" w:rsidRPr="00231F27" w:rsidRDefault="00F011AA" w:rsidP="00231F27">
            <w:pPr>
              <w:spacing w:line="360" w:lineRule="auto"/>
              <w:jc w:val="center"/>
              <w:rPr>
                <w:sz w:val="24"/>
                <w:szCs w:val="24"/>
              </w:rPr>
            </w:pPr>
            <w:r w:rsidRPr="00231F27">
              <w:rPr>
                <w:sz w:val="24"/>
                <w:szCs w:val="24"/>
              </w:rPr>
              <w:t xml:space="preserve">Температура воды с керосином, </w:t>
            </w:r>
            <w:proofErr w:type="gramStart"/>
            <w:r w:rsidRPr="00231F27">
              <w:rPr>
                <w:sz w:val="24"/>
                <w:szCs w:val="24"/>
              </w:rPr>
              <w:t>С</w:t>
            </w:r>
            <w:proofErr w:type="gramEnd"/>
          </w:p>
        </w:tc>
        <w:tc>
          <w:tcPr>
            <w:tcW w:w="1914" w:type="dxa"/>
          </w:tcPr>
          <w:p w:rsidR="00F011AA" w:rsidRPr="00231F27" w:rsidRDefault="00F011AA" w:rsidP="00231F27">
            <w:pPr>
              <w:spacing w:line="360" w:lineRule="auto"/>
              <w:jc w:val="center"/>
              <w:rPr>
                <w:sz w:val="24"/>
                <w:szCs w:val="24"/>
              </w:rPr>
            </w:pPr>
            <w:r w:rsidRPr="00231F27">
              <w:rPr>
                <w:sz w:val="24"/>
                <w:szCs w:val="24"/>
              </w:rPr>
              <w:t xml:space="preserve">Температура воды с растительным маслом, </w:t>
            </w:r>
            <w:proofErr w:type="gramStart"/>
            <w:r w:rsidRPr="00231F27">
              <w:rPr>
                <w:sz w:val="24"/>
                <w:szCs w:val="24"/>
              </w:rPr>
              <w:t>С</w:t>
            </w:r>
            <w:proofErr w:type="gramEnd"/>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14:38</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14:45</w:t>
            </w:r>
          </w:p>
        </w:tc>
        <w:tc>
          <w:tcPr>
            <w:tcW w:w="1914" w:type="dxa"/>
          </w:tcPr>
          <w:p w:rsidR="00F011AA" w:rsidRPr="00231F27" w:rsidRDefault="00F011AA" w:rsidP="00231F27">
            <w:pPr>
              <w:spacing w:line="360" w:lineRule="auto"/>
              <w:jc w:val="center"/>
              <w:rPr>
                <w:sz w:val="24"/>
                <w:szCs w:val="24"/>
              </w:rPr>
            </w:pPr>
            <w:r w:rsidRPr="00231F27">
              <w:rPr>
                <w:sz w:val="24"/>
                <w:szCs w:val="24"/>
              </w:rPr>
              <w:t>30</w:t>
            </w:r>
          </w:p>
        </w:tc>
        <w:tc>
          <w:tcPr>
            <w:tcW w:w="1914" w:type="dxa"/>
          </w:tcPr>
          <w:p w:rsidR="00F011AA" w:rsidRPr="00231F27" w:rsidRDefault="00F011AA" w:rsidP="00231F27">
            <w:pPr>
              <w:spacing w:line="360" w:lineRule="auto"/>
              <w:jc w:val="center"/>
              <w:rPr>
                <w:sz w:val="24"/>
                <w:szCs w:val="24"/>
              </w:rPr>
            </w:pPr>
            <w:r w:rsidRPr="00231F27">
              <w:rPr>
                <w:sz w:val="24"/>
                <w:szCs w:val="24"/>
              </w:rPr>
              <w:t>31</w:t>
            </w:r>
          </w:p>
        </w:tc>
        <w:tc>
          <w:tcPr>
            <w:tcW w:w="1914" w:type="dxa"/>
          </w:tcPr>
          <w:p w:rsidR="00F011AA" w:rsidRPr="00231F27" w:rsidRDefault="00F011AA" w:rsidP="00231F27">
            <w:pPr>
              <w:spacing w:line="360" w:lineRule="auto"/>
              <w:jc w:val="center"/>
              <w:rPr>
                <w:sz w:val="24"/>
                <w:szCs w:val="24"/>
              </w:rPr>
            </w:pPr>
            <w:r w:rsidRPr="00231F27">
              <w:rPr>
                <w:sz w:val="24"/>
                <w:szCs w:val="24"/>
              </w:rPr>
              <w:t>31</w:t>
            </w:r>
          </w:p>
        </w:tc>
        <w:tc>
          <w:tcPr>
            <w:tcW w:w="1914" w:type="dxa"/>
          </w:tcPr>
          <w:p w:rsidR="00F011AA" w:rsidRPr="00231F27" w:rsidRDefault="00F011AA" w:rsidP="00231F27">
            <w:pPr>
              <w:spacing w:line="360" w:lineRule="auto"/>
              <w:jc w:val="center"/>
              <w:rPr>
                <w:sz w:val="24"/>
                <w:szCs w:val="24"/>
              </w:rPr>
            </w:pPr>
            <w:r w:rsidRPr="00231F27">
              <w:rPr>
                <w:sz w:val="24"/>
                <w:szCs w:val="24"/>
              </w:rPr>
              <w:t>32</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15:00</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c>
          <w:tcPr>
            <w:tcW w:w="1914" w:type="dxa"/>
          </w:tcPr>
          <w:p w:rsidR="00F011AA" w:rsidRPr="00231F27" w:rsidRDefault="00F011AA" w:rsidP="00231F27">
            <w:pPr>
              <w:spacing w:line="360" w:lineRule="auto"/>
              <w:jc w:val="center"/>
              <w:rPr>
                <w:sz w:val="24"/>
                <w:szCs w:val="24"/>
              </w:rPr>
            </w:pPr>
            <w:r w:rsidRPr="00231F27">
              <w:rPr>
                <w:sz w:val="24"/>
                <w:szCs w:val="24"/>
              </w:rPr>
              <w:t>27</w:t>
            </w:r>
          </w:p>
        </w:tc>
        <w:tc>
          <w:tcPr>
            <w:tcW w:w="1914" w:type="dxa"/>
          </w:tcPr>
          <w:p w:rsidR="00F011AA" w:rsidRPr="00231F27" w:rsidRDefault="00F011AA" w:rsidP="00231F27">
            <w:pPr>
              <w:spacing w:line="360" w:lineRule="auto"/>
              <w:jc w:val="center"/>
              <w:rPr>
                <w:sz w:val="24"/>
                <w:szCs w:val="24"/>
              </w:rPr>
            </w:pPr>
            <w:r w:rsidRPr="00231F27">
              <w:rPr>
                <w:sz w:val="24"/>
                <w:szCs w:val="24"/>
              </w:rPr>
              <w:t>27</w:t>
            </w:r>
          </w:p>
        </w:tc>
        <w:tc>
          <w:tcPr>
            <w:tcW w:w="1914" w:type="dxa"/>
          </w:tcPr>
          <w:p w:rsidR="00F011AA" w:rsidRPr="00231F27" w:rsidRDefault="00F011AA" w:rsidP="00231F27">
            <w:pPr>
              <w:spacing w:line="360" w:lineRule="auto"/>
              <w:jc w:val="center"/>
              <w:rPr>
                <w:sz w:val="24"/>
                <w:szCs w:val="24"/>
              </w:rPr>
            </w:pPr>
            <w:r w:rsidRPr="00231F27">
              <w:rPr>
                <w:sz w:val="24"/>
                <w:szCs w:val="24"/>
              </w:rPr>
              <w:t>28</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15:15</w:t>
            </w:r>
          </w:p>
        </w:tc>
        <w:tc>
          <w:tcPr>
            <w:tcW w:w="1914" w:type="dxa"/>
          </w:tcPr>
          <w:p w:rsidR="00F011AA" w:rsidRPr="00231F27" w:rsidRDefault="00F011AA" w:rsidP="00231F27">
            <w:pPr>
              <w:spacing w:line="360" w:lineRule="auto"/>
              <w:jc w:val="center"/>
              <w:rPr>
                <w:sz w:val="24"/>
                <w:szCs w:val="24"/>
              </w:rPr>
            </w:pPr>
            <w:r w:rsidRPr="00231F27">
              <w:rPr>
                <w:sz w:val="24"/>
                <w:szCs w:val="24"/>
              </w:rPr>
              <w:t>24</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c>
          <w:tcPr>
            <w:tcW w:w="1914" w:type="dxa"/>
          </w:tcPr>
          <w:p w:rsidR="00F011AA" w:rsidRPr="00231F27" w:rsidRDefault="00F011AA" w:rsidP="00231F27">
            <w:pPr>
              <w:spacing w:line="360" w:lineRule="auto"/>
              <w:jc w:val="center"/>
              <w:rPr>
                <w:sz w:val="24"/>
                <w:szCs w:val="24"/>
              </w:rPr>
            </w:pPr>
            <w:r w:rsidRPr="00231F27">
              <w:rPr>
                <w:sz w:val="24"/>
                <w:szCs w:val="24"/>
              </w:rPr>
              <w:t>28</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15:30</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15:45</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24</w:t>
            </w:r>
          </w:p>
        </w:tc>
      </w:tr>
    </w:tbl>
    <w:p w:rsidR="00F011AA" w:rsidRPr="00231F27" w:rsidRDefault="00F011AA" w:rsidP="00231F27">
      <w:pPr>
        <w:spacing w:line="360" w:lineRule="auto"/>
        <w:ind w:firstLine="540"/>
        <w:jc w:val="center"/>
        <w:rPr>
          <w:rFonts w:ascii="Times New Roman" w:hAnsi="Times New Roman" w:cs="Times New Roman"/>
          <w:sz w:val="24"/>
          <w:szCs w:val="24"/>
        </w:rPr>
      </w:pP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При испарении из воды вылетают отдельные молекулы. Так как вода, покрытая пленкой бензина, керосина и растительного масла, остывает медленнее, то можно судить о том, что и молекулам кислорода труднее проникнуть в воду: рыбы и другие водные обитатели испытывают недостаток кислорода и могут даже погибнуть.</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Вывод</w:t>
      </w:r>
      <w:r w:rsidRPr="00231F27">
        <w:rPr>
          <w:rFonts w:ascii="Times New Roman" w:hAnsi="Times New Roman" w:cs="Times New Roman"/>
          <w:sz w:val="24"/>
          <w:szCs w:val="24"/>
        </w:rPr>
        <w:t>: наличие различных веществ на поверхности воды нарушает процессы диффузии и может привести к нежелательным экологическим последствиям.</w:t>
      </w:r>
    </w:p>
    <w:p w:rsidR="00F011AA" w:rsidRPr="00231F27" w:rsidRDefault="00F011AA" w:rsidP="00231F27">
      <w:pPr>
        <w:spacing w:line="360" w:lineRule="auto"/>
        <w:jc w:val="center"/>
        <w:rPr>
          <w:rFonts w:ascii="Times New Roman" w:hAnsi="Times New Roman" w:cs="Times New Roman"/>
          <w:sz w:val="24"/>
          <w:szCs w:val="24"/>
        </w:rPr>
      </w:pPr>
      <w:r w:rsidRPr="00231F27">
        <w:rPr>
          <w:rFonts w:ascii="Times New Roman" w:hAnsi="Times New Roman" w:cs="Times New Roman"/>
          <w:b/>
          <w:sz w:val="24"/>
          <w:szCs w:val="24"/>
        </w:rPr>
        <w:t>Заключение</w:t>
      </w:r>
    </w:p>
    <w:p w:rsidR="00F011AA" w:rsidRPr="00231F27" w:rsidRDefault="00F011AA" w:rsidP="00231F27">
      <w:pPr>
        <w:spacing w:line="360" w:lineRule="auto"/>
        <w:ind w:firstLine="540"/>
        <w:jc w:val="both"/>
        <w:rPr>
          <w:rFonts w:ascii="Times New Roman" w:hAnsi="Times New Roman" w:cs="Times New Roman"/>
          <w:sz w:val="24"/>
          <w:szCs w:val="24"/>
        </w:rPr>
      </w:pPr>
      <w:proofErr w:type="gramStart"/>
      <w:r w:rsidRPr="00231F27">
        <w:rPr>
          <w:rFonts w:ascii="Times New Roman" w:hAnsi="Times New Roman" w:cs="Times New Roman"/>
          <w:sz w:val="24"/>
          <w:szCs w:val="24"/>
        </w:rPr>
        <w:t>Исходя из вышеизложенного можно сделать</w:t>
      </w:r>
      <w:proofErr w:type="gramEnd"/>
      <w:r w:rsidRPr="00231F27">
        <w:rPr>
          <w:rFonts w:ascii="Times New Roman" w:hAnsi="Times New Roman" w:cs="Times New Roman"/>
          <w:sz w:val="24"/>
          <w:szCs w:val="24"/>
        </w:rPr>
        <w:t xml:space="preserve"> вывод о том, что диффузия играет огромную роль в жизни человека и животных, без этого явления жизнь на Земле была бы невозможна. Но, к сожалению, люди в результате своей деятельности часто оказывают негативное влияние на естественные  процессы в природе.</w:t>
      </w:r>
    </w:p>
    <w:p w:rsidR="00500D77" w:rsidRPr="00231F27" w:rsidRDefault="00500D7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Природа широко использует возможности, заложенные в процессе диффузионного проникновения, играет важнейшую роль в поглощении питания и насыщении кислородом крови. В пламени Солнца, в жизни и смерти далёких звезд, в воздухе, которым мы дышим, всюду мы видим проявление всемогущей и универсальной диффузии.</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Изучая диффузию, ее роль в экологическом равновесии природы и факторы, влияющие на ее протекание в природе, мы пришли к выводу, что надо </w:t>
      </w:r>
      <w:proofErr w:type="gramStart"/>
      <w:r w:rsidRPr="00231F27">
        <w:rPr>
          <w:rFonts w:ascii="Times New Roman" w:hAnsi="Times New Roman" w:cs="Times New Roman"/>
          <w:sz w:val="24"/>
          <w:szCs w:val="24"/>
        </w:rPr>
        <w:t>почаще</w:t>
      </w:r>
      <w:proofErr w:type="gramEnd"/>
      <w:r w:rsidRPr="00231F27">
        <w:rPr>
          <w:rFonts w:ascii="Times New Roman" w:hAnsi="Times New Roman" w:cs="Times New Roman"/>
          <w:sz w:val="24"/>
          <w:szCs w:val="24"/>
        </w:rPr>
        <w:t xml:space="preserve"> привлекать внимание общественности к проблемам окружающей среды. </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Когда мы готовили этот доклад, изучали литературу, занимались исследовательской деятельностью, то хотели</w:t>
      </w:r>
      <w:proofErr w:type="gramStart"/>
      <w:r w:rsidRPr="00231F27">
        <w:rPr>
          <w:rFonts w:ascii="Times New Roman" w:hAnsi="Times New Roman" w:cs="Times New Roman"/>
          <w:sz w:val="24"/>
          <w:szCs w:val="24"/>
        </w:rPr>
        <w:t xml:space="preserve"> ,</w:t>
      </w:r>
      <w:proofErr w:type="gramEnd"/>
      <w:r w:rsidRPr="00231F27">
        <w:rPr>
          <w:rFonts w:ascii="Times New Roman" w:hAnsi="Times New Roman" w:cs="Times New Roman"/>
          <w:sz w:val="24"/>
          <w:szCs w:val="24"/>
        </w:rPr>
        <w:t xml:space="preserve">  чтобы люди хранили, ценили нашу природу. Проведя данную работу, мы пришли к выводу, что экологическое воспитание надо осуществлять с малых лет.</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Чтобы внести свой посильный вклад в экологическое воспитание школьников, мы хотим выступить с этим сообщением перед учащимися других классов для того, чтобы они поняли, как важно бережное отношение к </w:t>
      </w:r>
      <w:proofErr w:type="spellStart"/>
      <w:proofErr w:type="gramStart"/>
      <w:r w:rsidRPr="00231F27">
        <w:rPr>
          <w:rFonts w:ascii="Times New Roman" w:hAnsi="Times New Roman" w:cs="Times New Roman"/>
          <w:sz w:val="24"/>
          <w:szCs w:val="24"/>
        </w:rPr>
        <w:t>к</w:t>
      </w:r>
      <w:proofErr w:type="spellEnd"/>
      <w:proofErr w:type="gramEnd"/>
      <w:r w:rsidRPr="00231F27">
        <w:rPr>
          <w:rFonts w:ascii="Times New Roman" w:hAnsi="Times New Roman" w:cs="Times New Roman"/>
          <w:sz w:val="24"/>
          <w:szCs w:val="24"/>
        </w:rPr>
        <w:t xml:space="preserve"> природе и нашей Земле в целом, ведь нам и нашим потомкам  жить на ней.</w:t>
      </w:r>
    </w:p>
    <w:sectPr w:rsidR="00F011AA" w:rsidRPr="00231F27" w:rsidSect="00B466D4">
      <w:headerReference w:type="default" r:id="rId30"/>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891" w:rsidRDefault="009A1891" w:rsidP="00B466D4">
      <w:pPr>
        <w:spacing w:after="0" w:line="240" w:lineRule="auto"/>
      </w:pPr>
      <w:r>
        <w:separator/>
      </w:r>
    </w:p>
  </w:endnote>
  <w:endnote w:type="continuationSeparator" w:id="1">
    <w:p w:rsidR="009A1891" w:rsidRDefault="009A1891" w:rsidP="00B46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891" w:rsidRDefault="009A1891" w:rsidP="00B466D4">
      <w:pPr>
        <w:spacing w:after="0" w:line="240" w:lineRule="auto"/>
      </w:pPr>
      <w:r>
        <w:separator/>
      </w:r>
    </w:p>
  </w:footnote>
  <w:footnote w:type="continuationSeparator" w:id="1">
    <w:p w:rsidR="009A1891" w:rsidRDefault="009A1891" w:rsidP="00B466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D4" w:rsidRDefault="00B466D4">
    <w:pPr>
      <w:pStyle w:val="a7"/>
      <w:jc w:val="right"/>
    </w:pPr>
  </w:p>
  <w:p w:rsidR="00B466D4" w:rsidRDefault="00B466D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516"/>
    <w:multiLevelType w:val="hybridMultilevel"/>
    <w:tmpl w:val="996E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06D3C"/>
    <w:multiLevelType w:val="hybridMultilevel"/>
    <w:tmpl w:val="E208DE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C1598D"/>
    <w:multiLevelType w:val="hybridMultilevel"/>
    <w:tmpl w:val="99CA40B6"/>
    <w:lvl w:ilvl="0" w:tplc="A2DE95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8D1396E"/>
    <w:multiLevelType w:val="hybridMultilevel"/>
    <w:tmpl w:val="6D9EE7B4"/>
    <w:lvl w:ilvl="0" w:tplc="17A6A8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A0054"/>
    <w:rsid w:val="00123C4A"/>
    <w:rsid w:val="001312F0"/>
    <w:rsid w:val="00161EB6"/>
    <w:rsid w:val="00187ED6"/>
    <w:rsid w:val="00231F27"/>
    <w:rsid w:val="002815FC"/>
    <w:rsid w:val="00291083"/>
    <w:rsid w:val="002D23E0"/>
    <w:rsid w:val="003439B8"/>
    <w:rsid w:val="00432BB6"/>
    <w:rsid w:val="004729EC"/>
    <w:rsid w:val="0048517B"/>
    <w:rsid w:val="004B54D3"/>
    <w:rsid w:val="00500D77"/>
    <w:rsid w:val="00504808"/>
    <w:rsid w:val="0052698F"/>
    <w:rsid w:val="005332BE"/>
    <w:rsid w:val="005E2D89"/>
    <w:rsid w:val="00630688"/>
    <w:rsid w:val="0067293C"/>
    <w:rsid w:val="006807E2"/>
    <w:rsid w:val="006F6F0A"/>
    <w:rsid w:val="007013DB"/>
    <w:rsid w:val="0073679D"/>
    <w:rsid w:val="008219AD"/>
    <w:rsid w:val="00871563"/>
    <w:rsid w:val="00893950"/>
    <w:rsid w:val="0089549B"/>
    <w:rsid w:val="008C2580"/>
    <w:rsid w:val="00910797"/>
    <w:rsid w:val="009A1891"/>
    <w:rsid w:val="00A16F41"/>
    <w:rsid w:val="00A2370B"/>
    <w:rsid w:val="00A47C44"/>
    <w:rsid w:val="00A53569"/>
    <w:rsid w:val="00AA7607"/>
    <w:rsid w:val="00AD145F"/>
    <w:rsid w:val="00AF4A9C"/>
    <w:rsid w:val="00B328F9"/>
    <w:rsid w:val="00B45B77"/>
    <w:rsid w:val="00B466D4"/>
    <w:rsid w:val="00BD3459"/>
    <w:rsid w:val="00C16DCB"/>
    <w:rsid w:val="00C56A92"/>
    <w:rsid w:val="00C67AB6"/>
    <w:rsid w:val="00CA7FA2"/>
    <w:rsid w:val="00DA0054"/>
    <w:rsid w:val="00DA5221"/>
    <w:rsid w:val="00E32FFA"/>
    <w:rsid w:val="00E55ED7"/>
    <w:rsid w:val="00EF01ED"/>
    <w:rsid w:val="00F011AA"/>
    <w:rsid w:val="00F14637"/>
    <w:rsid w:val="00F23DBF"/>
    <w:rsid w:val="00F719E5"/>
    <w:rsid w:val="00F976C5"/>
    <w:rsid w:val="00FD0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221"/>
  </w:style>
  <w:style w:type="paragraph" w:styleId="1">
    <w:name w:val="heading 1"/>
    <w:basedOn w:val="a"/>
    <w:link w:val="10"/>
    <w:uiPriority w:val="9"/>
    <w:qFormat/>
    <w:rsid w:val="005332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054"/>
    <w:pPr>
      <w:ind w:left="720"/>
      <w:contextualSpacing/>
    </w:pPr>
  </w:style>
  <w:style w:type="paragraph" w:styleId="a4">
    <w:name w:val="Balloon Text"/>
    <w:basedOn w:val="a"/>
    <w:link w:val="a5"/>
    <w:uiPriority w:val="99"/>
    <w:semiHidden/>
    <w:unhideWhenUsed/>
    <w:rsid w:val="00FD06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06C9"/>
    <w:rPr>
      <w:rFonts w:ascii="Tahoma" w:hAnsi="Tahoma" w:cs="Tahoma"/>
      <w:sz w:val="16"/>
      <w:szCs w:val="16"/>
    </w:rPr>
  </w:style>
  <w:style w:type="character" w:customStyle="1" w:styleId="10">
    <w:name w:val="Заголовок 1 Знак"/>
    <w:basedOn w:val="a0"/>
    <w:link w:val="1"/>
    <w:uiPriority w:val="9"/>
    <w:rsid w:val="005332B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5332BE"/>
  </w:style>
  <w:style w:type="paragraph" w:styleId="a6">
    <w:name w:val="No Spacing"/>
    <w:uiPriority w:val="1"/>
    <w:qFormat/>
    <w:rsid w:val="005332BE"/>
    <w:pPr>
      <w:spacing w:after="0" w:line="240" w:lineRule="auto"/>
    </w:pPr>
  </w:style>
  <w:style w:type="paragraph" w:styleId="a7">
    <w:name w:val="header"/>
    <w:basedOn w:val="a"/>
    <w:link w:val="a8"/>
    <w:uiPriority w:val="99"/>
    <w:unhideWhenUsed/>
    <w:rsid w:val="00B466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66D4"/>
  </w:style>
  <w:style w:type="paragraph" w:styleId="a9">
    <w:name w:val="footer"/>
    <w:basedOn w:val="a"/>
    <w:link w:val="aa"/>
    <w:uiPriority w:val="99"/>
    <w:semiHidden/>
    <w:unhideWhenUsed/>
    <w:rsid w:val="00B466D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466D4"/>
  </w:style>
  <w:style w:type="table" w:styleId="ab">
    <w:name w:val="Table Grid"/>
    <w:basedOn w:val="a1"/>
    <w:rsid w:val="00F011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70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http://www.photozilla.ru/photos/diffusion/vp_diff_01.jpg" TargetMode="Externa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emf"/><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file:///C:\Documents%20and%20Settings\&#1040;&#1076;&#1084;&#1080;&#1085;&#1080;&#1089;&#1090;&#1088;&#1072;&#1090;&#1086;&#1088;\Local%20Settings\Temporary%20Internet%20Files\Content.IE5\JVL7ZX0W\vp_diff_02%5b1%5d.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C3EE-DCDB-438C-B1AE-888BA395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6171</Words>
  <Characters>35181</Characters>
  <Application>Microsoft Office Word</Application>
  <DocSecurity>4</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41270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Image&amp;Matros ®</cp:lastModifiedBy>
  <cp:revision>2</cp:revision>
  <dcterms:created xsi:type="dcterms:W3CDTF">2018-06-07T06:46:00Z</dcterms:created>
  <dcterms:modified xsi:type="dcterms:W3CDTF">2018-06-07T06:46:00Z</dcterms:modified>
</cp:coreProperties>
</file>