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AC1" w:rsidRPr="00B84AC1" w:rsidRDefault="00B84AC1" w:rsidP="00B84AC1">
      <w:pPr>
        <w:pStyle w:val="a3"/>
        <w:shd w:val="clear" w:color="auto" w:fill="FFFFFF"/>
        <w:spacing w:before="0" w:beforeAutospacing="0"/>
        <w:jc w:val="center"/>
        <w:rPr>
          <w:b/>
          <w:color w:val="000000"/>
        </w:rPr>
      </w:pPr>
      <w:r w:rsidRPr="00B84AC1">
        <w:rPr>
          <w:b/>
          <w:color w:val="000000"/>
        </w:rPr>
        <w:t>Работа службы сопровождения в рамках инклюзивного образования обучающихся с интеллектуальными нарушениями: вопросы взаимодействия педагогов</w:t>
      </w:r>
    </w:p>
    <w:p w:rsidR="00B84AC1" w:rsidRPr="00B84AC1" w:rsidRDefault="00B84AC1" w:rsidP="00B84AC1">
      <w:pPr>
        <w:pStyle w:val="a3"/>
        <w:shd w:val="clear" w:color="auto" w:fill="FFFFFF"/>
        <w:jc w:val="right"/>
        <w:rPr>
          <w:color w:val="000000"/>
          <w:sz w:val="20"/>
          <w:szCs w:val="20"/>
        </w:rPr>
      </w:pPr>
      <w:bookmarkStart w:id="0" w:name="_GoBack"/>
      <w:r w:rsidRPr="00B84AC1">
        <w:rPr>
          <w:color w:val="000000"/>
          <w:sz w:val="20"/>
          <w:szCs w:val="20"/>
        </w:rPr>
        <w:t>З.Е. Гришина, педагог-психолог МАОУ СОШ №28 г. Калининград</w:t>
      </w:r>
    </w:p>
    <w:bookmarkEnd w:id="0"/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Мне бы хотелось поделиться личным опытом работы в инклюзивном образовании. Рассказать о проблемах, с которыми столкнулись и способами их решения.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В муниципальном автономном общеобразовательном учреждении средней общеобразовательной школе №28 г. Калининграда количество обучающихся детей с ОВЗ составляет 56 человек - 5 из которых с тяжёлыми нозологиями. 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Коррекционная работа с любым ребенком, а с ОВЗ - тем более, будет успешной, если ее проводить комплексно, группой специалистов.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 xml:space="preserve">В школе работают такие специалисты как: психологи, логопеды, дефектолог, </w:t>
      </w:r>
      <w:proofErr w:type="spellStart"/>
      <w:r w:rsidRPr="00B84AC1">
        <w:rPr>
          <w:color w:val="000000"/>
        </w:rPr>
        <w:t>тьютер</w:t>
      </w:r>
      <w:proofErr w:type="spellEnd"/>
      <w:r w:rsidRPr="00B84AC1">
        <w:rPr>
          <w:color w:val="000000"/>
        </w:rPr>
        <w:t>, инструктор ЛФК, социальный педагог и педагоги дополнительного образования.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Главное условие положительной результативности: работа специалистов должна проходить с родителями и по одной программе. 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Первая проблема с которой столкнулись все специалисты — это написание программы АОП. 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Решение</w:t>
      </w:r>
      <w:proofErr w:type="gramStart"/>
      <w:r w:rsidRPr="00B84AC1">
        <w:rPr>
          <w:color w:val="000000"/>
        </w:rPr>
        <w:t>: Для</w:t>
      </w:r>
      <w:proofErr w:type="gramEnd"/>
      <w:r w:rsidRPr="00B84AC1">
        <w:rPr>
          <w:color w:val="000000"/>
        </w:rPr>
        <w:t xml:space="preserve"> написания программы все специалисты службы сопровождения собираются вместе и продумывают ее до мелочей, оперяясь на полученные знания, методические рекомендации и заключении ПМПК.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Кроме коррекционной работы в программе есть и другие разделы, которые пишут классные руководители. 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Вторая проблема, выявленная путем постоянного мониторинга детей —  не каждый педагог понимает значимость включения детей с ОВЗ в работу на уроке. Зачастую дети просто сидят в классе и образовательный процесс проходит мимо них. Дело в личностных проблемах (связанные с особенностями личности педагога).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- психологическая, связанная с традиционным подходом к профессии, а не осознанием себя как учителя «нового типа»; с неприятием идеологии ФГОС, консервативным мышлением в силу возраста или профессиональной усталости и др.;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- дидактическая, обусловленная недостаточным уровнем теоретико-методологической подготовки в части изменений в технологии организации образовательного процесса, типологии уроков, организации проектной и исследовательской деятельности в рамках как аудиторной, так и неаудиторной занятости;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- организационно-нормативная, возникающая при отсутствии научной организации труда, практики работы с нормативно-правовыми документами, навыков командно-проектной работы;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- профессиональная, определяемая неготовностью учителя к реализации в деятельности экспертно-аналитических, прогностических и организационных функций;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lastRenderedPageBreak/>
        <w:t>Решение: мы, как специалисты ведём просветительскую работу, но учителям нужно обязательно проходить повышение квалификации(переподготовка) при работке с детьми с ОВЗ;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организовать деятельность рабочих групп по созданию и доработке АОП;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вести индивидуальную работу по устранению психологических проблем учащихся.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 xml:space="preserve">Третья проблема — большинство родителей видят не только плюсы от совместного обучения и воспитания, но и </w:t>
      </w:r>
      <w:proofErr w:type="gramStart"/>
      <w:r w:rsidRPr="00B84AC1">
        <w:rPr>
          <w:color w:val="000000"/>
        </w:rPr>
        <w:t>отрицательные  моменты</w:t>
      </w:r>
      <w:proofErr w:type="gramEnd"/>
      <w:r w:rsidRPr="00B84AC1">
        <w:rPr>
          <w:color w:val="000000"/>
        </w:rPr>
        <w:t xml:space="preserve"> инклюзивной практики для детей. Первая группа родителей детей с типичным развитием видят в совместном обучении проблему уменьшения внимания к детям с типичным развитием со стороны педагогов, воспитателей,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Вторая группа родителей с типичным развитием видит проблему в ухудшении качества образования и замедлении темпа развития их ребёнка. Решение данной проблемы не приходит за один день, это долгая и тщательная работа классного руководителя с привлечением педагогов- психологов. 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В школе были проведены классные часы на тему толерантности; индивидуальные и групповые беседы с родителями норма-типичных детей на тему толерантности; прошли родительские собрании при участии психологов школы; посещение совместных курсов родители и дети как норма-типичные, так и с ОВЗ «Кулинарная школа». 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Необходимые дополнительные навыки педагогов и воспитателей, работающих в инклюзивном учреждении, мнения о существовании необходимых условий для детей с ОВЗ в конкретном учреждении: В определении, какими дополнительными умениями и навыками должны владеть педагоги, воспитатели, работающие в образовательных учреждениях, где совместно обучаются, воспитываются здоровые дети и дети с ограниченными возможностями здоровья, родители сходятся во мнениях и в основном выбирают следующие позиции: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· Они просто должны любить детей и быть терпимыми.</w:t>
      </w:r>
    </w:p>
    <w:p w:rsid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· Необходимы специальные знания особенностей развития детей с ограниченными возможностями здоровья.</w:t>
      </w:r>
    </w:p>
    <w:p w:rsidR="00B84AC1" w:rsidRPr="00B84AC1" w:rsidRDefault="00B84AC1" w:rsidP="00B84AC1">
      <w:pPr>
        <w:pStyle w:val="a3"/>
        <w:shd w:val="clear" w:color="auto" w:fill="FFFFFF"/>
        <w:jc w:val="both"/>
        <w:rPr>
          <w:color w:val="000000"/>
        </w:rPr>
      </w:pPr>
      <w:r w:rsidRPr="00B84AC1">
        <w:rPr>
          <w:color w:val="000000"/>
        </w:rPr>
        <w:t>·Специальная методическая подготовка педагогов. Ведущим мотивом принятия инклюзии родителей с ОВЗ является изменение отношения к ребёнку со стороны социума, создание условий для успешной социализации их детей. Одним из мотивов родителей с типичным развитием является формирование у здоровых детей социально желательных качеств. При этом родители не отмечают возможности изменения ценностных ориентаций своих детей.</w:t>
      </w:r>
    </w:p>
    <w:p w:rsidR="00B84AC1" w:rsidRPr="00B84AC1" w:rsidRDefault="00B84AC1" w:rsidP="00B84A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4AC1" w:rsidRPr="00B8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Century Goth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C1"/>
    <w:rsid w:val="00B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6766"/>
  <w15:chartTrackingRefBased/>
  <w15:docId w15:val="{FBFED63E-74AB-4F3F-843F-0360165C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Ермолаева</dc:creator>
  <cp:keywords/>
  <dc:description/>
  <cp:lastModifiedBy>Дина Ермолаева</cp:lastModifiedBy>
  <cp:revision>1</cp:revision>
  <dcterms:created xsi:type="dcterms:W3CDTF">2018-07-01T12:01:00Z</dcterms:created>
  <dcterms:modified xsi:type="dcterms:W3CDTF">2018-07-01T12:05:00Z</dcterms:modified>
</cp:coreProperties>
</file>