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Автомобильный транспорт занимает важное место в единой транспортной системе страны. Он перевозит более 80% народнохозяйственных грузов, что обусловлено высокой маневренностью автомобильного транспорта, возможностью доставки грузов «от двери до двери» без дополнительных перегрузок в пути, а, следовательно, высокой скоростью доставки и сохранностью грузов.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Большая протяженность автомобильных дорог обеспечивает возможность их повсеместной эксплуатации при значительной провозной способности.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Высокая мобильность, способность оперативно реагировать на изменения пассажиропотоков ставят автомобильный транспорт «вне конкуренции» при организации местных перевозок пассажиров. На его долю приходится почти пол</w:t>
      </w:r>
      <w:bookmarkStart w:id="0" w:name="_GoBack"/>
      <w:bookmarkEnd w:id="0"/>
      <w:r w:rsidRPr="007D71F2">
        <w:rPr>
          <w:rFonts w:ascii="Times New Roman" w:hAnsi="Times New Roman" w:cs="Times New Roman"/>
          <w:sz w:val="28"/>
          <w:szCs w:val="28"/>
        </w:rPr>
        <w:t>овина пассажирооборота.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Автомобильный транспорт сыграл огромную роль в формировании современного характера расселения людей, в распространении дальнего туризма, в территориальной децентрализации промышленности и серы обслуживания. В то же время он вызвал и многие отрицательные явления: ежегодно с отработавшими газами в атмосферу поступают сотни миллионов тонн вредных веществ; автомобиль – один из главных факторов шумового загрязнения; дорожная сеть, особенно вблизи городских агломераций, «съедает» ценные сельскохозяйственные земли. Под влиянием вредного воздействия автомобильного транспорта ухудшается здоровье людей, отравляются почвы и водоёмы, страдает растительный и животный мир.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Город и автомобиль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Автомобильный парк, являющийся одним из основных источников загрязнения окружающей среды, сосредоточен, в основном, в городах. Если в среднем в мире на 1 км</w:t>
      </w:r>
      <w:proofErr w:type="gramStart"/>
      <w:r w:rsidRPr="007D71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D71F2">
        <w:rPr>
          <w:rFonts w:ascii="Times New Roman" w:hAnsi="Times New Roman" w:cs="Times New Roman"/>
          <w:sz w:val="28"/>
          <w:szCs w:val="28"/>
        </w:rPr>
        <w:t xml:space="preserve"> территории приходится пять автомобилей, то плотность их в крупнейших городах развитых стран в 200-300 раз выше.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Во всех странах мира продолжается концентрация населения в крупных городских агломерациях. С развитием городов и ростом городских агломераций всё большую актуальность приобретает своевременное и качественное обслуживание населения, охрана окружающей среды от негативного воздействия городского, особенно автомобильного, транспорта. В настоящее время в мире насчитывается 300 млн. легковых, 80 млн. грузовых автомобилей и примерно 1 млн. городских автобусов.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lastRenderedPageBreak/>
        <w:t>Автомобили сжигают огромное количество ценных нефтепродуктов, нанося одновременно ощутимый вред окружающей среде, главным образом атмосфере. Поскольку основная масса автомобилей сконцентрирована в крупных и крупнейших городах, воздух этих городов не только обедняется кислородом, но и загрязняется вредными компонентами отработавших газов. Согласно данным статистики в США, все виды транспорта дают 60% общего количества загрязнений, поступающих в атмосферу, промышленность – 17%, энергетика – 14%, остальные – 9% приходятся на отопление зданий и других объектов и уничтожение отходов.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Противоречия, из которых «соткан» автомобиль, пожалуй, ни в чём не выявляются так резко, как в деле защиты природы. С одной стороны, он облегчил человеку жизнь, с другой – отравляет её в самом прямом смысле слова. Специалисты установили, что один легковой автомобиль ежегодно поглощает из атмосферы в среднем более 4 тонн кислорода, выбрасывая с отработавшими газами примерно 800 кг окиси углерода, около 40 кг окислов азота и почти 200 кг различных углеводородов. Если помножить эти цифры на 400 млн. единиц мирового парка автомобилей, можно представить себе степень угрозы, таящейся в чрезмерной автомобилизации.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 xml:space="preserve">Увеличение количества взвешенной в воздухе и осевшей на поверхности пыли объясняется повышенным износом асфальтового покрытия автомобильных дорог вследствие применения </w:t>
      </w:r>
      <w:proofErr w:type="spellStart"/>
      <w:r w:rsidRPr="007D71F2">
        <w:rPr>
          <w:rFonts w:ascii="Times New Roman" w:hAnsi="Times New Roman" w:cs="Times New Roman"/>
          <w:sz w:val="28"/>
          <w:szCs w:val="28"/>
        </w:rPr>
        <w:t>ошипованных</w:t>
      </w:r>
      <w:proofErr w:type="spellEnd"/>
      <w:r w:rsidRPr="007D71F2">
        <w:rPr>
          <w:rFonts w:ascii="Times New Roman" w:hAnsi="Times New Roman" w:cs="Times New Roman"/>
          <w:sz w:val="28"/>
          <w:szCs w:val="28"/>
        </w:rPr>
        <w:t xml:space="preserve"> шин.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Во многих крупных городах мира очень остро стоит проблема городского транспорта. Транспортные потоки растут вместе с ростом городов из-за стихийного, не подчинённого рациональному планированию размещения жилых и промышленных зон. Распространение пригородного образа жизни ведёт к увеличению числа частных автомобилей. Их потоки, затопляющие уличную сеть (отнюдь на них не рассчитанную), делают передвижение по городу в часы «пик» мучительно медленным.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 xml:space="preserve">Для ускорения передвижения сооружают грандиозные дорогостоящие системы скоростных автомобильных трасс, получившие наиболее широкое развитие в США и Японии. В стремлении сократить затраты средств на приобретение земельных участков японские инженеры проложили значительную часть таких трасс на мощных железобетонных опорах вдоль русл рек и каналов. Там, где эстакады скоростных автотрасс идут по суше, их опоры местами подняты на высоту 20-25 метров, а пролеты переброшены прямо над кровлями домов. Эти инженерные решения подкупающе смелы, они вошли новым элементом в городской ландшафт. Однако, «собирая» </w:t>
      </w:r>
      <w:r w:rsidRPr="007D71F2">
        <w:rPr>
          <w:rFonts w:ascii="Times New Roman" w:hAnsi="Times New Roman" w:cs="Times New Roman"/>
          <w:sz w:val="28"/>
          <w:szCs w:val="28"/>
        </w:rPr>
        <w:lastRenderedPageBreak/>
        <w:t xml:space="preserve">движение с окружающих территорий, скоростные дороги лишь на какое-то (обычно недолгое) время решают транспортную проблему города. Вскоре и эти могучие коммуникационные каналы оказываются переполненными. Общий хаос, причина которого – невозможность рационально регулировать и территориально упорядочить социальные и </w:t>
      </w:r>
      <w:proofErr w:type="gramStart"/>
      <w:r w:rsidRPr="007D71F2"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 w:rsidRPr="007D71F2">
        <w:rPr>
          <w:rFonts w:ascii="Times New Roman" w:hAnsi="Times New Roman" w:cs="Times New Roman"/>
          <w:sz w:val="28"/>
          <w:szCs w:val="28"/>
        </w:rPr>
        <w:t>, оказывается сильнее самых смелых инженерных решений.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В Японии из-за небольших размеров территории на единицу площади приходится в 5 раз больше автомобилей, чем в США. В результате такой концентрации автотранспорта загрязнение воздуха достигло критического уровня. Регулировщики уличного движения в центре Токио работают в кислородных масках, сменяются каждые 2 часа и проходят «реанимацию»  специальных боксах, куда накачивается очищенный воздух.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Существует много технических и планировочных приёмов выравнивания транспортной нагрузки на магистральной сети города. Прежде всего, следует равномерно размещать основные зоны приложения труда и жилые районы, а также места отдыха и центры культурно-бытового обслуживания. Одновременно наиболее загруженные участки транспортной сети можно дублировать новыми линиями.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Магистральные улицы в городах составляют примерно 20-30% общей протяженности всех улиц и проездов. На них сосредотачивается до 60-80% всего автомобильного движения, то есть магистрали в среднем загружены примерно в 10-15 раз больше, чем остальные улицы и проезды.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Создание в городе сети магистралей скоростного движения позволяет существенно увеличить скорости общественного транспорта и легковых автомобилей, повысить её пропускную способность, сократить число дорожно-транспортных происшествий, изолировать жилые районы и общественные центры от концентрированных потоков транспортных средств. Но магистраль скоростного движения – дорогостоящее сооружение. Строительство её может быть эффективно только на направлениях, обеспечивающих мощные и устойчивые транспортные потоки с относительно большой в пределах города дальностью поездок, при которой ощутим выигрыш от увеличения скорости движения. Поэтому такие магистрали строят лишь в крупных городах с полицентрической структурой и растянутой территорией.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 xml:space="preserve">При строительстве и реконструкции городов проектировщики стремятся ограничить количество автомобилей, въезжающих в городские центры, </w:t>
      </w:r>
      <w:r w:rsidRPr="007D71F2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разрабатывают новые системы регулирования уличного движения, сводящих к минимуму возможность образования транспортных пробок. Это очень важно, потому что, останавливаясь и </w:t>
      </w:r>
      <w:proofErr w:type="gramStart"/>
      <w:r w:rsidRPr="007D71F2">
        <w:rPr>
          <w:rFonts w:ascii="Times New Roman" w:hAnsi="Times New Roman" w:cs="Times New Roman"/>
          <w:sz w:val="28"/>
          <w:szCs w:val="28"/>
        </w:rPr>
        <w:t>потом</w:t>
      </w:r>
      <w:proofErr w:type="gramEnd"/>
      <w:r w:rsidRPr="007D71F2">
        <w:rPr>
          <w:rFonts w:ascii="Times New Roman" w:hAnsi="Times New Roman" w:cs="Times New Roman"/>
          <w:sz w:val="28"/>
          <w:szCs w:val="28"/>
        </w:rPr>
        <w:t xml:space="preserve"> снова набирая скорость, автомобиль выбрасывает в воздух в несколько раз больше вредных веществ, чем при равномерном движении. Эффективными профилактическими мероприятиями являются расширение улиц, создание между проезжей частью дорог и жилыми домами фильтров – стен и зелёных насаждений.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Для снижения вредного влияния автомобильного транспорта требуется вынос из городской черты грузовых транзитных потоков. Требование это зафиксировано в действующих строительных нормах и правилах, но практически соблюдается редко.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«Город без автомобиля» мыслится как сочетание широких транспортных магистралей, где предоставляется простор для автомобильного движения, с микрорайонами, куда въезд транспорта запрещён или предельно ограничен и где люди ходят только пешком.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Эффективным мероприятием по снижению вредного влияния автомобильного транспорта на горожан является организация пешеходных зон с полным запретом въезда транспортных средств на жилые улицы. Менее эффективное, но более реальное мероприятие – это введение системы пропусков, дающих право на въезд в пешеходную зону только специальным автомобилям, владельцы которых живут в конкретной зоне жилой застройки. При этом должен быть полностью исключён сквозной проезд автотранспорта через жилой квартал.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>Развитие общественного транспорта в городах обуславливает необходимость поиска путей оптимального использования городских территорий, так как для перевозки одного пассажира в трамвае требуется 0,9 м</w:t>
      </w:r>
      <w:proofErr w:type="gramStart"/>
      <w:r w:rsidRPr="007D71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D71F2">
        <w:rPr>
          <w:rFonts w:ascii="Times New Roman" w:hAnsi="Times New Roman" w:cs="Times New Roman"/>
          <w:sz w:val="28"/>
          <w:szCs w:val="28"/>
        </w:rPr>
        <w:t>, автобусе – 1,1, легковом автомобиле – свыше 20 м2 городской территории.</w:t>
      </w:r>
    </w:p>
    <w:p w:rsidR="007D71F2" w:rsidRPr="007D71F2" w:rsidRDefault="007D71F2" w:rsidP="007D71F2">
      <w:pPr>
        <w:rPr>
          <w:rFonts w:ascii="Times New Roman" w:hAnsi="Times New Roman" w:cs="Times New Roman"/>
          <w:sz w:val="28"/>
          <w:szCs w:val="28"/>
        </w:rPr>
      </w:pPr>
      <w:r w:rsidRPr="007D71F2">
        <w:rPr>
          <w:rFonts w:ascii="Times New Roman" w:hAnsi="Times New Roman" w:cs="Times New Roman"/>
          <w:sz w:val="28"/>
          <w:szCs w:val="28"/>
        </w:rPr>
        <w:t xml:space="preserve">«Автомобиль не роскошь, а средство передвижения» – эти слова из известного произведения Ильфа и Петрова, звучавшие иронически, обрели в наше время реальный смысл. Более 10 млн. людей имеют автомобиль в личном пользовании. </w:t>
      </w:r>
      <w:proofErr w:type="gramStart"/>
      <w:r w:rsidRPr="007D71F2">
        <w:rPr>
          <w:rFonts w:ascii="Times New Roman" w:hAnsi="Times New Roman" w:cs="Times New Roman"/>
          <w:sz w:val="28"/>
          <w:szCs w:val="28"/>
        </w:rPr>
        <w:t>Взлёт личного потребления автомобилей произошёл в последние 15 лет.</w:t>
      </w:r>
      <w:proofErr w:type="gramEnd"/>
    </w:p>
    <w:p w:rsidR="007D71F2" w:rsidRPr="007D71F2" w:rsidRDefault="007D71F2" w:rsidP="007D71F2">
      <w:r w:rsidRPr="007D71F2">
        <w:t> </w:t>
      </w:r>
    </w:p>
    <w:p w:rsidR="00401751" w:rsidRDefault="00401751"/>
    <w:sectPr w:rsidR="0040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EB"/>
    <w:rsid w:val="00401751"/>
    <w:rsid w:val="004871EB"/>
    <w:rsid w:val="007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2018-06-24T08:45:00Z</dcterms:created>
  <dcterms:modified xsi:type="dcterms:W3CDTF">2018-06-24T08:46:00Z</dcterms:modified>
</cp:coreProperties>
</file>