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32" w:rsidRPr="00C92232" w:rsidRDefault="00C92232" w:rsidP="00C92232">
      <w:pPr>
        <w:spacing w:after="0" w:line="360" w:lineRule="auto"/>
        <w:ind w:firstLine="709"/>
        <w:jc w:val="both"/>
        <w:rPr>
          <w:b/>
          <w:i/>
        </w:rPr>
      </w:pPr>
      <w:r w:rsidRPr="00C92232">
        <w:rPr>
          <w:b/>
          <w:i/>
        </w:rPr>
        <w:t>Статья №1</w:t>
      </w:r>
      <w:r w:rsidR="004D0C82">
        <w:rPr>
          <w:b/>
          <w:i/>
        </w:rPr>
        <w:t xml:space="preserve">: Совершенствование технологий гидравлического разрыва пласта на </w:t>
      </w:r>
      <w:proofErr w:type="spellStart"/>
      <w:r w:rsidR="004D0C82">
        <w:rPr>
          <w:b/>
          <w:i/>
        </w:rPr>
        <w:t>Повховском</w:t>
      </w:r>
      <w:proofErr w:type="spellEnd"/>
      <w:r w:rsidR="004D0C82">
        <w:rPr>
          <w:b/>
          <w:i/>
        </w:rPr>
        <w:t xml:space="preserve"> месторождении.</w:t>
      </w:r>
    </w:p>
    <w:p w:rsidR="00C92232" w:rsidRDefault="00C92232" w:rsidP="00C92232">
      <w:pPr>
        <w:spacing w:after="0" w:line="360" w:lineRule="auto"/>
        <w:ind w:firstLine="709"/>
        <w:jc w:val="both"/>
      </w:pPr>
      <w:r w:rsidRPr="001B130D">
        <w:t xml:space="preserve">Особенность технологии добывания углеводородного сырья на </w:t>
      </w:r>
      <w:proofErr w:type="spellStart"/>
      <w:r w:rsidRPr="001B130D">
        <w:t>Повховском</w:t>
      </w:r>
      <w:proofErr w:type="spellEnd"/>
      <w:r w:rsidRPr="001B130D">
        <w:t xml:space="preserve"> месторождении обусловлена высоким процентом</w:t>
      </w:r>
      <w:r>
        <w:t xml:space="preserve"> </w:t>
      </w:r>
      <w:proofErr w:type="spellStart"/>
      <w:r w:rsidRPr="001B130D">
        <w:t>обводн</w:t>
      </w:r>
      <w:r>
        <w:t>е</w:t>
      </w:r>
      <w:r w:rsidRPr="001B130D">
        <w:t>нности</w:t>
      </w:r>
      <w:proofErr w:type="spellEnd"/>
      <w:r w:rsidRPr="001B130D">
        <w:t xml:space="preserve"> местности и качеством самой нефти</w:t>
      </w:r>
      <w:r w:rsidRPr="002F4C7A">
        <w:t>.</w:t>
      </w:r>
      <w:r w:rsidRPr="001B130D">
        <w:t xml:space="preserve"> Она более сжимаема, чем вода. В случае нагнетания большого количества жидкости в замкнутую, слабо дренируемую область давление поднимается выше начального пластового, и нефть словно прессуется, тем самым снижая</w:t>
      </w:r>
      <w:r>
        <w:t xml:space="preserve"> </w:t>
      </w:r>
      <w:proofErr w:type="spellStart"/>
      <w:r w:rsidRPr="001B130D">
        <w:t>нефтенасыщенность</w:t>
      </w:r>
      <w:proofErr w:type="spellEnd"/>
      <w:r w:rsidRPr="001B130D">
        <w:t xml:space="preserve"> породы. </w:t>
      </w:r>
    </w:p>
    <w:p w:rsidR="00C92232" w:rsidRPr="00C92232" w:rsidRDefault="00C92232" w:rsidP="00C92232">
      <w:pPr>
        <w:pStyle w:val="3"/>
        <w:shd w:val="clear" w:color="auto" w:fill="auto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92232">
        <w:rPr>
          <w:rFonts w:ascii="Times New Roman" w:hAnsi="Times New Roman"/>
          <w:sz w:val="28"/>
          <w:szCs w:val="28"/>
        </w:rPr>
        <w:t xml:space="preserve">Применение гидравлического разрыва пласта (ГРП) на эксплуатационном объекте БВ8 </w:t>
      </w:r>
      <w:proofErr w:type="spellStart"/>
      <w:r w:rsidRPr="00C92232">
        <w:rPr>
          <w:rFonts w:ascii="Times New Roman" w:hAnsi="Times New Roman"/>
          <w:sz w:val="28"/>
          <w:szCs w:val="28"/>
        </w:rPr>
        <w:t>Повховского</w:t>
      </w:r>
      <w:proofErr w:type="spellEnd"/>
      <w:r w:rsidRPr="00C92232">
        <w:rPr>
          <w:rFonts w:ascii="Times New Roman" w:hAnsi="Times New Roman"/>
          <w:sz w:val="28"/>
          <w:szCs w:val="28"/>
        </w:rPr>
        <w:t xml:space="preserve"> месторождения было начато в 1990 году. Метод получил широкое распространение и в значительных объёмах применяется в настоящее время. Рассматриваемым геолого-техническим мероприятием охвачено 90% скважин. Доля повторных ГРП на скважинах с каждым годом растет и в 2017 году составила около 55%.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На современном этапе </w:t>
      </w:r>
      <w:r w:rsidRPr="00A418A4">
        <w:t>выдел</w:t>
      </w:r>
      <w:r>
        <w:t>яется</w:t>
      </w:r>
      <w:r w:rsidRPr="00A418A4">
        <w:t xml:space="preserve"> три основны</w:t>
      </w:r>
      <w:r>
        <w:t>х</w:t>
      </w:r>
      <w:r w:rsidRPr="00A418A4">
        <w:t xml:space="preserve"> </w:t>
      </w:r>
      <w:r>
        <w:t xml:space="preserve">групп </w:t>
      </w:r>
      <w:r w:rsidRPr="00A418A4">
        <w:t>технологи</w:t>
      </w:r>
      <w:r>
        <w:t>й,</w:t>
      </w:r>
      <w:r w:rsidRPr="00A418A4">
        <w:t xml:space="preserve"> зарекомендовавших себя </w:t>
      </w:r>
      <w:r>
        <w:t xml:space="preserve">наиболее </w:t>
      </w:r>
      <w:r w:rsidRPr="00A418A4">
        <w:t>эффективны</w:t>
      </w:r>
      <w:r>
        <w:t>ми:</w:t>
      </w:r>
      <w:r w:rsidRPr="00A418A4">
        <w:t xml:space="preserve"> 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>1. С</w:t>
      </w:r>
      <w:r w:rsidRPr="00A418A4">
        <w:t xml:space="preserve"> целью снижения притока законтурной или подстилающей воды</w:t>
      </w:r>
      <w:r>
        <w:t xml:space="preserve"> </w:t>
      </w:r>
      <w:r w:rsidRPr="00A418A4">
        <w:t xml:space="preserve">во время проведения операций ГРП </w:t>
      </w:r>
      <w:r>
        <w:t>п</w:t>
      </w:r>
      <w:r w:rsidRPr="00A418A4">
        <w:t>риме</w:t>
      </w:r>
      <w:r>
        <w:t>няются</w:t>
      </w:r>
      <w:r w:rsidRPr="00A418A4">
        <w:t xml:space="preserve"> модификатор</w:t>
      </w:r>
      <w:r>
        <w:t>ы</w:t>
      </w:r>
      <w:r w:rsidRPr="00A418A4">
        <w:t xml:space="preserve"> относительной фазовой проницаемости</w:t>
      </w:r>
      <w:r>
        <w:t>. Т</w:t>
      </w:r>
      <w:r w:rsidRPr="00A418A4">
        <w:t>ехнологи</w:t>
      </w:r>
      <w:r>
        <w:t>и</w:t>
      </w:r>
      <w:r w:rsidRPr="00A418A4">
        <w:t xml:space="preserve"> эффективн</w:t>
      </w:r>
      <w:r>
        <w:t>ы</w:t>
      </w:r>
      <w:r w:rsidRPr="00A418A4">
        <w:t xml:space="preserve"> в условиях близкого водонефтяного контакта в </w:t>
      </w:r>
      <w:proofErr w:type="spellStart"/>
      <w:r w:rsidRPr="00A418A4">
        <w:t>высокообводненных</w:t>
      </w:r>
      <w:proofErr w:type="spellEnd"/>
      <w:r w:rsidRPr="00A418A4">
        <w:t xml:space="preserve"> скважинах. Эффект достигается за счет адсорбции полимера-модификатора на породе и его селективно</w:t>
      </w:r>
      <w:r w:rsidR="00BF28A6">
        <w:t>го набухания в водной среде</w:t>
      </w:r>
      <w:r w:rsidRPr="00A418A4">
        <w:t>.</w:t>
      </w:r>
    </w:p>
    <w:p w:rsidR="00C92232" w:rsidRPr="00A418A4" w:rsidRDefault="00C92232" w:rsidP="00C92232">
      <w:pPr>
        <w:spacing w:after="0" w:line="360" w:lineRule="auto"/>
        <w:ind w:firstLine="709"/>
        <w:jc w:val="both"/>
      </w:pPr>
      <w:r>
        <w:t xml:space="preserve">2. </w:t>
      </w:r>
      <w:r w:rsidRPr="00A418A4">
        <w:t xml:space="preserve">Ограничение неконтролируемого роста трещины в высоту при отсутствии достаточной контрастности горизонтальных напряжений между нижележащим и вышележащим </w:t>
      </w:r>
      <w:proofErr w:type="spellStart"/>
      <w:r w:rsidRPr="00A418A4">
        <w:t>пропластками</w:t>
      </w:r>
      <w:proofErr w:type="spellEnd"/>
      <w:r w:rsidRPr="00A418A4">
        <w:t xml:space="preserve">. Эффект достигается за счет размещения искусственных </w:t>
      </w:r>
      <w:proofErr w:type="spellStart"/>
      <w:r w:rsidRPr="00A418A4">
        <w:t>проппантных</w:t>
      </w:r>
      <w:proofErr w:type="spellEnd"/>
      <w:r w:rsidRPr="00A418A4">
        <w:t xml:space="preserve"> барьеров в продуктивном пласте при предварительной закачке смеси </w:t>
      </w:r>
      <w:proofErr w:type="spellStart"/>
      <w:r w:rsidRPr="00A418A4">
        <w:t>проппантов</w:t>
      </w:r>
      <w:proofErr w:type="spellEnd"/>
      <w:r w:rsidRPr="00A418A4">
        <w:t xml:space="preserve"> разных фракций перед основным ГРП. </w:t>
      </w:r>
      <w:r>
        <w:t>В</w:t>
      </w:r>
      <w:r w:rsidRPr="00A418A4">
        <w:t xml:space="preserve"> процессе развития трещины </w:t>
      </w:r>
      <w:r>
        <w:t>о</w:t>
      </w:r>
      <w:r w:rsidRPr="00A418A4">
        <w:t>саждение смеси ограничивает её рост в высоту.</w:t>
      </w:r>
    </w:p>
    <w:p w:rsidR="00C92232" w:rsidRPr="00BF28A6" w:rsidRDefault="00C92232" w:rsidP="00C92232">
      <w:pPr>
        <w:pStyle w:val="3"/>
        <w:shd w:val="clear" w:color="auto" w:fill="auto"/>
        <w:spacing w:before="0" w:line="360" w:lineRule="auto"/>
        <w:ind w:firstLine="709"/>
        <w:rPr>
          <w:rStyle w:val="Impact115pt"/>
          <w:rFonts w:ascii="Times New Roman" w:hAnsi="Times New Roman" w:cs="Times New Roman"/>
          <w:sz w:val="28"/>
          <w:szCs w:val="28"/>
        </w:rPr>
      </w:pPr>
      <w:r w:rsidRPr="00BF28A6">
        <w:rPr>
          <w:rFonts w:ascii="Times New Roman" w:hAnsi="Times New Roman"/>
          <w:sz w:val="28"/>
          <w:szCs w:val="28"/>
        </w:rPr>
        <w:t xml:space="preserve">3. Ограничение роста трещины в высоту за счет снижения эффективного </w:t>
      </w:r>
      <w:r w:rsidRPr="00BF28A6">
        <w:rPr>
          <w:rFonts w:ascii="Times New Roman" w:hAnsi="Times New Roman"/>
          <w:sz w:val="28"/>
          <w:szCs w:val="28"/>
        </w:rPr>
        <w:lastRenderedPageBreak/>
        <w:t xml:space="preserve">давления, которое достигается применением маловязких жидкостей разрыва. К маловязким жидкостям разрыва относятся линейные полисахаридные гели и </w:t>
      </w:r>
      <w:proofErr w:type="spellStart"/>
      <w:r w:rsidRPr="00BF28A6">
        <w:rPr>
          <w:rFonts w:ascii="Times New Roman" w:hAnsi="Times New Roman"/>
          <w:sz w:val="28"/>
          <w:szCs w:val="28"/>
        </w:rPr>
        <w:t>бесполимерные</w:t>
      </w:r>
      <w:proofErr w:type="spellEnd"/>
      <w:r w:rsidRPr="00BF28A6">
        <w:rPr>
          <w:rFonts w:ascii="Times New Roman" w:hAnsi="Times New Roman"/>
          <w:sz w:val="28"/>
          <w:szCs w:val="28"/>
        </w:rPr>
        <w:t xml:space="preserve"> жидкости на основе поверхностно-активных веществ. За счет невысокой вязкостной составляющей этих жидкостей, их утечка в пласт является значительной, что помогает держать эффективное давление на достаточно низком уровне.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В настоящее время реализация производственной программы ГРП не испытывает определенные трудности, которые обусловлены геолого-технологическими особенностями, среди которых повышение доли </w:t>
      </w:r>
      <w:proofErr w:type="spellStart"/>
      <w:r>
        <w:t>трудноизвлекаемых</w:t>
      </w:r>
      <w:proofErr w:type="spellEnd"/>
      <w:r>
        <w:t xml:space="preserve"> запасов нефти, уменьшение объёмов отбора нефти и повышенная </w:t>
      </w:r>
      <w:proofErr w:type="spellStart"/>
      <w:r>
        <w:t>обводненность</w:t>
      </w:r>
      <w:proofErr w:type="spellEnd"/>
      <w:r>
        <w:t xml:space="preserve"> добываемой продукции, сохранение количества </w:t>
      </w:r>
      <w:proofErr w:type="spellStart"/>
      <w:r>
        <w:t>скважиноопераций</w:t>
      </w:r>
      <w:proofErr w:type="spellEnd"/>
      <w:r>
        <w:t>. Необходимо отметить, что сложность и особенности геологического строения залежей нефти приводит к неравномерной выработке запасов нефти. Основное освоение запасов нефти происходит из верхней, более проницаемой части пласта. Кроме того, наблюдается постоянное ухудшение технического состояния фонда скважин. Соответственно основной фонд скважин-кандидатов для ГРП предполагает трудоёмкие подготовительные работы, в том числе: ремонтно-изоляционные работы верхней части пласта (цементные заливки, спуск эксплуатационной колонны диаметром 102 мм), дополнительную закачку глинистых экранов, очистка забоев скважин и т.п.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Во многих скважинах после проведения ГРП в нижней </w:t>
      </w:r>
      <w:proofErr w:type="spellStart"/>
      <w:r>
        <w:t>низкопроницаемой</w:t>
      </w:r>
      <w:proofErr w:type="spellEnd"/>
      <w:r>
        <w:t xml:space="preserve"> части пласта не происходит увеличения притока жидкости к забою скважины до рентабельного. Причиной этого является ограничение развития трещин ГРП по высоте и создание её незначительной длины. Нередки случаи прорыва трещины в верхнюю промытую зону пласта, что приводит к резкому обводнению скважины.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Следовательно, число скважин со сложными подготовительно-заключительными работами к ГРП с каждым годом растет. В свою очередь, это привело к увеличению числа собственных аварий при капитальном </w:t>
      </w:r>
      <w:r>
        <w:lastRenderedPageBreak/>
        <w:t>ремонте скважин, разного рода непроизводительных работ и простоев. Необходимо отметить, что средняя продолжительность ремонта скважины также увеличилась.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Поиск выхода из сложившейся ситуации заставил обратить внимание на участки пласта, которые имеют повышенные мощности, расчлененность, изменчивость </w:t>
      </w:r>
      <w:r w:rsidR="00A05367">
        <w:t>геологического строения</w:t>
      </w:r>
      <w:r>
        <w:t xml:space="preserve">. 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В первую очередь, это северный и южный купол месторождения. Выработка запасов по разрезу скважин данных участков неравномерная, остаются </w:t>
      </w:r>
      <w:proofErr w:type="spellStart"/>
      <w:r>
        <w:t>пропластки</w:t>
      </w:r>
      <w:proofErr w:type="spellEnd"/>
      <w:r>
        <w:t xml:space="preserve"> с высокой остаточной </w:t>
      </w:r>
      <w:proofErr w:type="spellStart"/>
      <w:r>
        <w:t>нефтенасыщенностью</w:t>
      </w:r>
      <w:proofErr w:type="spellEnd"/>
      <w:r>
        <w:t xml:space="preserve">, имеется множество </w:t>
      </w:r>
      <w:proofErr w:type="spellStart"/>
      <w:r>
        <w:t>полулинз</w:t>
      </w:r>
      <w:proofErr w:type="spellEnd"/>
      <w:r>
        <w:t xml:space="preserve">, линз и тупиковых зон на некотором удалении от ствола скважины, которые не вовлечены в разработку. 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Анализ накопленных отборов нефти показывает наличие малоподвижных или неподвижных запасов. С целью освоения подобных участков залежей более целесообразным является проведение </w:t>
      </w:r>
      <w:proofErr w:type="spellStart"/>
      <w:r>
        <w:t>большеобъёмных</w:t>
      </w:r>
      <w:proofErr w:type="spellEnd"/>
      <w:r>
        <w:t xml:space="preserve"> ГРП на весь разрез пласта с закачкой 150 тонн </w:t>
      </w:r>
      <w:proofErr w:type="spellStart"/>
      <w:r>
        <w:t>проппанта</w:t>
      </w:r>
      <w:proofErr w:type="spellEnd"/>
      <w:r>
        <w:t xml:space="preserve"> и более, с созданием высоких и длинных трещин.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Это позволяло бы охватить разрывом весь продуктивный разрез пласта в зоне дренирования скважины. 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>Продуктивный горизонт БВ8 характеризуется следующими особенностями геологического строения, которые определяют проблемы извлечения запасов углеводородов и механизм вытеснения нефти: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- </w:t>
      </w:r>
      <w:proofErr w:type="spellStart"/>
      <w:r>
        <w:t>клиноформное</w:t>
      </w:r>
      <w:proofErr w:type="spellEnd"/>
      <w:r>
        <w:t xml:space="preserve"> строение;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- повышенные значения </w:t>
      </w:r>
      <w:proofErr w:type="spellStart"/>
      <w:r>
        <w:t>песчанистости</w:t>
      </w:r>
      <w:proofErr w:type="spellEnd"/>
      <w:r>
        <w:t xml:space="preserve"> в кровельной части продуктивного горизонта, образовавшейся в период максимальной регрессии моря в результате наращивания песчаных тел вглубь бассейна;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- низкая </w:t>
      </w:r>
      <w:proofErr w:type="spellStart"/>
      <w:r>
        <w:t>песчанистость</w:t>
      </w:r>
      <w:proofErr w:type="spellEnd"/>
      <w:r>
        <w:t xml:space="preserve"> и высокая степень прерывистости подошвенной части продуктивного горизонта, в результате дефицита обломочного материала в погруженной части бассейна;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- разделение верхней и нижней частей разреза слоем </w:t>
      </w:r>
      <w:proofErr w:type="spellStart"/>
      <w:r>
        <w:t>неколлекторов</w:t>
      </w:r>
      <w:proofErr w:type="spellEnd"/>
      <w:r>
        <w:t xml:space="preserve"> и </w:t>
      </w:r>
      <w:proofErr w:type="spellStart"/>
      <w:r>
        <w:t>низкопроницаемых</w:t>
      </w:r>
      <w:proofErr w:type="spellEnd"/>
      <w:r>
        <w:t xml:space="preserve"> песчаников и алевролитов;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lastRenderedPageBreak/>
        <w:t xml:space="preserve">- непостоянство фильтрационно-емкостных свойств, эффективных </w:t>
      </w:r>
      <w:proofErr w:type="spellStart"/>
      <w:r>
        <w:t>нефтенасыщенных</w:t>
      </w:r>
      <w:proofErr w:type="spellEnd"/>
      <w:r>
        <w:t xml:space="preserve"> толщин и характеристик неоднородности как верхнего, так и нижнего подразделений в пределах различных частей участка в следствие того, что свойства слагающих их тел претерпевают значительные изменения по площади распространения коллекторов этих элементов неоднородности;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>- глинизация нижней части разреза на западе площади, основная доля коллекторов здесь приурочена к кровельной части и, в целом, характеризуется довольно низкими ФЕС;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- низкие средние значения эффективных </w:t>
      </w:r>
      <w:proofErr w:type="spellStart"/>
      <w:r>
        <w:t>нефтенасыщенных</w:t>
      </w:r>
      <w:proofErr w:type="spellEnd"/>
      <w:r>
        <w:t xml:space="preserve"> толщин пластов восточного борта, существенные глинистые разделы между ними, в результате на значительной площади кровельная часть горизонта в этом районе представлена либо тонкослоистыми коллекторами выклинивающихся пластов, либо глинистыми отложениями, выходящими на поверхность разделов между пластами.</w:t>
      </w:r>
    </w:p>
    <w:p w:rsidR="00C92232" w:rsidRDefault="00BF28A6" w:rsidP="00C92232">
      <w:pPr>
        <w:spacing w:after="0" w:line="360" w:lineRule="auto"/>
        <w:ind w:firstLine="709"/>
        <w:jc w:val="both"/>
      </w:pPr>
      <w:proofErr w:type="spellStart"/>
      <w:r>
        <w:t>Б</w:t>
      </w:r>
      <w:r w:rsidR="00C92232" w:rsidRPr="000634E3">
        <w:t>ольшеобъемным</w:t>
      </w:r>
      <w:proofErr w:type="spellEnd"/>
      <w:r w:rsidR="00C92232" w:rsidRPr="000634E3">
        <w:t xml:space="preserve"> ГРП охвачены разные участки пласта, с отличным друг от друга геологическим строением, в том числе и фациальными особенностями, но с общими характеристиками и параметрами, удовлетворяющими применение </w:t>
      </w:r>
      <w:proofErr w:type="spellStart"/>
      <w:r w:rsidR="00C92232" w:rsidRPr="000634E3">
        <w:t>большеобъемного</w:t>
      </w:r>
      <w:proofErr w:type="spellEnd"/>
      <w:r w:rsidR="00C92232" w:rsidRPr="000634E3">
        <w:t xml:space="preserve"> ГРП.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Основную долю кандидатов для проведения </w:t>
      </w:r>
      <w:proofErr w:type="spellStart"/>
      <w:r>
        <w:t>большеобъемного</w:t>
      </w:r>
      <w:proofErr w:type="spellEnd"/>
      <w:r>
        <w:t xml:space="preserve"> ГРП составили скважины действующего фонда (88%). Средние базовые показатели следующие: мощность пласта 50 м, накопленные отборы нефти 115 тыс. т, дебит жидкости 40 м3/</w:t>
      </w:r>
      <w:proofErr w:type="spellStart"/>
      <w:proofErr w:type="gramStart"/>
      <w:r>
        <w:t>сут</w:t>
      </w:r>
      <w:proofErr w:type="spellEnd"/>
      <w:r>
        <w:t>.,</w:t>
      </w:r>
      <w:proofErr w:type="gramEnd"/>
      <w:r>
        <w:t xml:space="preserve"> </w:t>
      </w:r>
      <w:proofErr w:type="spellStart"/>
      <w:r>
        <w:t>обводненность</w:t>
      </w:r>
      <w:proofErr w:type="spellEnd"/>
      <w:r>
        <w:t xml:space="preserve"> 95%, дебит нефти 2,1 т/</w:t>
      </w:r>
      <w:proofErr w:type="spellStart"/>
      <w:r>
        <w:t>сут</w:t>
      </w:r>
      <w:proofErr w:type="spellEnd"/>
      <w:r>
        <w:t xml:space="preserve">. Для участков с подобными толщинами, проведение стандартных ГРП очень часто приводит к активизации выработки запасов только части </w:t>
      </w:r>
      <w:proofErr w:type="spellStart"/>
      <w:r>
        <w:t>нефтенасыщенного</w:t>
      </w:r>
      <w:proofErr w:type="spellEnd"/>
      <w:r>
        <w:t xml:space="preserve"> разреза или развитие трещины ГРП в промытой зоне пласта, из-за чего, получаемые эффекты являются непродолжительными</w:t>
      </w:r>
      <w:r w:rsidRPr="00392FBC">
        <w:t xml:space="preserve"> </w:t>
      </w:r>
      <w:r>
        <w:t>для многих скважин, в особенности, на фоне поздней стадии разработки месторождения и высокой степени охвата методом ГРП.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Проведение </w:t>
      </w:r>
      <w:proofErr w:type="spellStart"/>
      <w:r>
        <w:t>большеобъемных</w:t>
      </w:r>
      <w:proofErr w:type="spellEnd"/>
      <w:r>
        <w:t xml:space="preserve"> ГРП вызвано целью максимального охвата, создаваемой трещиной по вертикали, активизации выработки ранее не </w:t>
      </w:r>
      <w:r>
        <w:lastRenderedPageBreak/>
        <w:t xml:space="preserve">участвовавших в процессе разработки </w:t>
      </w:r>
      <w:proofErr w:type="spellStart"/>
      <w:r>
        <w:t>нефтенасыщенных</w:t>
      </w:r>
      <w:proofErr w:type="spellEnd"/>
      <w:r>
        <w:t xml:space="preserve"> </w:t>
      </w:r>
      <w:proofErr w:type="spellStart"/>
      <w:r>
        <w:t>пропластков</w:t>
      </w:r>
      <w:proofErr w:type="spellEnd"/>
      <w:r>
        <w:t xml:space="preserve"> и получения устойчивого эффекта по жидкости во времени за счет увеличения области дренирования в удаленных, застойных зонах. Необходимо также отметить, что по ряду скважин перед ГРП проводилась закачка глинистого раствора для частичной блокировки развития трещины ГРП в </w:t>
      </w:r>
      <w:proofErr w:type="spellStart"/>
      <w:r>
        <w:t>водонасыщенной</w:t>
      </w:r>
      <w:proofErr w:type="spellEnd"/>
      <w:r>
        <w:t xml:space="preserve"> зоне.</w:t>
      </w:r>
    </w:p>
    <w:p w:rsidR="00C92232" w:rsidRDefault="00C92232" w:rsidP="00BF28A6">
      <w:pPr>
        <w:spacing w:after="0" w:line="360" w:lineRule="auto"/>
        <w:ind w:firstLine="709"/>
        <w:jc w:val="both"/>
        <w:sectPr w:rsidR="00C92232" w:rsidSect="00F351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Так, к примеру, на скважине № 3179, вскрывающей в своем разрезе пласт с общей мощностью свыше 60 м, проведение повторного ГРП в 2012 году с массой </w:t>
      </w:r>
      <w:proofErr w:type="spellStart"/>
      <w:r>
        <w:t>проппанта</w:t>
      </w:r>
      <w:proofErr w:type="spellEnd"/>
      <w:r>
        <w:t xml:space="preserve"> 50 тонн не привело к существенному увеличению дебита жидкости и, как следствие, эффективность по не</w:t>
      </w:r>
      <w:r w:rsidR="00BF28A6">
        <w:t>фти оказалась низкой</w:t>
      </w:r>
      <w:r>
        <w:t xml:space="preserve">. В 2014 году был выполнен </w:t>
      </w:r>
      <w:proofErr w:type="spellStart"/>
      <w:r>
        <w:t>дострел</w:t>
      </w:r>
      <w:proofErr w:type="spellEnd"/>
      <w:r>
        <w:t xml:space="preserve"> кровельной части пласта и проведен </w:t>
      </w:r>
      <w:proofErr w:type="spellStart"/>
      <w:r>
        <w:t>большеобъемный</w:t>
      </w:r>
      <w:proofErr w:type="spellEnd"/>
      <w:r>
        <w:t xml:space="preserve"> ГРП, который позволил созданной трещиной охватить весь разрез, что подтверждается данными дизайна и </w:t>
      </w:r>
      <w:proofErr w:type="spellStart"/>
      <w:r>
        <w:t>редизайна</w:t>
      </w:r>
      <w:proofErr w:type="spellEnd"/>
      <w:r>
        <w:t xml:space="preserve"> ГРП. За счет режима форсированного отбора жидкости, дебит которой повысился в 4 раза, дебит нефти после ГРП достиг величины 25 т/</w:t>
      </w:r>
      <w:proofErr w:type="spellStart"/>
      <w:r>
        <w:t>сут</w:t>
      </w:r>
      <w:proofErr w:type="spellEnd"/>
      <w:r>
        <w:t>. Наличие соседней нагнетательной скважины, с закачкой по верхней части разреза, не явилось негативным фактором</w:t>
      </w:r>
      <w:r w:rsidR="00BF28A6">
        <w:t xml:space="preserve"> при подборе скважины кандида</w:t>
      </w:r>
      <w:r w:rsidR="00D47ECC">
        <w:t>та.</w:t>
      </w:r>
    </w:p>
    <w:p w:rsidR="00C92232" w:rsidRDefault="00C92232" w:rsidP="00BF28A6">
      <w:pPr>
        <w:spacing w:after="0" w:line="360" w:lineRule="auto"/>
        <w:ind w:firstLine="708"/>
        <w:jc w:val="both"/>
      </w:pPr>
      <w:r>
        <w:lastRenderedPageBreak/>
        <w:t xml:space="preserve">Средняя масса </w:t>
      </w:r>
      <w:proofErr w:type="spellStart"/>
      <w:r>
        <w:t>проппанта</w:t>
      </w:r>
      <w:proofErr w:type="spellEnd"/>
      <w:r>
        <w:t xml:space="preserve">, используемая для охвата пласта методом </w:t>
      </w:r>
      <w:proofErr w:type="spellStart"/>
      <w:r>
        <w:t>большеобъемного</w:t>
      </w:r>
      <w:proofErr w:type="spellEnd"/>
      <w:r>
        <w:t xml:space="preserve"> ГРП, составила 147 тонн и варьирует в диапазоне от 90 до 200 тонн, при этом удельное значение составило 3,0 т/м. Данное значение удельной массы </w:t>
      </w:r>
      <w:proofErr w:type="spellStart"/>
      <w:r>
        <w:t>проппанта</w:t>
      </w:r>
      <w:proofErr w:type="spellEnd"/>
      <w:r>
        <w:t xml:space="preserve"> не является критерием понятия «</w:t>
      </w:r>
      <w:proofErr w:type="spellStart"/>
      <w:r>
        <w:t>большеобъемный</w:t>
      </w:r>
      <w:proofErr w:type="spellEnd"/>
      <w:r>
        <w:t xml:space="preserve">» ГРП (5 и более т/м) в классическом виде. Однако за многолетнюю историю применения метода ГРП на </w:t>
      </w:r>
      <w:proofErr w:type="spellStart"/>
      <w:r>
        <w:t>Повховском</w:t>
      </w:r>
      <w:proofErr w:type="spellEnd"/>
      <w:r>
        <w:t xml:space="preserve"> месторождении </w:t>
      </w:r>
      <w:proofErr w:type="spellStart"/>
      <w:r>
        <w:t>большеобъемные</w:t>
      </w:r>
      <w:proofErr w:type="spellEnd"/>
      <w:r>
        <w:t xml:space="preserve"> ГРП проводились крайне редко, в основном на нижнюю, </w:t>
      </w:r>
      <w:proofErr w:type="spellStart"/>
      <w:r>
        <w:t>низкопроницаемую</w:t>
      </w:r>
      <w:proofErr w:type="spellEnd"/>
      <w:r>
        <w:t xml:space="preserve"> часть </w:t>
      </w:r>
      <w:proofErr w:type="spellStart"/>
      <w:r>
        <w:t>нефтенасыщенного</w:t>
      </w:r>
      <w:proofErr w:type="spellEnd"/>
      <w:r>
        <w:t xml:space="preserve"> разреза пласта БВ8, что не приводило к существенному увеличению дебита жидкости.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>В результате проведения массированных ГРП на 17 скважинах месторождения, после запуска в работу, начальный средний прирост дебита нефти составил 10,8 т/</w:t>
      </w:r>
      <w:proofErr w:type="spellStart"/>
      <w:r>
        <w:t>сут</w:t>
      </w:r>
      <w:proofErr w:type="spellEnd"/>
      <w:r>
        <w:t>, при плановом – 5,5 т/</w:t>
      </w:r>
      <w:proofErr w:type="spellStart"/>
      <w:r>
        <w:t>сут</w:t>
      </w:r>
      <w:proofErr w:type="spellEnd"/>
      <w:r>
        <w:t>. Текущий прирост – 11,3 т/</w:t>
      </w:r>
      <w:proofErr w:type="spellStart"/>
      <w:r>
        <w:t>сут</w:t>
      </w:r>
      <w:proofErr w:type="spellEnd"/>
      <w:r>
        <w:t>. По 10 скважинам средний начальный прирост дебита нефти составил 15,1 т/</w:t>
      </w:r>
      <w:proofErr w:type="spellStart"/>
      <w:r>
        <w:t>сут</w:t>
      </w:r>
      <w:proofErr w:type="spellEnd"/>
      <w:r>
        <w:t>. При этом на 7 скважинах фактический начальный прирост по нефти на уровне планового показателя – 4,8 и 5,6 т/</w:t>
      </w:r>
      <w:proofErr w:type="spellStart"/>
      <w:r>
        <w:t>сут</w:t>
      </w:r>
      <w:proofErr w:type="spellEnd"/>
      <w:r>
        <w:t xml:space="preserve"> соответственно. Таким образом, из 17 скважин с </w:t>
      </w:r>
      <w:proofErr w:type="spellStart"/>
      <w:r>
        <w:t>большеобъемным</w:t>
      </w:r>
      <w:proofErr w:type="spellEnd"/>
      <w:r>
        <w:t xml:space="preserve"> ГРП все достигли плановых показателей по приросту дебита нефти.</w:t>
      </w:r>
    </w:p>
    <w:p w:rsidR="00C92232" w:rsidRDefault="00C92232" w:rsidP="00C92232">
      <w:pPr>
        <w:spacing w:after="0" w:line="360" w:lineRule="auto"/>
        <w:ind w:firstLine="709"/>
        <w:jc w:val="both"/>
      </w:pPr>
      <w:r>
        <w:t xml:space="preserve">В результате проведения </w:t>
      </w:r>
      <w:proofErr w:type="spellStart"/>
      <w:r>
        <w:t>большеобъ</w:t>
      </w:r>
      <w:r w:rsidR="004D0C82">
        <w:t>ем</w:t>
      </w:r>
      <w:r>
        <w:t>ного</w:t>
      </w:r>
      <w:proofErr w:type="spellEnd"/>
      <w:r>
        <w:t xml:space="preserve"> ГРП, создаваемая трещина охватывает весь </w:t>
      </w:r>
      <w:proofErr w:type="spellStart"/>
      <w:r>
        <w:t>нефтенасыщенный</w:t>
      </w:r>
      <w:proofErr w:type="spellEnd"/>
      <w:r>
        <w:t xml:space="preserve"> разрез, происходит изменение профиля притока дебита жидкости в скважину. </w:t>
      </w:r>
    </w:p>
    <w:p w:rsidR="004D0C82" w:rsidRDefault="00C92232" w:rsidP="004D0C82">
      <w:pPr>
        <w:spacing w:after="0" w:line="360" w:lineRule="auto"/>
        <w:ind w:firstLine="709"/>
        <w:jc w:val="both"/>
      </w:pPr>
      <w:r w:rsidRPr="00B439E3">
        <w:t xml:space="preserve">Высокая эффективность по нефти во многом является следствием создания в скважинах режима форсированного отбора жидкости, при этом за счет вовлечения ранее </w:t>
      </w:r>
      <w:proofErr w:type="spellStart"/>
      <w:r w:rsidRPr="00B439E3">
        <w:t>невырабатываемых</w:t>
      </w:r>
      <w:proofErr w:type="spellEnd"/>
      <w:r w:rsidRPr="00B439E3">
        <w:t xml:space="preserve"> запасов отмечается </w:t>
      </w:r>
      <w:r>
        <w:t>уменьшение</w:t>
      </w:r>
      <w:r w:rsidRPr="00B439E3">
        <w:t xml:space="preserve"> </w:t>
      </w:r>
      <w:proofErr w:type="spellStart"/>
      <w:r w:rsidRPr="00B439E3">
        <w:t>обводненности</w:t>
      </w:r>
      <w:proofErr w:type="spellEnd"/>
      <w:r w:rsidRPr="00B439E3">
        <w:t xml:space="preserve"> добываемо</w:t>
      </w:r>
      <w:r>
        <w:t>го флюида</w:t>
      </w:r>
      <w:r w:rsidRPr="00B439E3">
        <w:t xml:space="preserve">. Так, по скважинам с базовой </w:t>
      </w:r>
      <w:proofErr w:type="spellStart"/>
      <w:r w:rsidRPr="00B439E3">
        <w:t>обводненностью</w:t>
      </w:r>
      <w:proofErr w:type="spellEnd"/>
      <w:r w:rsidRPr="00B439E3">
        <w:t xml:space="preserve"> </w:t>
      </w:r>
      <w:r>
        <w:t>свыше</w:t>
      </w:r>
      <w:r w:rsidRPr="00B439E3">
        <w:t xml:space="preserve"> 90% до ГРП</w:t>
      </w:r>
      <w:r>
        <w:t>,</w:t>
      </w:r>
      <w:r w:rsidRPr="00B439E3">
        <w:t xml:space="preserve"> после запуска в работу среднее значение </w:t>
      </w:r>
      <w:r>
        <w:t>уменьшения</w:t>
      </w:r>
      <w:r w:rsidRPr="00B439E3">
        <w:t xml:space="preserve"> </w:t>
      </w:r>
      <w:proofErr w:type="spellStart"/>
      <w:r w:rsidRPr="00B439E3">
        <w:t>обводненности</w:t>
      </w:r>
      <w:proofErr w:type="spellEnd"/>
      <w:r w:rsidRPr="00B439E3">
        <w:t xml:space="preserve"> составило 4,3%.</w:t>
      </w:r>
      <w:bookmarkStart w:id="0" w:name="_GoBack"/>
      <w:bookmarkEnd w:id="0"/>
    </w:p>
    <w:p w:rsidR="004D0C82" w:rsidRDefault="004D0C82" w:rsidP="00C92232">
      <w:pPr>
        <w:spacing w:after="0" w:line="360" w:lineRule="auto"/>
        <w:ind w:firstLine="709"/>
        <w:jc w:val="both"/>
      </w:pPr>
      <w:r>
        <w:t>В качестве заключения можно выделить следующее:</w:t>
      </w:r>
    </w:p>
    <w:p w:rsidR="004D0C82" w:rsidRDefault="004D0C82" w:rsidP="004D0C82">
      <w:pPr>
        <w:spacing w:after="0" w:line="360" w:lineRule="auto"/>
        <w:ind w:firstLine="709"/>
        <w:jc w:val="both"/>
      </w:pPr>
      <w:r>
        <w:t xml:space="preserve">Основными проблемами </w:t>
      </w:r>
      <w:proofErr w:type="spellStart"/>
      <w:r>
        <w:t>Повховского</w:t>
      </w:r>
      <w:proofErr w:type="spellEnd"/>
      <w:r>
        <w:t xml:space="preserve"> месторождения являются сильная </w:t>
      </w:r>
      <w:proofErr w:type="spellStart"/>
      <w:r>
        <w:t>обводненность</w:t>
      </w:r>
      <w:proofErr w:type="spellEnd"/>
      <w:r>
        <w:t xml:space="preserve"> и сложное геологического строение. В связи с этим традиционные методы выполнения ГРП не дают значительного эффекта.</w:t>
      </w:r>
    </w:p>
    <w:p w:rsidR="004D0C82" w:rsidRDefault="004D0C82" w:rsidP="004D0C82">
      <w:pPr>
        <w:spacing w:after="0" w:line="360" w:lineRule="auto"/>
        <w:ind w:firstLine="709"/>
        <w:jc w:val="both"/>
      </w:pPr>
      <w:r>
        <w:lastRenderedPageBreak/>
        <w:t xml:space="preserve">Общую эффективность метода во многом удалось увеличить за счет проведения </w:t>
      </w:r>
      <w:proofErr w:type="spellStart"/>
      <w:r>
        <w:t>большеобъемного</w:t>
      </w:r>
      <w:proofErr w:type="spellEnd"/>
      <w:r>
        <w:t xml:space="preserve"> ГРП. Проведенные исследования показали рентабельность </w:t>
      </w:r>
      <w:proofErr w:type="spellStart"/>
      <w:r>
        <w:t>гидроразрыва</w:t>
      </w:r>
      <w:proofErr w:type="spellEnd"/>
      <w:r>
        <w:t xml:space="preserve"> с закачкой 200 т </w:t>
      </w:r>
      <w:proofErr w:type="spellStart"/>
      <w:r>
        <w:t>проппанта</w:t>
      </w:r>
      <w:proofErr w:type="spellEnd"/>
      <w:r>
        <w:t xml:space="preserve"> при получении минимального прироста нефти 9,8 т/</w:t>
      </w:r>
      <w:proofErr w:type="spellStart"/>
      <w:r>
        <w:t>сут</w:t>
      </w:r>
      <w:proofErr w:type="spellEnd"/>
      <w:r>
        <w:t>.</w:t>
      </w:r>
    </w:p>
    <w:p w:rsidR="004D0C82" w:rsidRDefault="004D0C82" w:rsidP="004D0C82">
      <w:pPr>
        <w:spacing w:after="0" w:line="360" w:lineRule="auto"/>
        <w:ind w:firstLine="709"/>
        <w:jc w:val="both"/>
      </w:pPr>
      <w:r>
        <w:t xml:space="preserve">При закачке больших объёмов </w:t>
      </w:r>
      <w:proofErr w:type="spellStart"/>
      <w:r>
        <w:t>проппанта</w:t>
      </w:r>
      <w:proofErr w:type="spellEnd"/>
      <w:r>
        <w:t xml:space="preserve"> создаются довольно длинные трещины разрыва, достигающие длины 120-200 м, которые охватывают дренированием межскважинное пространство пласта, слабо участвующее в разработке. Отходы забоев вторых стволов составляют на </w:t>
      </w:r>
      <w:proofErr w:type="spellStart"/>
      <w:r>
        <w:t>Повховском</w:t>
      </w:r>
      <w:proofErr w:type="spellEnd"/>
      <w:r>
        <w:t xml:space="preserve"> месторождении 150-350 м.</w:t>
      </w:r>
    </w:p>
    <w:p w:rsidR="004D0C82" w:rsidRDefault="004D0C82" w:rsidP="004D0C82">
      <w:pPr>
        <w:spacing w:after="0" w:line="360" w:lineRule="auto"/>
        <w:ind w:firstLine="709"/>
        <w:jc w:val="both"/>
      </w:pPr>
      <w:r>
        <w:t xml:space="preserve">Проведение опытно-промышленных работ по </w:t>
      </w:r>
      <w:proofErr w:type="spellStart"/>
      <w:r>
        <w:t>большеобъемному</w:t>
      </w:r>
      <w:proofErr w:type="spellEnd"/>
      <w:r>
        <w:t xml:space="preserve"> ГРП на объекте БВ8 </w:t>
      </w:r>
      <w:proofErr w:type="spellStart"/>
      <w:r>
        <w:t>Повховского</w:t>
      </w:r>
      <w:proofErr w:type="spellEnd"/>
      <w:r>
        <w:t xml:space="preserve"> месторождения в течение нескольких лет показало свою высокую среднюю эффективность по приросту дебита нефти, который составил в среднем 10,8 т/</w:t>
      </w:r>
      <w:proofErr w:type="spellStart"/>
      <w:r>
        <w:t>сут</w:t>
      </w:r>
      <w:proofErr w:type="spellEnd"/>
      <w:r>
        <w:t>.</w:t>
      </w:r>
    </w:p>
    <w:p w:rsidR="004D0C82" w:rsidRDefault="004D0C82" w:rsidP="004D0C82">
      <w:pPr>
        <w:spacing w:after="0" w:line="360" w:lineRule="auto"/>
        <w:ind w:firstLine="709"/>
        <w:jc w:val="both"/>
      </w:pPr>
    </w:p>
    <w:p w:rsidR="004D0C82" w:rsidRDefault="004D0C82" w:rsidP="00C92232">
      <w:pPr>
        <w:spacing w:after="0" w:line="360" w:lineRule="auto"/>
        <w:ind w:firstLine="709"/>
        <w:jc w:val="both"/>
      </w:pPr>
    </w:p>
    <w:p w:rsidR="00583B91" w:rsidRDefault="004D0C82"/>
    <w:sectPr w:rsidR="0058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2"/>
    <w:rsid w:val="00104DD7"/>
    <w:rsid w:val="004D0C82"/>
    <w:rsid w:val="005D059F"/>
    <w:rsid w:val="00A05367"/>
    <w:rsid w:val="00BF28A6"/>
    <w:rsid w:val="00C92232"/>
    <w:rsid w:val="00D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2EC85-D731-4910-947D-1F6052C0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32"/>
    <w:pPr>
      <w:spacing w:after="20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92232"/>
    <w:rPr>
      <w:rFonts w:eastAsia="Times New Roman" w:cs="Times New Roman"/>
      <w:shd w:val="clear" w:color="auto" w:fill="FFFFFF"/>
    </w:rPr>
  </w:style>
  <w:style w:type="character" w:customStyle="1" w:styleId="Impact115pt">
    <w:name w:val="Основной текст + Impact;11;5 pt"/>
    <w:basedOn w:val="a3"/>
    <w:rsid w:val="00C92232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C92232"/>
    <w:pPr>
      <w:widowControl w:val="0"/>
      <w:shd w:val="clear" w:color="auto" w:fill="FFFFFF"/>
      <w:spacing w:before="480" w:after="0" w:line="394" w:lineRule="exact"/>
      <w:jc w:val="both"/>
    </w:pPr>
    <w:rPr>
      <w:rFonts w:asciiTheme="minorHAnsi" w:eastAsia="Times New Roman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2018-06-17T16:45:00Z</dcterms:created>
  <dcterms:modified xsi:type="dcterms:W3CDTF">2018-06-22T06:38:00Z</dcterms:modified>
</cp:coreProperties>
</file>