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4F" w:rsidRDefault="00196C34" w:rsidP="00196C34">
      <w:pPr>
        <w:rPr>
          <w:rFonts w:ascii="Times New Roman" w:hAnsi="Times New Roman" w:cs="Times New Roman"/>
          <w:b/>
          <w:sz w:val="28"/>
          <w:szCs w:val="28"/>
        </w:rPr>
      </w:pPr>
    </w:p>
    <w:p w:rsidR="00884D52" w:rsidRPr="00884D52" w:rsidRDefault="002B34A1" w:rsidP="00884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«Развитие речи детей в</w:t>
      </w:r>
      <w:r w:rsidR="00884D52" w:rsidRPr="00884D52">
        <w:rPr>
          <w:rFonts w:ascii="Times New Roman" w:hAnsi="Times New Roman" w:cs="Times New Roman"/>
          <w:b/>
          <w:sz w:val="28"/>
          <w:szCs w:val="28"/>
        </w:rPr>
        <w:t xml:space="preserve"> игре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сенсорике</w:t>
      </w:r>
      <w:r w:rsidR="00884D52" w:rsidRPr="00884D52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группе»</w:t>
      </w:r>
    </w:p>
    <w:bookmarkEnd w:id="0"/>
    <w:p w:rsidR="00884D52" w:rsidRP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>Самыми важными элементами в развитие ребенка младшего возраста являются речь и моторика, которые, кстати, очень тесно взаимосвязаны друг с другом. Игры на развитие речи всегда сочетаются с пальчиковой гимнастикой, так как, по мнению ведущих ученных из разных стран, кисти рук напрямую влияют на проекцию всего головного мозга. Поэтому строить занятия нужно по принципу совмещения: речь + мелкая моторика. И не забудьте о познании окружающего мира и двигательной активности, ведь чем более подвижен малыш, тем больше знаний он получает в процессе. Существует несколько типов игр, которые можно смело использовать и дома, продолжая начатое воспитателями. Шнурки как игра на все случаи жизни. Казалось бы, обычный шнурок, но Вы еще не знаете, что с его помощью можно:</w:t>
      </w:r>
    </w:p>
    <w:p w:rsidR="00884D52" w:rsidRP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>•    просто шнуровать;</w:t>
      </w:r>
    </w:p>
    <w:p w:rsidR="00884D52" w:rsidRP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>•    использовать его в сюжетно-ролевых играх;</w:t>
      </w:r>
    </w:p>
    <w:p w:rsidR="00884D52" w:rsidRP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>•    изучать цвета;</w:t>
      </w:r>
    </w:p>
    <w:p w:rsidR="00884D52" w:rsidRP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>•    познакомиться с такими понятиями, как длиннее, короче.</w:t>
      </w:r>
    </w:p>
    <w:p w:rsid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>•    Шнуровка способствует развитию логического мышления, мелкой моторики рук, вследствие чего происходит прямое влияние на речевой аппарат. То же самое можно сказать о таких играх, как пирамидка или конструктор – простых, но в то же время очень полезных. Подбирайте игры для детей. Заниматься нужно и в выходные дни, и даже во время болезни. Вот один из примеров, который можно использовать хоть каждый день:</w:t>
      </w:r>
    </w:p>
    <w:p w:rsidR="00884D52" w:rsidRP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>1.    Мозаика. С ее помощью Вы повторите основные цвета, научитесь соединять детали.</w:t>
      </w:r>
    </w:p>
    <w:p w:rsid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 xml:space="preserve">2.    Карточки на совмещение. Ребенку необходимо совместить лошадку с лошадкой, киску с киской и так далее. Таким образом, малыш закрепит знания о животных, познакомится с </w:t>
      </w:r>
      <w:proofErr w:type="gramStart"/>
      <w:r w:rsidRPr="00884D52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884D52">
        <w:rPr>
          <w:rFonts w:ascii="Times New Roman" w:hAnsi="Times New Roman" w:cs="Times New Roman"/>
          <w:sz w:val="28"/>
          <w:szCs w:val="28"/>
        </w:rPr>
        <w:t>, научится подражать звукам, которые они издают.</w:t>
      </w:r>
    </w:p>
    <w:p w:rsid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</w:rPr>
        <w:t xml:space="preserve"> </w:t>
      </w:r>
      <w:r w:rsidRPr="00884D52">
        <w:rPr>
          <w:rFonts w:ascii="Times New Roman" w:hAnsi="Times New Roman" w:cs="Times New Roman"/>
          <w:sz w:val="28"/>
          <w:szCs w:val="28"/>
        </w:rPr>
        <w:t>3.    Лепка. Теперь пришло время слепить что-то, и это может быть та же кошечка или улитка</w:t>
      </w:r>
      <w:r w:rsidRPr="00884D52">
        <w:rPr>
          <w:rFonts w:ascii="Times New Roman" w:hAnsi="Times New Roman" w:cs="Times New Roman"/>
        </w:rPr>
        <w:t xml:space="preserve"> </w:t>
      </w:r>
      <w:r w:rsidRPr="00884D52">
        <w:rPr>
          <w:rFonts w:ascii="Times New Roman" w:hAnsi="Times New Roman" w:cs="Times New Roman"/>
          <w:sz w:val="28"/>
          <w:szCs w:val="28"/>
        </w:rPr>
        <w:t xml:space="preserve">Вывод: Запомните основной принцип, по которым выбираются игры для детей ясельной группы: занятия должны быть разнообразными, не повторятся часто, и не пересекаться по смыслу или </w:t>
      </w:r>
      <w:r w:rsidRPr="00884D52">
        <w:rPr>
          <w:rFonts w:ascii="Times New Roman" w:hAnsi="Times New Roman" w:cs="Times New Roman"/>
          <w:sz w:val="28"/>
          <w:szCs w:val="28"/>
        </w:rPr>
        <w:lastRenderedPageBreak/>
        <w:t>содержанию. Сочетайте подвижные развлечения с настольными, направленными на подключение к процессу фантазии и творческих способностей. Не перегружайте ребенка, но и не забывайте, что он – большая губка, готовая впитать все, что Вы дадите.</w:t>
      </w:r>
    </w:p>
    <w:p w:rsidR="00884D52" w:rsidRP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</w:p>
    <w:p w:rsidR="00884D52" w:rsidRPr="00884D52" w:rsidRDefault="00884D52" w:rsidP="00884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D52"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литература: </w:t>
      </w:r>
    </w:p>
    <w:p w:rsidR="00884D52" w:rsidRPr="00884D52" w:rsidRDefault="00B001FC" w:rsidP="00884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4D52" w:rsidRPr="00884D52">
        <w:rPr>
          <w:rFonts w:ascii="Times New Roman" w:hAnsi="Times New Roman" w:cs="Times New Roman"/>
          <w:sz w:val="28"/>
          <w:szCs w:val="28"/>
        </w:rPr>
        <w:t xml:space="preserve">«Играем с малышами» Г.Г. Григорьева, Н.П. </w:t>
      </w:r>
      <w:proofErr w:type="spellStart"/>
      <w:r w:rsidR="00884D52" w:rsidRPr="00884D52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="00884D52" w:rsidRPr="00884D52">
        <w:rPr>
          <w:rFonts w:ascii="Times New Roman" w:hAnsi="Times New Roman" w:cs="Times New Roman"/>
          <w:sz w:val="28"/>
          <w:szCs w:val="28"/>
        </w:rPr>
        <w:t>.</w:t>
      </w:r>
    </w:p>
    <w:p w:rsidR="00884D52" w:rsidRPr="00884D52" w:rsidRDefault="00884D52" w:rsidP="00884D52">
      <w:pPr>
        <w:rPr>
          <w:rFonts w:ascii="Times New Roman" w:hAnsi="Times New Roman" w:cs="Times New Roman"/>
          <w:sz w:val="28"/>
          <w:szCs w:val="28"/>
        </w:rPr>
      </w:pPr>
      <w:r w:rsidRPr="00884D52">
        <w:rPr>
          <w:rFonts w:ascii="Times New Roman" w:hAnsi="Times New Roman" w:cs="Times New Roman"/>
          <w:sz w:val="28"/>
          <w:szCs w:val="28"/>
        </w:rPr>
        <w:t>В. В. Гербова «Развитие речи в детском саду».</w:t>
      </w:r>
    </w:p>
    <w:p w:rsidR="002B34A1" w:rsidRDefault="00B001FC" w:rsidP="00B001FC"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01FC">
        <w:rPr>
          <w:rFonts w:ascii="Times New Roman" w:hAnsi="Times New Roman" w:cs="Times New Roman"/>
          <w:sz w:val="28"/>
          <w:szCs w:val="28"/>
        </w:rPr>
        <w:t xml:space="preserve"> Богуславская Е.О., Смирнова Н.П. Развивающие игры. - М: Просвещение, 2006. - 158 с.</w:t>
      </w:r>
      <w:r w:rsidR="002B34A1" w:rsidRPr="002B34A1">
        <w:t xml:space="preserve"> </w:t>
      </w:r>
    </w:p>
    <w:p w:rsidR="00884D52" w:rsidRDefault="002B34A1" w:rsidP="00B001F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34A1">
        <w:rPr>
          <w:rFonts w:ascii="Times New Roman" w:hAnsi="Times New Roman" w:cs="Times New Roman"/>
          <w:sz w:val="28"/>
          <w:szCs w:val="28"/>
        </w:rPr>
        <w:t>Кук Дж. Раннее сенсорное развитие малышей. (Перевод с англ.)- М., 1997.</w:t>
      </w:r>
    </w:p>
    <w:p w:rsidR="002B34A1" w:rsidRPr="00B001FC" w:rsidRDefault="002B34A1" w:rsidP="00B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34A1">
        <w:rPr>
          <w:rFonts w:ascii="Times New Roman" w:hAnsi="Times New Roman" w:cs="Times New Roman"/>
          <w:sz w:val="28"/>
          <w:szCs w:val="28"/>
        </w:rPr>
        <w:t>. Павлова Л.Н. Развивающие игры - занятия с детьми от рождения до трех лет. - М.: Мозаика - Синтез, 2003. - 95 с.</w:t>
      </w:r>
    </w:p>
    <w:sectPr w:rsidR="002B34A1" w:rsidRPr="00B0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52"/>
    <w:rsid w:val="001833D0"/>
    <w:rsid w:val="00196C34"/>
    <w:rsid w:val="002B34A1"/>
    <w:rsid w:val="007A30FC"/>
    <w:rsid w:val="00884D52"/>
    <w:rsid w:val="00B001FC"/>
    <w:rsid w:val="00E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Комнатный</dc:creator>
  <cp:lastModifiedBy>Павел Комнатный</cp:lastModifiedBy>
  <cp:revision>7</cp:revision>
  <dcterms:created xsi:type="dcterms:W3CDTF">2018-01-22T08:12:00Z</dcterms:created>
  <dcterms:modified xsi:type="dcterms:W3CDTF">2018-06-12T05:22:00Z</dcterms:modified>
</cp:coreProperties>
</file>