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BB" w:rsidRDefault="00B118BB" w:rsidP="00B118B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8BB">
        <w:rPr>
          <w:rFonts w:ascii="Times New Roman" w:hAnsi="Times New Roman" w:cs="Times New Roman"/>
          <w:b/>
          <w:sz w:val="28"/>
          <w:szCs w:val="28"/>
        </w:rPr>
        <w:t>Инновационные формы работы по речевому развитию дошкольников (образовательные ситуации, сценарии активизирующие общение, ситуации общения и т. д.).</w:t>
      </w:r>
    </w:p>
    <w:p w:rsidR="00B118BB" w:rsidRDefault="00B118BB" w:rsidP="00B118BB">
      <w:pPr>
        <w:spacing w:after="0" w:line="240" w:lineRule="auto"/>
        <w:ind w:left="4253" w:right="283"/>
        <w:rPr>
          <w:rFonts w:ascii="Times New Roman" w:hAnsi="Times New Roman" w:cs="Times New Roman"/>
          <w:b/>
          <w:sz w:val="28"/>
          <w:szCs w:val="28"/>
        </w:rPr>
      </w:pPr>
    </w:p>
    <w:p w:rsidR="00B118BB" w:rsidRDefault="00B118BB" w:rsidP="00B118BB">
      <w:pPr>
        <w:spacing w:after="0" w:line="240" w:lineRule="auto"/>
        <w:ind w:left="4253" w:right="283"/>
        <w:rPr>
          <w:rFonts w:ascii="Times New Roman" w:hAnsi="Times New Roman" w:cs="Times New Roman"/>
          <w:b/>
          <w:sz w:val="28"/>
          <w:szCs w:val="28"/>
        </w:rPr>
      </w:pPr>
    </w:p>
    <w:p w:rsidR="00B118BB" w:rsidRDefault="00B118BB" w:rsidP="00B118BB">
      <w:pPr>
        <w:tabs>
          <w:tab w:val="left" w:pos="9355"/>
        </w:tabs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</w:rPr>
      </w:pPr>
      <w:r w:rsidRPr="00B118BB">
        <w:rPr>
          <w:rFonts w:ascii="Times New Roman" w:hAnsi="Times New Roman" w:cs="Times New Roman"/>
          <w:sz w:val="28"/>
          <w:szCs w:val="28"/>
        </w:rPr>
        <w:t>Воспитатели:  Бучнева Ирина Ивановна</w:t>
      </w:r>
    </w:p>
    <w:p w:rsidR="00B118BB" w:rsidRDefault="00B118BB" w:rsidP="00B118BB">
      <w:pPr>
        <w:tabs>
          <w:tab w:val="left" w:pos="9355"/>
        </w:tabs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Сергеевна</w:t>
      </w:r>
    </w:p>
    <w:p w:rsidR="00B118BB" w:rsidRDefault="00B118BB" w:rsidP="00B118BB">
      <w:pPr>
        <w:tabs>
          <w:tab w:val="left" w:pos="9355"/>
        </w:tabs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ДС № 47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118BB" w:rsidRPr="00B118BB" w:rsidRDefault="00B118BB" w:rsidP="00B118BB">
      <w:pPr>
        <w:tabs>
          <w:tab w:val="left" w:pos="9355"/>
        </w:tabs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Старый Оскол</w:t>
      </w:r>
    </w:p>
    <w:p w:rsidR="00B118BB" w:rsidRDefault="00B118BB" w:rsidP="00B118BB">
      <w:pPr>
        <w:pStyle w:val="c4"/>
        <w:spacing w:before="0" w:beforeAutospacing="0" w:after="0" w:afterAutospacing="0"/>
        <w:ind w:left="-567" w:right="40" w:firstLine="700"/>
        <w:jc w:val="both"/>
        <w:rPr>
          <w:rStyle w:val="c2"/>
          <w:color w:val="000000"/>
          <w:sz w:val="28"/>
        </w:rPr>
      </w:pPr>
    </w:p>
    <w:p w:rsidR="00B118BB" w:rsidRPr="00DF7B55" w:rsidRDefault="00B118BB" w:rsidP="00B118BB">
      <w:pPr>
        <w:pStyle w:val="c4"/>
        <w:spacing w:before="0" w:beforeAutospacing="0" w:after="0" w:afterAutospacing="0"/>
        <w:ind w:left="-567" w:right="40" w:firstLine="700"/>
        <w:jc w:val="both"/>
        <w:rPr>
          <w:rFonts w:ascii="Courier New" w:hAnsi="Courier New" w:cs="Courier New"/>
          <w:color w:val="000000"/>
          <w:sz w:val="28"/>
        </w:rPr>
      </w:pPr>
      <w:r w:rsidRPr="00DF7B55">
        <w:rPr>
          <w:rStyle w:val="c2"/>
          <w:color w:val="000000"/>
          <w:sz w:val="28"/>
        </w:rPr>
        <w:t>Целью работы по развитию речи детей дошкольного возраста является становление начальной коммуникативной компетентности ребенка. Реализация данной цели предполагает, что к концу дошкольного возраста речь становится универсальным средством общения ребенка с окружающими людьми: старший дошкольник может общаться с людьми разного возраста, пола, социального положения. Это предполагает свободное владение языком на уровне устной речи, умение ориентироваться на особенности собеседника в процессе общения: отбирать адекватное его восприятию содержание и речевые формы.</w:t>
      </w:r>
    </w:p>
    <w:p w:rsidR="00B118BB" w:rsidRPr="00DF7B55" w:rsidRDefault="00B118BB" w:rsidP="00B118BB">
      <w:pPr>
        <w:pStyle w:val="c4"/>
        <w:spacing w:before="0" w:beforeAutospacing="0" w:after="0" w:afterAutospacing="0"/>
        <w:ind w:left="-567" w:right="40" w:firstLine="700"/>
        <w:jc w:val="both"/>
        <w:rPr>
          <w:rFonts w:ascii="Courier New" w:hAnsi="Courier New" w:cs="Courier New"/>
          <w:color w:val="000000"/>
          <w:sz w:val="28"/>
        </w:rPr>
      </w:pPr>
      <w:proofErr w:type="gramStart"/>
      <w:r w:rsidRPr="00DF7B55">
        <w:rPr>
          <w:rStyle w:val="c2"/>
          <w:color w:val="000000"/>
          <w:sz w:val="28"/>
        </w:rPr>
        <w:t>Согласно Федеральному государственному образовательному стандарту дошкольного образования (ФГОС ДО):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Pr="00DF7B55">
        <w:rPr>
          <w:rStyle w:val="c2"/>
          <w:color w:val="000000"/>
          <w:sz w:val="28"/>
        </w:rPr>
        <w:t xml:space="preserve"> формирование звуковой </w:t>
      </w:r>
      <w:proofErr w:type="spellStart"/>
      <w:r w:rsidRPr="00DF7B55">
        <w:rPr>
          <w:rStyle w:val="c2"/>
          <w:color w:val="000000"/>
          <w:sz w:val="28"/>
        </w:rPr>
        <w:t>анаплитико</w:t>
      </w:r>
      <w:proofErr w:type="spellEnd"/>
      <w:r>
        <w:rPr>
          <w:rStyle w:val="c2"/>
          <w:color w:val="000000"/>
          <w:sz w:val="28"/>
        </w:rPr>
        <w:t xml:space="preserve"> </w:t>
      </w:r>
      <w:r w:rsidRPr="00DF7B55">
        <w:rPr>
          <w:rStyle w:val="c2"/>
          <w:color w:val="000000"/>
          <w:sz w:val="28"/>
        </w:rPr>
        <w:t>-</w:t>
      </w:r>
      <w:r>
        <w:rPr>
          <w:rStyle w:val="c2"/>
          <w:color w:val="000000"/>
          <w:sz w:val="28"/>
        </w:rPr>
        <w:t xml:space="preserve"> </w:t>
      </w:r>
      <w:r w:rsidRPr="00DF7B55">
        <w:rPr>
          <w:rStyle w:val="c2"/>
          <w:color w:val="000000"/>
          <w:sz w:val="28"/>
        </w:rPr>
        <w:t>синтетической активности как предпосылки обучения грамоте».</w:t>
      </w:r>
    </w:p>
    <w:p w:rsidR="00B118BB" w:rsidRDefault="00B118BB" w:rsidP="00B118BB">
      <w:pPr>
        <w:spacing w:after="0" w:line="240" w:lineRule="auto"/>
        <w:ind w:left="-567" w:right="20" w:firstLine="700"/>
        <w:jc w:val="both"/>
        <w:rPr>
          <w:rFonts w:ascii="Times New Roman" w:hAnsi="Times New Roman" w:cs="Times New Roman"/>
          <w:sz w:val="28"/>
        </w:rPr>
      </w:pPr>
      <w:r w:rsidRPr="00DF7B5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Ведущей формой работы по развитию речи детей является </w:t>
      </w:r>
      <w:r w:rsidRPr="00B118B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Образовательная ситуация:</w:t>
      </w:r>
      <w:r w:rsidRPr="007112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B118BB" w:rsidRDefault="00B118BB" w:rsidP="00B118BB">
      <w:pPr>
        <w:spacing w:after="0" w:line="240" w:lineRule="auto"/>
        <w:ind w:left="-567" w:right="20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11250">
        <w:rPr>
          <w:rFonts w:ascii="Times New Roman" w:hAnsi="Times New Roman" w:cs="Times New Roman"/>
          <w:sz w:val="28"/>
        </w:rPr>
        <w:t>планируется и организуется в любое время в режиме дня, чаще всего утром, вечером или во время прогулки  длится 3-5 до 10 минут в зависимости от возраста детей</w:t>
      </w:r>
      <w:r>
        <w:rPr>
          <w:rFonts w:ascii="Times New Roman" w:hAnsi="Times New Roman" w:cs="Times New Roman"/>
          <w:sz w:val="28"/>
        </w:rPr>
        <w:t>;</w:t>
      </w:r>
      <w:r w:rsidRPr="00711250">
        <w:rPr>
          <w:rFonts w:ascii="Times New Roman" w:hAnsi="Times New Roman" w:cs="Times New Roman"/>
          <w:sz w:val="28"/>
        </w:rPr>
        <w:t xml:space="preserve">  </w:t>
      </w:r>
    </w:p>
    <w:p w:rsidR="00B118BB" w:rsidRDefault="00B118BB" w:rsidP="00B118BB">
      <w:pPr>
        <w:spacing w:after="0" w:line="240" w:lineRule="auto"/>
        <w:ind w:left="-567" w:right="20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11250">
        <w:rPr>
          <w:rFonts w:ascii="Times New Roman" w:hAnsi="Times New Roman" w:cs="Times New Roman"/>
          <w:sz w:val="28"/>
        </w:rPr>
        <w:t>предполагает участие небольшой подгруппы детей (от трех до восьми) в зависимости от их желания и особенностей содержания ситуации</w:t>
      </w:r>
      <w:r>
        <w:rPr>
          <w:rFonts w:ascii="Times New Roman" w:hAnsi="Times New Roman" w:cs="Times New Roman"/>
          <w:sz w:val="28"/>
        </w:rPr>
        <w:t>;</w:t>
      </w:r>
    </w:p>
    <w:p w:rsidR="00B118BB" w:rsidRDefault="00B118BB" w:rsidP="00B118BB">
      <w:pPr>
        <w:spacing w:after="0" w:line="240" w:lineRule="auto"/>
        <w:ind w:left="-567" w:right="20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11250">
        <w:rPr>
          <w:rFonts w:ascii="Times New Roman" w:hAnsi="Times New Roman" w:cs="Times New Roman"/>
          <w:sz w:val="28"/>
        </w:rPr>
        <w:t xml:space="preserve">  можно организовать несколько образовательных ситуаций с одним дидактическим средством с целью решения постепенно усложняющихся задач п</w:t>
      </w:r>
      <w:r>
        <w:rPr>
          <w:rFonts w:ascii="Times New Roman" w:hAnsi="Times New Roman" w:cs="Times New Roman"/>
          <w:sz w:val="28"/>
        </w:rPr>
        <w:t>ознавательно речевого характера;</w:t>
      </w:r>
      <w:r w:rsidRPr="00711250">
        <w:rPr>
          <w:rFonts w:ascii="Times New Roman" w:hAnsi="Times New Roman" w:cs="Times New Roman"/>
          <w:sz w:val="28"/>
        </w:rPr>
        <w:t xml:space="preserve"> </w:t>
      </w:r>
    </w:p>
    <w:p w:rsidR="00B118BB" w:rsidRPr="00DF7B55" w:rsidRDefault="00B118BB" w:rsidP="00B118BB">
      <w:pPr>
        <w:spacing w:after="0" w:line="240" w:lineRule="auto"/>
        <w:ind w:left="-567" w:right="20" w:firstLine="700"/>
        <w:jc w:val="both"/>
        <w:rPr>
          <w:rFonts w:ascii="Courier New" w:eastAsia="Times New Roman" w:hAnsi="Courier New" w:cs="Courier New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11250">
        <w:rPr>
          <w:rFonts w:ascii="Times New Roman" w:hAnsi="Times New Roman" w:cs="Times New Roman"/>
          <w:sz w:val="28"/>
        </w:rPr>
        <w:t>предполагается возможность и необходимость повтора одной и той же образовательной ситуации с разными подгруппами детей</w:t>
      </w:r>
      <w:r>
        <w:rPr>
          <w:rFonts w:ascii="Times New Roman" w:hAnsi="Times New Roman" w:cs="Times New Roman"/>
          <w:sz w:val="28"/>
        </w:rPr>
        <w:t>.</w:t>
      </w:r>
    </w:p>
    <w:p w:rsidR="00B118BB" w:rsidRPr="00B118BB" w:rsidRDefault="00B118BB" w:rsidP="00B118BB">
      <w:pPr>
        <w:spacing w:after="0" w:line="240" w:lineRule="auto"/>
        <w:ind w:left="-567" w:right="20" w:firstLine="700"/>
        <w:jc w:val="both"/>
        <w:rPr>
          <w:rFonts w:ascii="Courier New" w:eastAsia="Times New Roman" w:hAnsi="Courier New" w:cs="Courier New"/>
          <w:color w:val="000000"/>
          <w:sz w:val="28"/>
          <w:szCs w:val="24"/>
        </w:rPr>
      </w:pPr>
      <w:r w:rsidRPr="00DF7B5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Так же можно </w:t>
      </w:r>
      <w:r w:rsidRPr="00B118BB">
        <w:rPr>
          <w:rFonts w:ascii="Times New Roman" w:eastAsia="Times New Roman" w:hAnsi="Times New Roman" w:cs="Times New Roman"/>
          <w:color w:val="000000"/>
          <w:sz w:val="28"/>
          <w:szCs w:val="24"/>
        </w:rPr>
        <w:t>использовать форму речевого развития детей -</w:t>
      </w:r>
      <w:r w:rsidRPr="00B118B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сценарии активизирующего общения </w:t>
      </w:r>
      <w:r w:rsidRPr="00B118BB">
        <w:rPr>
          <w:rFonts w:ascii="Times New Roman" w:eastAsia="Times New Roman" w:hAnsi="Times New Roman" w:cs="Times New Roman"/>
          <w:color w:val="000000"/>
          <w:sz w:val="28"/>
          <w:szCs w:val="24"/>
        </w:rPr>
        <w:t>- обучение игровому (диалогическому) общению. Такая форма включает разговоры с детьми, дидактические, подвижные, народные игры; инсценировки, драматизации, обследование предметов и др.</w:t>
      </w:r>
    </w:p>
    <w:p w:rsidR="00B118BB" w:rsidRPr="00B118BB" w:rsidRDefault="00B118BB" w:rsidP="00B118BB">
      <w:pPr>
        <w:spacing w:after="0" w:line="240" w:lineRule="auto"/>
        <w:ind w:left="-567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118B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Ситуация общения</w:t>
      </w:r>
      <w:r w:rsidRPr="00B118B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это специально проектируемая педагогом или возникающая спонтанно форма общения, направленная на упражнение детей в </w:t>
      </w:r>
      <w:r w:rsidRPr="00B118BB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использовании освоенных речевых категорий (</w:t>
      </w:r>
      <w:proofErr w:type="spellStart"/>
      <w:r w:rsidRPr="00B118BB">
        <w:rPr>
          <w:rFonts w:ascii="Times New Roman" w:eastAsia="Times New Roman" w:hAnsi="Times New Roman" w:cs="Times New Roman"/>
          <w:color w:val="000000"/>
          <w:sz w:val="28"/>
          <w:szCs w:val="24"/>
        </w:rPr>
        <w:t>Ельцова</w:t>
      </w:r>
      <w:proofErr w:type="spellEnd"/>
      <w:r w:rsidRPr="00B118B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О.М., </w:t>
      </w:r>
      <w:proofErr w:type="spellStart"/>
      <w:r w:rsidRPr="00B118BB">
        <w:rPr>
          <w:rFonts w:ascii="Times New Roman" w:eastAsia="Times New Roman" w:hAnsi="Times New Roman" w:cs="Times New Roman"/>
          <w:color w:val="000000"/>
          <w:sz w:val="28"/>
          <w:szCs w:val="24"/>
        </w:rPr>
        <w:t>Горбаческая</w:t>
      </w:r>
      <w:proofErr w:type="spellEnd"/>
      <w:r w:rsidRPr="00B118B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Н.Н., Терехова А.Н.). Ситуации общения могут быть лексическими, вербально оценочными, прогностическими, описательными в зависимости от поставленной речевой задачи. При их организации чаще всего педагогу  нужно «идти от детей», то есть находит эти ситуации в детской деятельности и использовать их для развития речи ребенка. </w:t>
      </w:r>
    </w:p>
    <w:p w:rsidR="00B118BB" w:rsidRPr="00B118BB" w:rsidRDefault="00B118BB" w:rsidP="00B118BB">
      <w:pPr>
        <w:spacing w:after="0" w:line="240" w:lineRule="auto"/>
        <w:ind w:left="-567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8BB">
        <w:rPr>
          <w:rFonts w:ascii="Times New Roman" w:hAnsi="Times New Roman" w:cs="Times New Roman"/>
          <w:b/>
          <w:sz w:val="28"/>
          <w:szCs w:val="28"/>
        </w:rPr>
        <w:t>Вариант интегрированного метода обучения</w:t>
      </w:r>
      <w:r w:rsidRPr="00B118BB">
        <w:rPr>
          <w:rFonts w:ascii="Times New Roman" w:hAnsi="Times New Roman" w:cs="Times New Roman"/>
          <w:sz w:val="28"/>
          <w:szCs w:val="28"/>
        </w:rPr>
        <w:t xml:space="preserve"> (Л.С. Киселева, Т.А. Данилина и др.) Цель и задачи специального тематического проекта имеют направленность на комплексное решение задач, указанных в ФГОС </w:t>
      </w:r>
      <w:proofErr w:type="gramStart"/>
      <w:r w:rsidRPr="00B118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118BB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B118BB">
        <w:rPr>
          <w:rFonts w:ascii="Times New Roman" w:hAnsi="Times New Roman" w:cs="Times New Roman"/>
          <w:sz w:val="28"/>
          <w:szCs w:val="28"/>
        </w:rPr>
        <w:t>«Как рождается книга» (цель: развитие речевого творчества детей.</w:t>
      </w:r>
      <w:proofErr w:type="gramEnd"/>
      <w:r w:rsidRPr="00B11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8BB">
        <w:rPr>
          <w:rFonts w:ascii="Times New Roman" w:hAnsi="Times New Roman" w:cs="Times New Roman"/>
          <w:sz w:val="28"/>
          <w:szCs w:val="28"/>
        </w:rPr>
        <w:t xml:space="preserve">Продукт проекта — авторские детские книги сказок, загадок);  «Лучше сам или все вместе?» (цель: развитие </w:t>
      </w:r>
      <w:proofErr w:type="spellStart"/>
      <w:r w:rsidRPr="00B118BB">
        <w:rPr>
          <w:rFonts w:ascii="Times New Roman" w:hAnsi="Times New Roman" w:cs="Times New Roman"/>
          <w:sz w:val="28"/>
          <w:szCs w:val="28"/>
        </w:rPr>
        <w:t>регуляционно</w:t>
      </w:r>
      <w:proofErr w:type="spellEnd"/>
      <w:r w:rsidRPr="00B118BB">
        <w:rPr>
          <w:rFonts w:ascii="Times New Roman" w:hAnsi="Times New Roman" w:cs="Times New Roman"/>
          <w:sz w:val="28"/>
          <w:szCs w:val="28"/>
        </w:rPr>
        <w:t xml:space="preserve"> - коммуникативных умений - совместно решать бытовые и учебные задачи, доверять, поддерживать партнеров по деятельности);  «Спор хороший и плохой» (цель: освоение этикета убеждения и спора)</w:t>
      </w:r>
      <w:proofErr w:type="gramEnd"/>
    </w:p>
    <w:p w:rsidR="00B118BB" w:rsidRPr="00B118BB" w:rsidRDefault="00B118BB" w:rsidP="00B118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B118BB">
        <w:rPr>
          <w:rFonts w:ascii="Times New Roman" w:hAnsi="Times New Roman" w:cs="Times New Roman"/>
          <w:sz w:val="28"/>
        </w:rPr>
        <w:t xml:space="preserve">Такая форма речевого развития дошкольников как игра побуждает детей к вступлению в контакты, является мотивом к коммуникативной деятельности. </w:t>
      </w:r>
      <w:proofErr w:type="spellStart"/>
      <w:proofErr w:type="gramStart"/>
      <w:r w:rsidRPr="00B118BB">
        <w:rPr>
          <w:rFonts w:ascii="Times New Roman" w:hAnsi="Times New Roman" w:cs="Times New Roman"/>
          <w:sz w:val="28"/>
        </w:rPr>
        <w:t>Бизикова</w:t>
      </w:r>
      <w:proofErr w:type="spellEnd"/>
      <w:r w:rsidRPr="00B118BB">
        <w:rPr>
          <w:rFonts w:ascii="Times New Roman" w:hAnsi="Times New Roman" w:cs="Times New Roman"/>
          <w:sz w:val="28"/>
        </w:rPr>
        <w:t xml:space="preserve"> О.А предлагает игры с готовыми текстами: подвижные «Король», «Коршун», «Змея», «Лиски» и др.; дидактические «Я садовником родился», «Краски», «Смешинки» и др.</w:t>
      </w:r>
      <w:proofErr w:type="gramEnd"/>
    </w:p>
    <w:p w:rsidR="00B118BB" w:rsidRPr="00B118BB" w:rsidRDefault="00B118BB" w:rsidP="00B118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118BB">
        <w:rPr>
          <w:rFonts w:ascii="Times New Roman" w:hAnsi="Times New Roman" w:cs="Times New Roman"/>
          <w:sz w:val="28"/>
        </w:rPr>
        <w:t>Кузеванова</w:t>
      </w:r>
      <w:proofErr w:type="spellEnd"/>
      <w:r w:rsidRPr="00B118BB">
        <w:rPr>
          <w:rFonts w:ascii="Times New Roman" w:hAnsi="Times New Roman" w:cs="Times New Roman"/>
          <w:sz w:val="28"/>
        </w:rPr>
        <w:t xml:space="preserve"> О.В., </w:t>
      </w:r>
      <w:proofErr w:type="spellStart"/>
      <w:r w:rsidRPr="00B118BB">
        <w:rPr>
          <w:rFonts w:ascii="Times New Roman" w:hAnsi="Times New Roman" w:cs="Times New Roman"/>
          <w:sz w:val="28"/>
        </w:rPr>
        <w:t>Коблова</w:t>
      </w:r>
      <w:proofErr w:type="spellEnd"/>
      <w:r w:rsidRPr="00B118BB">
        <w:rPr>
          <w:rFonts w:ascii="Times New Roman" w:hAnsi="Times New Roman" w:cs="Times New Roman"/>
          <w:sz w:val="28"/>
        </w:rPr>
        <w:t xml:space="preserve"> Т.А. приводят примеры разных форм работы для речевого развития дошкольников: литературно - музыкальные праздники, фольклорные ярмарки, игры - драматизации, разные виды театров, агитбригада, социальные акции, речевые газеты, книги самоделки, проблемные ситуации, посиделки, интерактивные речевые стенды, календарь событий и др. </w:t>
      </w:r>
      <w:proofErr w:type="gramEnd"/>
    </w:p>
    <w:p w:rsidR="00B118BB" w:rsidRPr="00B118BB" w:rsidRDefault="00B118BB" w:rsidP="00B118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B118BB">
        <w:rPr>
          <w:rFonts w:ascii="Times New Roman" w:hAnsi="Times New Roman" w:cs="Times New Roman"/>
          <w:b/>
          <w:sz w:val="28"/>
        </w:rPr>
        <w:t>Конструкторы ЛЕГО</w:t>
      </w:r>
      <w:r w:rsidRPr="00B118BB">
        <w:rPr>
          <w:rFonts w:ascii="Times New Roman" w:hAnsi="Times New Roman" w:cs="Times New Roman"/>
          <w:sz w:val="28"/>
        </w:rPr>
        <w:t xml:space="preserve"> широко используются в дошкольных образовательных учреждениях. Они представляют собой разнообразные тематически серии, сконструированные на основе базовых строительных элементов – разноцветных кирпичиков </w:t>
      </w:r>
      <w:proofErr w:type="spellStart"/>
      <w:r w:rsidRPr="00B118BB">
        <w:rPr>
          <w:rFonts w:ascii="Times New Roman" w:hAnsi="Times New Roman" w:cs="Times New Roman"/>
          <w:sz w:val="28"/>
        </w:rPr>
        <w:t>лего</w:t>
      </w:r>
      <w:proofErr w:type="spellEnd"/>
      <w:r w:rsidRPr="00B118BB">
        <w:rPr>
          <w:rFonts w:ascii="Times New Roman" w:hAnsi="Times New Roman" w:cs="Times New Roman"/>
          <w:sz w:val="28"/>
        </w:rPr>
        <w:t xml:space="preserve">. Развивая речевое творчество </w:t>
      </w:r>
      <w:proofErr w:type="gramStart"/>
      <w:r w:rsidRPr="00B118BB">
        <w:rPr>
          <w:rFonts w:ascii="Times New Roman" w:hAnsi="Times New Roman" w:cs="Times New Roman"/>
          <w:sz w:val="28"/>
        </w:rPr>
        <w:t>дошкольников</w:t>
      </w:r>
      <w:proofErr w:type="gramEnd"/>
      <w:r w:rsidRPr="00B118BB">
        <w:rPr>
          <w:rFonts w:ascii="Times New Roman" w:hAnsi="Times New Roman" w:cs="Times New Roman"/>
          <w:sz w:val="28"/>
        </w:rPr>
        <w:t xml:space="preserve"> воспитатель может предложить детям придумать сказку о том, как одна постройка превратилась в другую, по ходу рассказывания осуществляя данное превращение.</w:t>
      </w:r>
    </w:p>
    <w:p w:rsidR="00B118BB" w:rsidRPr="00B118BB" w:rsidRDefault="00B118BB" w:rsidP="00B118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B118BB">
        <w:rPr>
          <w:rFonts w:ascii="Times New Roman" w:hAnsi="Times New Roman" w:cs="Times New Roman"/>
          <w:sz w:val="28"/>
        </w:rPr>
        <w:t>Используется ЛЕГО - элементы и в дидактических играх и упражнениях. Педагог может разработать различные пособия и использовать их для проведения упражнений с целью развития речи и психических процессов у детей, развития интереса к обучению, формирования коммуникативной функции.</w:t>
      </w:r>
    </w:p>
    <w:p w:rsidR="00B118BB" w:rsidRPr="00B118BB" w:rsidRDefault="00B118BB" w:rsidP="00B118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8BB">
        <w:rPr>
          <w:rFonts w:ascii="Times New Roman" w:hAnsi="Times New Roman" w:cs="Times New Roman"/>
          <w:sz w:val="28"/>
          <w:szCs w:val="28"/>
        </w:rPr>
        <w:t xml:space="preserve"> Таким образом, различные формы работы эффективны в плане развития речи дошкольников, формирования коммуникативной компетентности детей, если:</w:t>
      </w:r>
    </w:p>
    <w:p w:rsidR="00B118BB" w:rsidRPr="00B118BB" w:rsidRDefault="00B118BB" w:rsidP="00B118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8BB">
        <w:rPr>
          <w:rFonts w:ascii="Times New Roman" w:hAnsi="Times New Roman" w:cs="Times New Roman"/>
          <w:sz w:val="28"/>
          <w:szCs w:val="28"/>
        </w:rPr>
        <w:t>- дети совместно решают интересную и значимую для них учебно-игровую задачу, выступая помощником по отношению к кому-то;</w:t>
      </w:r>
    </w:p>
    <w:p w:rsidR="00B118BB" w:rsidRPr="00B118BB" w:rsidRDefault="00B118BB" w:rsidP="00B118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8BB">
        <w:rPr>
          <w:rFonts w:ascii="Times New Roman" w:hAnsi="Times New Roman" w:cs="Times New Roman"/>
          <w:sz w:val="28"/>
          <w:szCs w:val="28"/>
        </w:rPr>
        <w:t>- обогащают, уточняют и активизируют свой лексический запас, выполняя речевые и практические задания;</w:t>
      </w:r>
    </w:p>
    <w:p w:rsidR="00D67A7E" w:rsidRPr="00B118BB" w:rsidRDefault="00B118BB" w:rsidP="00B118B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8BB">
        <w:rPr>
          <w:rFonts w:ascii="Times New Roman" w:hAnsi="Times New Roman" w:cs="Times New Roman"/>
          <w:sz w:val="28"/>
          <w:szCs w:val="28"/>
        </w:rPr>
        <w:t xml:space="preserve">- педагог выступает как организатор совместной образовательной деятельности, который не афиширует свое коммуникативное превосходство, а сопровождает и помогает ребенку стать активным собеседником.   </w:t>
      </w:r>
    </w:p>
    <w:sectPr w:rsidR="00D67A7E" w:rsidRPr="00B118BB" w:rsidSect="0032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8BB"/>
    <w:rsid w:val="00B118BB"/>
    <w:rsid w:val="00D6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118BB"/>
  </w:style>
  <w:style w:type="paragraph" w:customStyle="1" w:styleId="c4">
    <w:name w:val="c4"/>
    <w:basedOn w:val="a"/>
    <w:rsid w:val="00B1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810</Words>
  <Characters>4618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2018-12-28T19:07:00Z</dcterms:created>
  <dcterms:modified xsi:type="dcterms:W3CDTF">2018-12-28T19:15:00Z</dcterms:modified>
</cp:coreProperties>
</file>