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BE" w:rsidRDefault="008B6DAE" w:rsidP="00E84DB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B6DAE">
        <w:rPr>
          <w:b/>
          <w:sz w:val="32"/>
          <w:szCs w:val="32"/>
        </w:rPr>
        <w:t xml:space="preserve">Отклонения в </w:t>
      </w:r>
      <w:proofErr w:type="spellStart"/>
      <w:r w:rsidRPr="008B6DAE">
        <w:rPr>
          <w:b/>
          <w:sz w:val="32"/>
          <w:szCs w:val="32"/>
        </w:rPr>
        <w:t>психосексуальном</w:t>
      </w:r>
      <w:proofErr w:type="spellEnd"/>
      <w:r w:rsidRPr="008B6DAE">
        <w:rPr>
          <w:b/>
          <w:sz w:val="32"/>
          <w:szCs w:val="32"/>
        </w:rPr>
        <w:t xml:space="preserve"> развитии у девочек-подростков и причины их формирования</w:t>
      </w:r>
    </w:p>
    <w:p w:rsidR="00C61376" w:rsidRPr="00C61376" w:rsidRDefault="00E84DBE" w:rsidP="00C61376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C61376" w:rsidRPr="00C61376">
        <w:rPr>
          <w:sz w:val="24"/>
          <w:szCs w:val="24"/>
        </w:rPr>
        <w:t xml:space="preserve">Рассматривается проблема </w:t>
      </w:r>
      <w:proofErr w:type="spellStart"/>
      <w:r w:rsidR="00C61376" w:rsidRPr="00C61376">
        <w:rPr>
          <w:sz w:val="24"/>
          <w:szCs w:val="24"/>
        </w:rPr>
        <w:t>сексуализированного</w:t>
      </w:r>
      <w:proofErr w:type="spellEnd"/>
      <w:r w:rsidR="00C61376" w:rsidRPr="00C61376">
        <w:rPr>
          <w:sz w:val="24"/>
          <w:szCs w:val="24"/>
        </w:rPr>
        <w:t xml:space="preserve"> поведения девочек в качестве одной из диспропорций развития как форма проявления девиаций. Анализируются семейные условия формирования такого поведения, преждевременное половое созревание и аморальный инфантилизм. Приводятся медицинские, социально-педагогические особенности развития девочек и их поведения.</w:t>
      </w:r>
    </w:p>
    <w:p w:rsidR="00C61376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1376" w:rsidRPr="00E84DBE">
        <w:rPr>
          <w:rFonts w:ascii="Times New Roman" w:hAnsi="Times New Roman" w:cs="Times New Roman"/>
          <w:sz w:val="28"/>
          <w:szCs w:val="28"/>
        </w:rPr>
        <w:t xml:space="preserve">Подростковый период часто называют периодом </w:t>
      </w:r>
      <w:r w:rsidR="006C509D" w:rsidRPr="00E84DBE">
        <w:rPr>
          <w:rFonts w:ascii="Times New Roman" w:hAnsi="Times New Roman" w:cs="Times New Roman"/>
          <w:sz w:val="28"/>
          <w:szCs w:val="28"/>
        </w:rPr>
        <w:t>диспропорций в развитии. Этот возраст характеризуется интенсивными преобразованиями во всей психической сфере подростка.</w:t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 </w:t>
      </w:r>
      <w:r w:rsidR="006C509D" w:rsidRPr="00E84DBE">
        <w:rPr>
          <w:rFonts w:ascii="Times New Roman" w:hAnsi="Times New Roman" w:cs="Times New Roman"/>
          <w:sz w:val="28"/>
          <w:szCs w:val="28"/>
        </w:rPr>
        <w:t>В этом возрасте увеличивается внимание к себе, к своим физическим особенностям, обостряется реакция на мнение окружающих, повышается чувство собственного достоинства и обидчивость, а физические недостатки часто преувеличиваются. Подросток не всегда соответствует требованиям, которые общество предъявляет к нему, к выполнению им определенных социальных функций. Сам же он, в свою очередь, считает, что не получает от общества того, на что вправе рассчитывать.</w:t>
      </w:r>
    </w:p>
    <w:p w:rsidR="006C509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6C509D" w:rsidRPr="00E84DBE">
        <w:rPr>
          <w:rFonts w:ascii="Times New Roman" w:hAnsi="Times New Roman" w:cs="Times New Roman"/>
          <w:sz w:val="28"/>
          <w:szCs w:val="28"/>
        </w:rPr>
        <w:t xml:space="preserve">В реабилитационном центре для детей педагоги сталкиваются с проблемами отклоняющегося поведения в </w:t>
      </w:r>
      <w:proofErr w:type="spellStart"/>
      <w:r w:rsidR="006C509D" w:rsidRPr="00E84DBE">
        <w:rPr>
          <w:rFonts w:ascii="Times New Roman" w:hAnsi="Times New Roman" w:cs="Times New Roman"/>
          <w:sz w:val="28"/>
          <w:szCs w:val="28"/>
        </w:rPr>
        <w:t>психо-сексуальном</w:t>
      </w:r>
      <w:proofErr w:type="spellEnd"/>
      <w:r w:rsidR="006C509D" w:rsidRPr="00E84DBE">
        <w:rPr>
          <w:rFonts w:ascii="Times New Roman" w:hAnsi="Times New Roman" w:cs="Times New Roman"/>
          <w:sz w:val="28"/>
          <w:szCs w:val="28"/>
        </w:rPr>
        <w:t xml:space="preserve"> развитии девочек-подростков. Данные дети поступают в Центр в основном из неблагополучных семей.</w:t>
      </w:r>
    </w:p>
    <w:p w:rsidR="006C509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52A85" w:rsidRPr="00E84DBE">
        <w:rPr>
          <w:rFonts w:ascii="Times New Roman" w:hAnsi="Times New Roman" w:cs="Times New Roman"/>
          <w:sz w:val="28"/>
          <w:szCs w:val="28"/>
        </w:rPr>
        <w:t>Неблагополучные семьи условно можно разделить  на две большие группы.</w:t>
      </w:r>
    </w:p>
    <w:p w:rsidR="00552A85" w:rsidRPr="00E84DBE" w:rsidRDefault="00552A85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4DBE">
        <w:rPr>
          <w:rFonts w:ascii="Times New Roman" w:hAnsi="Times New Roman" w:cs="Times New Roman"/>
          <w:sz w:val="28"/>
          <w:szCs w:val="28"/>
        </w:rPr>
        <w:t xml:space="preserve"> </w:t>
      </w:r>
      <w:r w:rsidR="00E84DB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4DBE">
        <w:rPr>
          <w:rFonts w:ascii="Times New Roman" w:hAnsi="Times New Roman" w:cs="Times New Roman"/>
          <w:sz w:val="28"/>
          <w:szCs w:val="28"/>
        </w:rPr>
        <w:t>Первая группа- семьи с явной (открытой) формой неблагополучия. Это конфликтные, проблемные, асоциальные, аморально-криминальные семьи, а также семьи с недостатком воспитательных ресурсов (не полные семьи).</w:t>
      </w:r>
    </w:p>
    <w:p w:rsidR="00552A85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52A85" w:rsidRPr="00E84DBE">
        <w:rPr>
          <w:rFonts w:ascii="Times New Roman" w:hAnsi="Times New Roman" w:cs="Times New Roman"/>
          <w:sz w:val="28"/>
          <w:szCs w:val="28"/>
        </w:rPr>
        <w:t>Вторая группа</w:t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 - семьи со скрытой формой неблагополучия (внутренне неблагополучны). Это внешне респектабельные семьи, однако, в них ценностные установки и поведение родителей расходятся с общечеловеческими моральными требованиями, что сказывается и на воспитании детей. 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В таких семьях нарушена структура, обесценены или проигнорированы основные семейные функции, имеются явные или скрытые дефекты воспитания, в результате чего у подростков не редко появляются девиации в </w:t>
      </w:r>
      <w:proofErr w:type="spellStart"/>
      <w:r w:rsidR="00593A39" w:rsidRPr="00E84DBE">
        <w:rPr>
          <w:rFonts w:ascii="Times New Roman" w:hAnsi="Times New Roman" w:cs="Times New Roman"/>
          <w:sz w:val="28"/>
          <w:szCs w:val="28"/>
        </w:rPr>
        <w:t>психо-сексуальном</w:t>
      </w:r>
      <w:proofErr w:type="spellEnd"/>
      <w:r w:rsidR="00593A39" w:rsidRPr="00E84DBE">
        <w:rPr>
          <w:rFonts w:ascii="Times New Roman" w:hAnsi="Times New Roman" w:cs="Times New Roman"/>
          <w:sz w:val="28"/>
          <w:szCs w:val="28"/>
        </w:rPr>
        <w:t xml:space="preserve"> развитии. 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Условия, которые провоцируют отклонения в </w:t>
      </w:r>
      <w:proofErr w:type="spellStart"/>
      <w:r w:rsidR="00593A39" w:rsidRPr="00E84DBE">
        <w:rPr>
          <w:rFonts w:ascii="Times New Roman" w:hAnsi="Times New Roman" w:cs="Times New Roman"/>
          <w:sz w:val="28"/>
          <w:szCs w:val="28"/>
        </w:rPr>
        <w:t>психо-сексуальном</w:t>
      </w:r>
      <w:proofErr w:type="spellEnd"/>
      <w:r w:rsidR="00593A39" w:rsidRPr="00E84DBE">
        <w:rPr>
          <w:rFonts w:ascii="Times New Roman" w:hAnsi="Times New Roman" w:cs="Times New Roman"/>
          <w:sz w:val="28"/>
          <w:szCs w:val="28"/>
        </w:rPr>
        <w:t xml:space="preserve"> развитии у несовершеннолетних: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>Кризис семьи: рост числа внебрачных детей, раннее материнство, рост семейного алкоголизма, наркомании и токсикомании среди родителей.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>Педагогическая несамостоятельность семьи: утрата традиций, отсутствие связи поколений, безнадзорность детей, снижение ценностей семьи в обществе, снижение ответственности родителей за воспитание детей, нарушение прав детей, жестокое отношение к ребенку.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>Снижение воспитательного потенциала системы образования: перекос в сторону обучения, сужение сферы нешкольной деятельности.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Развитие молодежной субкультуры, не учитывающей традиционных норм духовности и нравственности. 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>Влияние СМИ на субкультуру молодого поколения. Как следствие - разрыв поколений, пропаганда через СМИ новых форм и ценностей поведения детей и молодежи.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93A39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593A39" w:rsidRPr="00E84DBE">
        <w:rPr>
          <w:rFonts w:ascii="Times New Roman" w:hAnsi="Times New Roman" w:cs="Times New Roman"/>
          <w:sz w:val="28"/>
          <w:szCs w:val="28"/>
        </w:rPr>
        <w:t xml:space="preserve"> развитие - это формирование полового самосознания (ощущение себя представителем определенного пола), половой роли, адекватной направленности полового влечения и наличия соответствующих стереотипов полового поведения, формирование сексуального влечения и сексуального поведения в результате совместных усилий природы и воспитания.</w:t>
      </w:r>
    </w:p>
    <w:p w:rsidR="00593A39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3A39" w:rsidRPr="00E84DBE">
        <w:rPr>
          <w:rFonts w:ascii="Times New Roman" w:hAnsi="Times New Roman" w:cs="Times New Roman"/>
          <w:sz w:val="28"/>
          <w:szCs w:val="28"/>
        </w:rPr>
        <w:t xml:space="preserve">Девиации </w:t>
      </w:r>
      <w:proofErr w:type="spellStart"/>
      <w:r w:rsidR="00593A39" w:rsidRPr="00E84DBE">
        <w:rPr>
          <w:rFonts w:ascii="Times New Roman" w:hAnsi="Times New Roman" w:cs="Times New Roman"/>
          <w:sz w:val="28"/>
          <w:szCs w:val="28"/>
        </w:rPr>
        <w:t>психо-сексуального</w:t>
      </w:r>
      <w:proofErr w:type="spellEnd"/>
      <w:r w:rsidR="00593A39" w:rsidRPr="00E84DBE">
        <w:rPr>
          <w:rFonts w:ascii="Times New Roman" w:hAnsi="Times New Roman" w:cs="Times New Roman"/>
          <w:sz w:val="28"/>
          <w:szCs w:val="28"/>
        </w:rPr>
        <w:t xml:space="preserve"> развития относятся к большой группе расстройств влечений, малоосознанных или неосознанных побуждений, физиологическую основу</w:t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 которых составляют инстинкты.</w:t>
      </w:r>
    </w:p>
    <w:p w:rsidR="008F7F5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Чаще всего в работе воспитатели и психологи сталкиваются с 3 видами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психо-сексуальных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нарушений воспитанниц Центра: </w:t>
      </w:r>
    </w:p>
    <w:p w:rsidR="008F7F5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-Ускоренное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развитие, </w:t>
      </w:r>
    </w:p>
    <w:p w:rsidR="008F7F5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-Подавленное 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развитие,</w:t>
      </w:r>
    </w:p>
    <w:p w:rsidR="008F7F5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-Дисгармоничное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8F7F5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Ускоренное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развитие проявляется ранним становлением сексуальности, опережающим средние возрастные нормативы, а иногда и половое созревание. Для подростков этой группы характерны нормально или чаще всего бурное физическое развитие, фенотипический облик взрослой женщины. Средний возраст появления платонического либидо равен 7,5 годам, а сексуального - 12-14 годам. Сексуальная активность может проявиться уже с 12 лет. Ускоренное физическое половое развитие сказывается не столько на сроках формирования стадии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психо-сексуального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развития (ПСР), сколько на характере сексуального поведения и скорости становления эротической фазы стадии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психо-сексуальных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ориентаций, определяет силу половой конституции. Лица этой группы ведут регулярную половую жизнь и высокой степенью удовлетворенности. Девушки этого типа нередко становятся жертвами сексуального насилия. Это спокойные, добродушные, жизнерадостные, </w:t>
      </w:r>
      <w:proofErr w:type="spellStart"/>
      <w:r w:rsidR="008F7F52" w:rsidRPr="00E84DBE">
        <w:rPr>
          <w:rFonts w:ascii="Times New Roman" w:hAnsi="Times New Roman" w:cs="Times New Roman"/>
          <w:sz w:val="28"/>
          <w:szCs w:val="28"/>
        </w:rPr>
        <w:t>высококоммуникабельные</w:t>
      </w:r>
      <w:proofErr w:type="spellEnd"/>
      <w:r w:rsidR="008F7F52" w:rsidRPr="00E84DBE">
        <w:rPr>
          <w:rFonts w:ascii="Times New Roman" w:hAnsi="Times New Roman" w:cs="Times New Roman"/>
          <w:sz w:val="28"/>
          <w:szCs w:val="28"/>
        </w:rPr>
        <w:t xml:space="preserve"> </w:t>
      </w:r>
      <w:r w:rsidR="008F7F52" w:rsidRPr="00E84DBE">
        <w:rPr>
          <w:rFonts w:ascii="Times New Roman" w:hAnsi="Times New Roman" w:cs="Times New Roman"/>
          <w:sz w:val="28"/>
          <w:szCs w:val="28"/>
        </w:rPr>
        <w:lastRenderedPageBreak/>
        <w:t xml:space="preserve">подростки.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8F7F52" w:rsidRPr="00E84DBE">
        <w:rPr>
          <w:rFonts w:ascii="Times New Roman" w:hAnsi="Times New Roman" w:cs="Times New Roman"/>
          <w:sz w:val="28"/>
          <w:szCs w:val="28"/>
        </w:rPr>
        <w:t xml:space="preserve">Предпочтение отдают красному цвету и яркой косметике. В социальном портрете преобладает средний интеллект. При ускоренном ПСР у многих подростков отмечена яркая зависимость настроения от удовлетворенности либидо. В сексуальности физиологический компонент преобладает над эмоциональном. В целом, преждевременное и ускоренное ПСР и раннее начало половой жизни без </w:t>
      </w:r>
      <w:proofErr w:type="spellStart"/>
      <w:r w:rsidR="00DD45D2" w:rsidRPr="00E84DB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="00DD45D2" w:rsidRPr="00E84DBE">
        <w:rPr>
          <w:rFonts w:ascii="Times New Roman" w:hAnsi="Times New Roman" w:cs="Times New Roman"/>
          <w:sz w:val="28"/>
          <w:szCs w:val="28"/>
        </w:rPr>
        <w:t xml:space="preserve"> компонента любви действует плохо, приносит одни разочарования и служит мощным дополнительном источником стресса и неврастении. В числе таких стрессов девушки называют скандал с родителями, неприятие ими ранней половой жизни дочери, уход из дома к партнеру, частые ссоры с партнером, ревность партнера. Примерно 87% подростков начинают половую жизнь в возрасте 12-13 лет. Этот контингент имеет самый высокий риск заражения инфекциями, передаваемые половым путем (ИППП). </w:t>
      </w:r>
    </w:p>
    <w:p w:rsidR="00DD45D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D45D2" w:rsidRPr="00E84DBE">
        <w:rPr>
          <w:rFonts w:ascii="Times New Roman" w:hAnsi="Times New Roman" w:cs="Times New Roman"/>
          <w:sz w:val="28"/>
          <w:szCs w:val="28"/>
        </w:rPr>
        <w:t xml:space="preserve">Подавленное </w:t>
      </w:r>
      <w:proofErr w:type="spellStart"/>
      <w:r w:rsidR="00DD45D2" w:rsidRPr="00E84DBE">
        <w:rPr>
          <w:rFonts w:ascii="Times New Roman" w:hAnsi="Times New Roman" w:cs="Times New Roman"/>
          <w:sz w:val="28"/>
          <w:szCs w:val="28"/>
        </w:rPr>
        <w:t>психо-сексуальное</w:t>
      </w:r>
      <w:proofErr w:type="spellEnd"/>
      <w:r w:rsidR="00DD45D2" w:rsidRPr="00E84DBE">
        <w:rPr>
          <w:rFonts w:ascii="Times New Roman" w:hAnsi="Times New Roman" w:cs="Times New Roman"/>
          <w:sz w:val="28"/>
          <w:szCs w:val="28"/>
        </w:rPr>
        <w:t xml:space="preserve"> развитие характеризуется полным отрицанием какой-либо сексуальной активности и необходимости сексуальных отношений, несмотря на завершенность соматического созревания и нормальные темпы полового развития. Девушки отвергают женское начало, материнский инстинкт. Основной признак: ПСР начинается в срок, достигает платонической или даже эротической стадии, а затем подавляется. Типично в лечении на уровне платонической стадии или его полное отсутствие. Необходимость реализации влечения полностью отрицается под разными предлогами. Либидо подавляется аскетизмом, высоким интеллектом, интенсивной мозговой деятельностью, интеллигентностью, уходом в другие интересы.</w:t>
      </w:r>
    </w:p>
    <w:p w:rsidR="00DD45D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D45D2" w:rsidRPr="00E84DBE">
        <w:rPr>
          <w:rFonts w:ascii="Times New Roman" w:hAnsi="Times New Roman" w:cs="Times New Roman"/>
          <w:sz w:val="28"/>
          <w:szCs w:val="28"/>
        </w:rPr>
        <w:t xml:space="preserve">У подростков с таким типом сексуальности выделяются, два варианта </w:t>
      </w:r>
      <w:proofErr w:type="spellStart"/>
      <w:r w:rsidR="00DD45D2" w:rsidRPr="00E84DBE">
        <w:rPr>
          <w:rFonts w:ascii="Times New Roman" w:hAnsi="Times New Roman" w:cs="Times New Roman"/>
          <w:sz w:val="28"/>
          <w:szCs w:val="28"/>
        </w:rPr>
        <w:t>психо-социального</w:t>
      </w:r>
      <w:proofErr w:type="spellEnd"/>
      <w:r w:rsidR="00DD45D2" w:rsidRPr="00E84DBE">
        <w:rPr>
          <w:rFonts w:ascii="Times New Roman" w:hAnsi="Times New Roman" w:cs="Times New Roman"/>
          <w:sz w:val="28"/>
          <w:szCs w:val="28"/>
        </w:rPr>
        <w:t xml:space="preserve"> статуса:</w:t>
      </w:r>
    </w:p>
    <w:p w:rsidR="00DD45D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D45D2" w:rsidRPr="00E84DBE">
        <w:rPr>
          <w:rFonts w:ascii="Times New Roman" w:hAnsi="Times New Roman" w:cs="Times New Roman"/>
          <w:sz w:val="28"/>
          <w:szCs w:val="28"/>
        </w:rPr>
        <w:t xml:space="preserve">1. Наличие сложных проблем в семье, проявляющихся как яркое </w:t>
      </w:r>
      <w:proofErr w:type="spellStart"/>
      <w:r w:rsidR="00DD45D2" w:rsidRPr="00E84DBE">
        <w:rPr>
          <w:rFonts w:ascii="Times New Roman" w:hAnsi="Times New Roman" w:cs="Times New Roman"/>
          <w:sz w:val="28"/>
          <w:szCs w:val="28"/>
        </w:rPr>
        <w:t>гиперпротекция</w:t>
      </w:r>
      <w:proofErr w:type="spellEnd"/>
      <w:r w:rsidR="00DD45D2" w:rsidRPr="00E84DBE">
        <w:rPr>
          <w:rFonts w:ascii="Times New Roman" w:hAnsi="Times New Roman" w:cs="Times New Roman"/>
          <w:sz w:val="28"/>
          <w:szCs w:val="28"/>
        </w:rPr>
        <w:t>, эмоциональное отвержение матерью, сексуальные притязания со стороны отчима; отсутствие отца, наличие отца-алкоголика, неправильное половое воспитание родителями и педагогами. Девушка наблюдает трудную судьбу матери и не хочет ее повторить. Все это формирует отрицательный образ мужчины, отрицание роли женщины. Примечательно, что они нередко видят себя в профессиональной деятельности в роли полицейского и готовят себя к этому (подсознательная попытка защитить себя, способ доказать свою значимость и реализовать обиду на жизнь и мужчин).</w:t>
      </w:r>
    </w:p>
    <w:p w:rsidR="00DD45D2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D45D2" w:rsidRPr="00E84DB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D45D2" w:rsidRPr="00E84DBE">
        <w:rPr>
          <w:rFonts w:ascii="Times New Roman" w:hAnsi="Times New Roman" w:cs="Times New Roman"/>
          <w:sz w:val="28"/>
          <w:szCs w:val="28"/>
        </w:rPr>
        <w:t>Гиперсоциальность</w:t>
      </w:r>
      <w:proofErr w:type="spellEnd"/>
      <w:r w:rsidR="00DD45D2" w:rsidRPr="00E84DBE">
        <w:rPr>
          <w:rFonts w:ascii="Times New Roman" w:hAnsi="Times New Roman" w:cs="Times New Roman"/>
          <w:sz w:val="28"/>
          <w:szCs w:val="28"/>
        </w:rPr>
        <w:t xml:space="preserve"> </w:t>
      </w:r>
      <w:r w:rsidR="00B1100D" w:rsidRPr="00E84DBE">
        <w:rPr>
          <w:rFonts w:ascii="Times New Roman" w:hAnsi="Times New Roman" w:cs="Times New Roman"/>
          <w:sz w:val="28"/>
          <w:szCs w:val="28"/>
        </w:rPr>
        <w:t xml:space="preserve">с подчиненностью всех интересов в своей жизни карьерным устремлениям, повышенные притязания. Подростки с высоким интеллектом прагматичны, готовят себя преимущественно к учебе в престижных вузах и профессии банковского служащего, филолога, психолога, работе в органах юстиции. Своей творческой натурой объясняют, что "на секс нет времени". Из книг они предпочитают фантастику, </w:t>
      </w:r>
      <w:r w:rsidR="00B1100D" w:rsidRPr="00E84DBE">
        <w:rPr>
          <w:rFonts w:ascii="Times New Roman" w:hAnsi="Times New Roman" w:cs="Times New Roman"/>
          <w:sz w:val="28"/>
          <w:szCs w:val="28"/>
        </w:rPr>
        <w:lastRenderedPageBreak/>
        <w:t>приключения, детективы, триллеры, научную литературу. Интереса к любовной лирики нет. Подавление - это сознательное ограничение. Представления о сексуальности носят извращенный характер: "не хочу быть женщиной, не хочу быть матерью".</w:t>
      </w:r>
    </w:p>
    <w:p w:rsidR="00B1100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1100D" w:rsidRPr="00E84DBE">
        <w:rPr>
          <w:rFonts w:ascii="Times New Roman" w:hAnsi="Times New Roman" w:cs="Times New Roman"/>
          <w:sz w:val="28"/>
          <w:szCs w:val="28"/>
        </w:rPr>
        <w:t xml:space="preserve">ПСР с вытесняемым либидо имеет сходные черты с предшествующим вариантом. Эта группа, как правило, представлена только девушками, они также отрицают сексуальные отношения, однако это ложное подавление. Происходит вытеснение либидо, отмечается стремление не замечать его существование. В разговоре уходят от обсуждения проблемы, вытесняют мысли о сексе. Как правило, эти подростки имеют нормальное или ускоренное соматическое развитие, хорошую эстрогенную насыщенность. Типичны высокие моральные принципы типа "секс - это грязно и пошло". </w:t>
      </w:r>
    </w:p>
    <w:p w:rsidR="00B1100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1100D" w:rsidRPr="00E84DBE">
        <w:rPr>
          <w:rFonts w:ascii="Times New Roman" w:hAnsi="Times New Roman" w:cs="Times New Roman"/>
          <w:sz w:val="28"/>
          <w:szCs w:val="28"/>
        </w:rPr>
        <w:t xml:space="preserve">В данном варианте имеется попытка неудачного подавления выраженной сексуальности, а не сублимация. Сексуальные переживания ни чем не замещаются. Это ведет к невротизации и развитию психосоматических расстройств. Девушки такого типа нуждаются в серьезной психотерапевтической коррекции, грамотном сексуальном воспитании. Половую жизнь они начинают раньше, чем были пройдены стадии развития, нередко на фоне психологической и физиологической незрелости, сложных отклонений в </w:t>
      </w:r>
      <w:proofErr w:type="spellStart"/>
      <w:r w:rsidR="00B1100D" w:rsidRPr="00E84DBE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="00B1100D" w:rsidRPr="00E84DBE">
        <w:rPr>
          <w:rFonts w:ascii="Times New Roman" w:hAnsi="Times New Roman" w:cs="Times New Roman"/>
          <w:sz w:val="28"/>
          <w:szCs w:val="28"/>
        </w:rPr>
        <w:t xml:space="preserve"> статусе: выраженная </w:t>
      </w:r>
      <w:proofErr w:type="spellStart"/>
      <w:r w:rsidR="00B1100D" w:rsidRPr="00E84DBE">
        <w:rPr>
          <w:rFonts w:ascii="Times New Roman" w:hAnsi="Times New Roman" w:cs="Times New Roman"/>
          <w:sz w:val="28"/>
          <w:szCs w:val="28"/>
        </w:rPr>
        <w:t>экстроверсия</w:t>
      </w:r>
      <w:proofErr w:type="spellEnd"/>
      <w:r w:rsidR="00B1100D" w:rsidRPr="00E84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00D" w:rsidRPr="00E84DBE">
        <w:rPr>
          <w:rFonts w:ascii="Times New Roman" w:hAnsi="Times New Roman" w:cs="Times New Roman"/>
          <w:sz w:val="28"/>
          <w:szCs w:val="28"/>
        </w:rPr>
        <w:t>истероидность</w:t>
      </w:r>
      <w:proofErr w:type="spellEnd"/>
      <w:r w:rsidR="00B1100D" w:rsidRPr="00E84DBE">
        <w:rPr>
          <w:rFonts w:ascii="Times New Roman" w:hAnsi="Times New Roman" w:cs="Times New Roman"/>
          <w:sz w:val="28"/>
          <w:szCs w:val="28"/>
        </w:rPr>
        <w:t xml:space="preserve">, капризность, </w:t>
      </w:r>
      <w:proofErr w:type="spellStart"/>
      <w:r w:rsidR="00B1100D" w:rsidRPr="00E84DBE">
        <w:rPr>
          <w:rFonts w:ascii="Times New Roman" w:hAnsi="Times New Roman" w:cs="Times New Roman"/>
          <w:sz w:val="28"/>
          <w:szCs w:val="28"/>
        </w:rPr>
        <w:t>психопатичность</w:t>
      </w:r>
      <w:proofErr w:type="spellEnd"/>
      <w:r w:rsidR="00B1100D" w:rsidRPr="00E84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00D" w:rsidRPr="00E84DBE">
        <w:rPr>
          <w:rFonts w:ascii="Times New Roman" w:hAnsi="Times New Roman" w:cs="Times New Roman"/>
          <w:sz w:val="28"/>
          <w:szCs w:val="28"/>
        </w:rPr>
        <w:t>некритичность</w:t>
      </w:r>
      <w:proofErr w:type="spellEnd"/>
      <w:r w:rsidR="00B1100D" w:rsidRPr="00E84DBE">
        <w:rPr>
          <w:rFonts w:ascii="Times New Roman" w:hAnsi="Times New Roman" w:cs="Times New Roman"/>
          <w:sz w:val="28"/>
          <w:szCs w:val="28"/>
        </w:rPr>
        <w:t>, лживость, завышенные притязания, высокая внушаемость.</w:t>
      </w:r>
    </w:p>
    <w:p w:rsidR="00B1100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1100D" w:rsidRPr="00E84DBE">
        <w:rPr>
          <w:rFonts w:ascii="Times New Roman" w:hAnsi="Times New Roman" w:cs="Times New Roman"/>
          <w:sz w:val="28"/>
          <w:szCs w:val="28"/>
        </w:rPr>
        <w:t xml:space="preserve">Для девушек весьма типично причудливое сочетание инфантильности и желания быть взрослой. Характерны </w:t>
      </w:r>
      <w:r w:rsidR="001A3E9D" w:rsidRPr="00E84DBE">
        <w:rPr>
          <w:rFonts w:ascii="Times New Roman" w:hAnsi="Times New Roman" w:cs="Times New Roman"/>
          <w:sz w:val="28"/>
          <w:szCs w:val="28"/>
        </w:rPr>
        <w:t xml:space="preserve">отсутствия чувств и дистанции, завышенные притязания, недовольство жизнью, </w:t>
      </w:r>
      <w:proofErr w:type="spellStart"/>
      <w:r w:rsidR="001A3E9D" w:rsidRPr="00E84DBE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="001A3E9D" w:rsidRPr="00E84DBE">
        <w:rPr>
          <w:rFonts w:ascii="Times New Roman" w:hAnsi="Times New Roman" w:cs="Times New Roman"/>
          <w:sz w:val="28"/>
          <w:szCs w:val="28"/>
        </w:rPr>
        <w:t xml:space="preserve">, кокетливость, слабые моральные устои; она хочет быть центром внимания, а ее не </w:t>
      </w:r>
      <w:proofErr w:type="spellStart"/>
      <w:r w:rsidR="001A3E9D" w:rsidRPr="00E84DBE">
        <w:rPr>
          <w:rFonts w:ascii="Times New Roman" w:hAnsi="Times New Roman" w:cs="Times New Roman"/>
          <w:sz w:val="28"/>
          <w:szCs w:val="28"/>
        </w:rPr>
        <w:t>пониают</w:t>
      </w:r>
      <w:proofErr w:type="spellEnd"/>
      <w:r w:rsidR="001A3E9D" w:rsidRPr="00E84DBE">
        <w:rPr>
          <w:rFonts w:ascii="Times New Roman" w:hAnsi="Times New Roman" w:cs="Times New Roman"/>
          <w:sz w:val="28"/>
          <w:szCs w:val="28"/>
        </w:rPr>
        <w:t xml:space="preserve">. Дисгармоничное развитие - это рассогласование фенотипа, гормонального профиля, </w:t>
      </w:r>
      <w:proofErr w:type="spellStart"/>
      <w:r w:rsidR="001A3E9D" w:rsidRPr="00E84DBE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="001A3E9D" w:rsidRPr="00E84DBE">
        <w:rPr>
          <w:rFonts w:ascii="Times New Roman" w:hAnsi="Times New Roman" w:cs="Times New Roman"/>
          <w:sz w:val="28"/>
          <w:szCs w:val="28"/>
        </w:rPr>
        <w:t xml:space="preserve"> и физиологической составляющей половой жизни. Важным критерием дисгармоничности является отсутствие реализации практического подтверждения. Характерна сексуальная неудовлетворенность. Истинная выраженность либидо достаточно низка, однако при этом девушка хочет показать себя взрослой и опытной. Девушкам хочется одного - быть в центре внимания. К сожалению, такое поведение, фактический вызов, может заканчиваться изнасилованием.</w:t>
      </w:r>
    </w:p>
    <w:p w:rsidR="001A3E9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A3E9D" w:rsidRPr="00E84DBE">
        <w:rPr>
          <w:rFonts w:ascii="Times New Roman" w:hAnsi="Times New Roman" w:cs="Times New Roman"/>
          <w:sz w:val="28"/>
          <w:szCs w:val="28"/>
        </w:rPr>
        <w:t xml:space="preserve">Качеством половой жизни такие девушки очень часто недовольны, и прекращение сексуальных контактов приносит им облегчение. Из-за отсутствия опыта полноценного прохождения эротической стадии они не умеют выбрать партнера, с другой стороны, сильное влечение может толкать к любому. Половая жизнь у таких подростков нередко начинается раньше влюбленности. Существенно, что сексуальное либидо может быть за счет </w:t>
      </w:r>
      <w:proofErr w:type="spellStart"/>
      <w:r w:rsidR="001A3E9D" w:rsidRPr="00E84DBE">
        <w:rPr>
          <w:rFonts w:ascii="Times New Roman" w:hAnsi="Times New Roman" w:cs="Times New Roman"/>
          <w:sz w:val="28"/>
          <w:szCs w:val="28"/>
        </w:rPr>
        <w:t>предшетвующего</w:t>
      </w:r>
      <w:proofErr w:type="spellEnd"/>
      <w:r w:rsidR="001A3E9D" w:rsidRPr="00E84DBE">
        <w:rPr>
          <w:rFonts w:ascii="Times New Roman" w:hAnsi="Times New Roman" w:cs="Times New Roman"/>
          <w:sz w:val="28"/>
          <w:szCs w:val="28"/>
        </w:rPr>
        <w:t xml:space="preserve"> совращения даже при отсутствии романтических и эротических фантазий. Влечение формируется рано, поэтому половую жизнь </w:t>
      </w:r>
      <w:r w:rsidR="001A3E9D" w:rsidRPr="00E84DBE">
        <w:rPr>
          <w:rFonts w:ascii="Times New Roman" w:hAnsi="Times New Roman" w:cs="Times New Roman"/>
          <w:sz w:val="28"/>
          <w:szCs w:val="28"/>
        </w:rPr>
        <w:lastRenderedPageBreak/>
        <w:t xml:space="preserve">начинают не с теми, с кем хотят. Живет с одним, любит другого. Насильственный секс вызывает отвращение. </w:t>
      </w:r>
    </w:p>
    <w:p w:rsidR="001A3E9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A3E9D" w:rsidRPr="00E84DBE">
        <w:rPr>
          <w:rFonts w:ascii="Times New Roman" w:hAnsi="Times New Roman" w:cs="Times New Roman"/>
          <w:sz w:val="28"/>
          <w:szCs w:val="28"/>
        </w:rPr>
        <w:t>В результате исследования проблемы психо0сексуального развития девочек-подростков совместно с медицинским отделением Центра была разработана интегрированная, коррекционно-развивающая программа "Путь к себе". Программа рассчитана для несовершеннолетних девочек-подростков с 13 до 18 лет.</w:t>
      </w:r>
    </w:p>
    <w:p w:rsidR="001A3E9D" w:rsidRPr="00E84DBE" w:rsidRDefault="00E84DBE" w:rsidP="00E84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A3E9D" w:rsidRPr="00E84DBE">
        <w:rPr>
          <w:rFonts w:ascii="Times New Roman" w:hAnsi="Times New Roman" w:cs="Times New Roman"/>
          <w:sz w:val="28"/>
          <w:szCs w:val="28"/>
        </w:rPr>
        <w:t>Целью программы является профилактика раннего материнства с целью сохранения репродуктивного здоровья несовершеннолетних, а также ведение здорового образа жизни; формирование разв</w:t>
      </w:r>
      <w:r w:rsidR="001154B0" w:rsidRPr="00E84DBE">
        <w:rPr>
          <w:rFonts w:ascii="Times New Roman" w:hAnsi="Times New Roman" w:cs="Times New Roman"/>
          <w:sz w:val="28"/>
          <w:szCs w:val="28"/>
        </w:rPr>
        <w:t xml:space="preserve">ития эмоционально-волевой сферы, духовно-нравственной личности с определением ценностей и </w:t>
      </w:r>
      <w:proofErr w:type="spellStart"/>
      <w:r w:rsidR="001154B0" w:rsidRPr="00E84DBE">
        <w:rPr>
          <w:rFonts w:ascii="Times New Roman" w:hAnsi="Times New Roman" w:cs="Times New Roman"/>
          <w:sz w:val="28"/>
          <w:szCs w:val="28"/>
        </w:rPr>
        <w:t>преоритетов</w:t>
      </w:r>
      <w:proofErr w:type="spellEnd"/>
      <w:r w:rsidR="001154B0" w:rsidRPr="00E84DBE">
        <w:rPr>
          <w:rFonts w:ascii="Times New Roman" w:hAnsi="Times New Roman" w:cs="Times New Roman"/>
          <w:sz w:val="28"/>
          <w:szCs w:val="28"/>
        </w:rPr>
        <w:t>.</w:t>
      </w:r>
    </w:p>
    <w:p w:rsidR="001154B0" w:rsidRPr="00593A39" w:rsidRDefault="00E84DBE" w:rsidP="00E84DBE">
      <w:pPr>
        <w:spacing w:line="240" w:lineRule="auto"/>
        <w:rPr>
          <w:sz w:val="28"/>
          <w:szCs w:val="28"/>
        </w:rPr>
      </w:pPr>
      <w:r w:rsidRPr="00E84DBE">
        <w:rPr>
          <w:rFonts w:ascii="Times New Roman" w:hAnsi="Times New Roman" w:cs="Times New Roman"/>
          <w:sz w:val="28"/>
          <w:szCs w:val="28"/>
        </w:rPr>
        <w:tab/>
      </w:r>
      <w:r w:rsidR="001154B0" w:rsidRPr="00E84DBE">
        <w:rPr>
          <w:rFonts w:ascii="Times New Roman" w:hAnsi="Times New Roman" w:cs="Times New Roman"/>
          <w:sz w:val="28"/>
          <w:szCs w:val="28"/>
        </w:rPr>
        <w:t xml:space="preserve">Среди основных методов, используемых в программе, можно выделить групповые занятия с элементами </w:t>
      </w:r>
      <w:proofErr w:type="spellStart"/>
      <w:r w:rsidR="001154B0" w:rsidRPr="00E84DBE">
        <w:rPr>
          <w:rFonts w:ascii="Times New Roman" w:hAnsi="Times New Roman" w:cs="Times New Roman"/>
          <w:sz w:val="28"/>
          <w:szCs w:val="28"/>
        </w:rPr>
        <w:t>кинотерапии</w:t>
      </w:r>
      <w:proofErr w:type="spellEnd"/>
      <w:r w:rsidR="001154B0" w:rsidRPr="00E84DBE">
        <w:rPr>
          <w:rFonts w:ascii="Times New Roman" w:hAnsi="Times New Roman" w:cs="Times New Roman"/>
          <w:sz w:val="28"/>
          <w:szCs w:val="28"/>
        </w:rPr>
        <w:t xml:space="preserve">. Участники </w:t>
      </w:r>
      <w:proofErr w:type="spellStart"/>
      <w:r w:rsidR="001154B0" w:rsidRPr="00E84DBE">
        <w:rPr>
          <w:rFonts w:ascii="Times New Roman" w:hAnsi="Times New Roman" w:cs="Times New Roman"/>
          <w:sz w:val="28"/>
          <w:szCs w:val="28"/>
        </w:rPr>
        <w:t>кинотерапии</w:t>
      </w:r>
      <w:proofErr w:type="spellEnd"/>
      <w:r w:rsidR="001154B0" w:rsidRPr="00E84DBE">
        <w:rPr>
          <w:rFonts w:ascii="Times New Roman" w:hAnsi="Times New Roman" w:cs="Times New Roman"/>
          <w:sz w:val="28"/>
          <w:szCs w:val="28"/>
        </w:rPr>
        <w:t xml:space="preserve"> воспринимают образы фильма, ориентируясь на собственные внутренние образы, которые в свою очередь определяются собственными потребностями, проекции его комплекса, его стереотипа. Это позволяет вывести на сознательный уровень внутреннюю причину той или иной проблемы</w:t>
      </w:r>
      <w:r w:rsidR="001154B0">
        <w:rPr>
          <w:sz w:val="28"/>
          <w:szCs w:val="28"/>
        </w:rPr>
        <w:t>.</w:t>
      </w:r>
    </w:p>
    <w:sectPr w:rsidR="001154B0" w:rsidRPr="00593A39" w:rsidSect="00C6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1376"/>
    <w:rsid w:val="001154B0"/>
    <w:rsid w:val="001A3E9D"/>
    <w:rsid w:val="004B0DE2"/>
    <w:rsid w:val="00552A85"/>
    <w:rsid w:val="00593A39"/>
    <w:rsid w:val="006C509D"/>
    <w:rsid w:val="008B6DAE"/>
    <w:rsid w:val="008F7F52"/>
    <w:rsid w:val="00B1100D"/>
    <w:rsid w:val="00C61376"/>
    <w:rsid w:val="00C642C7"/>
    <w:rsid w:val="00DD45D2"/>
    <w:rsid w:val="00E8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Андрей</cp:lastModifiedBy>
  <cp:revision>4</cp:revision>
  <dcterms:created xsi:type="dcterms:W3CDTF">2019-03-06T17:03:00Z</dcterms:created>
  <dcterms:modified xsi:type="dcterms:W3CDTF">2019-03-18T10:42:00Z</dcterms:modified>
</cp:coreProperties>
</file>