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F0" w:rsidRDefault="000307F0" w:rsidP="00030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 xml:space="preserve">                        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F0">
        <w:rPr>
          <w:rFonts w:ascii="Times New Roman" w:hAnsi="Times New Roman" w:cs="Times New Roman"/>
          <w:sz w:val="28"/>
          <w:szCs w:val="28"/>
        </w:rPr>
        <w:t>автономное учреждение</w:t>
      </w:r>
    </w:p>
    <w:p w:rsidR="000307F0" w:rsidRDefault="000307F0" w:rsidP="00030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дополнительного образования</w:t>
      </w:r>
    </w:p>
    <w:p w:rsidR="000307F0" w:rsidRDefault="000307F0" w:rsidP="00030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«Детская школа искусств им. В.С.Серовой»</w:t>
      </w:r>
    </w:p>
    <w:p w:rsidR="000307F0" w:rsidRPr="000307F0" w:rsidRDefault="000307F0" w:rsidP="000307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307F0" w:rsidRDefault="000307F0" w:rsidP="000307F0">
      <w:pPr>
        <w:rPr>
          <w:rFonts w:ascii="Times New Roman" w:hAnsi="Times New Roman" w:cs="Times New Roman"/>
          <w:i/>
          <w:sz w:val="28"/>
          <w:szCs w:val="28"/>
        </w:rPr>
      </w:pPr>
    </w:p>
    <w:p w:rsidR="000307F0" w:rsidRDefault="000307F0" w:rsidP="000307F0">
      <w:pPr>
        <w:rPr>
          <w:rFonts w:ascii="Times New Roman" w:hAnsi="Times New Roman" w:cs="Times New Roman"/>
          <w:i/>
          <w:sz w:val="28"/>
          <w:szCs w:val="28"/>
        </w:rPr>
      </w:pPr>
    </w:p>
    <w:p w:rsidR="000307F0" w:rsidRDefault="000307F0" w:rsidP="000307F0">
      <w:pPr>
        <w:rPr>
          <w:rFonts w:ascii="Times New Roman" w:hAnsi="Times New Roman" w:cs="Times New Roman"/>
          <w:i/>
          <w:sz w:val="28"/>
          <w:szCs w:val="28"/>
        </w:rPr>
      </w:pPr>
    </w:p>
    <w:p w:rsidR="000307F0" w:rsidRDefault="000307F0" w:rsidP="000307F0">
      <w:pPr>
        <w:rPr>
          <w:rFonts w:ascii="Times New Roman" w:hAnsi="Times New Roman" w:cs="Times New Roman"/>
          <w:i/>
          <w:sz w:val="28"/>
          <w:szCs w:val="28"/>
        </w:rPr>
      </w:pPr>
    </w:p>
    <w:p w:rsidR="000307F0" w:rsidRDefault="000307F0" w:rsidP="000307F0">
      <w:pPr>
        <w:rPr>
          <w:rFonts w:ascii="Times New Roman" w:hAnsi="Times New Roman" w:cs="Times New Roman"/>
          <w:i/>
          <w:sz w:val="28"/>
          <w:szCs w:val="28"/>
        </w:rPr>
      </w:pPr>
    </w:p>
    <w:p w:rsidR="000307F0" w:rsidRDefault="000307F0" w:rsidP="000307F0">
      <w:pPr>
        <w:rPr>
          <w:rFonts w:ascii="Times New Roman" w:hAnsi="Times New Roman" w:cs="Times New Roman"/>
          <w:i/>
          <w:sz w:val="28"/>
          <w:szCs w:val="28"/>
        </w:rPr>
      </w:pPr>
    </w:p>
    <w:p w:rsidR="00EB5CC9" w:rsidRDefault="000307F0" w:rsidP="000307F0">
      <w:pPr>
        <w:rPr>
          <w:rFonts w:ascii="Times New Roman" w:hAnsi="Times New Roman" w:cs="Times New Roman"/>
          <w:i/>
          <w:sz w:val="44"/>
          <w:szCs w:val="44"/>
        </w:rPr>
      </w:pPr>
      <w:r w:rsidRPr="000307F0">
        <w:rPr>
          <w:rFonts w:ascii="Times New Roman" w:hAnsi="Times New Roman" w:cs="Times New Roman"/>
          <w:i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i/>
          <w:sz w:val="40"/>
          <w:szCs w:val="40"/>
        </w:rPr>
        <w:t xml:space="preserve">       </w:t>
      </w:r>
      <w:r w:rsidRPr="00EB5CC9">
        <w:rPr>
          <w:rFonts w:ascii="Times New Roman" w:hAnsi="Times New Roman" w:cs="Times New Roman"/>
          <w:i/>
          <w:sz w:val="44"/>
          <w:szCs w:val="44"/>
        </w:rPr>
        <w:t>Методическое сообщение</w:t>
      </w:r>
    </w:p>
    <w:p w:rsidR="00EB5CC9" w:rsidRDefault="00EB5CC9" w:rsidP="000307F0">
      <w:pPr>
        <w:rPr>
          <w:rFonts w:ascii="Times New Roman" w:hAnsi="Times New Roman" w:cs="Times New Roman"/>
          <w:i/>
          <w:sz w:val="44"/>
          <w:szCs w:val="44"/>
        </w:rPr>
      </w:pPr>
    </w:p>
    <w:p w:rsidR="000307F0" w:rsidRPr="00EB5CC9" w:rsidRDefault="000307F0" w:rsidP="00EB5CC9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EB5CC9">
        <w:rPr>
          <w:rFonts w:ascii="Times New Roman" w:hAnsi="Times New Roman" w:cs="Times New Roman"/>
          <w:i/>
          <w:sz w:val="36"/>
          <w:szCs w:val="36"/>
        </w:rPr>
        <w:t xml:space="preserve">«Роль предмета Общий курс фортепиано в обучении </w:t>
      </w:r>
      <w:r w:rsidR="00EB5CC9">
        <w:rPr>
          <w:rFonts w:ascii="Times New Roman" w:hAnsi="Times New Roman" w:cs="Times New Roman"/>
          <w:i/>
          <w:sz w:val="36"/>
          <w:szCs w:val="36"/>
        </w:rPr>
        <w:t xml:space="preserve">    </w:t>
      </w:r>
      <w:r w:rsidRPr="00EB5CC9">
        <w:rPr>
          <w:rFonts w:ascii="Times New Roman" w:hAnsi="Times New Roman" w:cs="Times New Roman"/>
          <w:i/>
          <w:sz w:val="36"/>
          <w:szCs w:val="36"/>
        </w:rPr>
        <w:t xml:space="preserve">учащихся   </w:t>
      </w:r>
      <w:r w:rsidR="00EB5CC9" w:rsidRPr="00EB5CC9">
        <w:rPr>
          <w:rFonts w:ascii="Times New Roman" w:hAnsi="Times New Roman" w:cs="Times New Roman"/>
          <w:i/>
          <w:sz w:val="36"/>
          <w:szCs w:val="36"/>
        </w:rPr>
        <w:t>инструментальных классов»</w:t>
      </w:r>
    </w:p>
    <w:p w:rsidR="000307F0" w:rsidRPr="00EB5CC9" w:rsidRDefault="000307F0" w:rsidP="000307F0">
      <w:pPr>
        <w:rPr>
          <w:rFonts w:ascii="Times New Roman" w:hAnsi="Times New Roman" w:cs="Times New Roman"/>
          <w:i/>
          <w:sz w:val="36"/>
          <w:szCs w:val="36"/>
        </w:rPr>
      </w:pPr>
      <w:r w:rsidRPr="00EB5CC9">
        <w:rPr>
          <w:rFonts w:ascii="Times New Roman" w:hAnsi="Times New Roman" w:cs="Times New Roman"/>
          <w:i/>
          <w:sz w:val="36"/>
          <w:szCs w:val="36"/>
        </w:rPr>
        <w:t xml:space="preserve">                         </w:t>
      </w:r>
    </w:p>
    <w:p w:rsidR="000307F0" w:rsidRDefault="000307F0" w:rsidP="003E30CD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0307F0" w:rsidRDefault="000307F0" w:rsidP="003E30CD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0307F0" w:rsidRPr="000307F0" w:rsidRDefault="000307F0" w:rsidP="003E30C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307F0" w:rsidRDefault="000307F0" w:rsidP="003E30CD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0307F0" w:rsidRDefault="000307F0" w:rsidP="00EB5CC9">
      <w:pPr>
        <w:rPr>
          <w:rFonts w:ascii="Times New Roman" w:hAnsi="Times New Roman" w:cs="Times New Roman"/>
          <w:i/>
          <w:sz w:val="40"/>
          <w:szCs w:val="40"/>
        </w:rPr>
      </w:pPr>
    </w:p>
    <w:p w:rsidR="00F21DFA" w:rsidRDefault="00F21DFA" w:rsidP="003E30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0307F0" w:rsidRPr="000307F0" w:rsidRDefault="00F21DFA" w:rsidP="003E30C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0307F0">
        <w:rPr>
          <w:rFonts w:ascii="Times New Roman" w:hAnsi="Times New Roman" w:cs="Times New Roman"/>
          <w:i/>
          <w:sz w:val="28"/>
          <w:szCs w:val="28"/>
        </w:rPr>
        <w:t xml:space="preserve"> Подготовила: преподаватель по классу Общий курс    фортепиано</w:t>
      </w:r>
      <w:r>
        <w:rPr>
          <w:rFonts w:ascii="Times New Roman" w:hAnsi="Times New Roman" w:cs="Times New Roman"/>
          <w:i/>
          <w:sz w:val="28"/>
          <w:szCs w:val="28"/>
        </w:rPr>
        <w:t xml:space="preserve">  Афанасьева Е.Н.</w:t>
      </w:r>
    </w:p>
    <w:p w:rsidR="000307F0" w:rsidRDefault="000307F0" w:rsidP="003E30CD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3E30CD" w:rsidRPr="00EB5CC9" w:rsidRDefault="00F21DFA" w:rsidP="00EB5C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Март  2019г.</w:t>
      </w:r>
    </w:p>
    <w:p w:rsidR="003E30CD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461FC">
        <w:rPr>
          <w:rFonts w:ascii="Times New Roman" w:hAnsi="Times New Roman" w:cs="Times New Roman"/>
          <w:sz w:val="28"/>
          <w:szCs w:val="28"/>
        </w:rPr>
        <w:t xml:space="preserve"> Учебный п</w:t>
      </w:r>
      <w:r>
        <w:rPr>
          <w:rFonts w:ascii="Times New Roman" w:hAnsi="Times New Roman" w:cs="Times New Roman"/>
          <w:sz w:val="28"/>
          <w:szCs w:val="28"/>
        </w:rPr>
        <w:t>редмет</w:t>
      </w:r>
      <w:r w:rsidR="003E3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«Общий курс</w:t>
      </w:r>
      <w:r w:rsidR="003E30CD">
        <w:rPr>
          <w:rFonts w:ascii="Times New Roman" w:hAnsi="Times New Roman" w:cs="Times New Roman"/>
          <w:sz w:val="28"/>
          <w:szCs w:val="28"/>
        </w:rPr>
        <w:t xml:space="preserve"> фортепиано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30CD">
        <w:rPr>
          <w:rFonts w:ascii="Times New Roman" w:hAnsi="Times New Roman" w:cs="Times New Roman"/>
          <w:sz w:val="28"/>
          <w:szCs w:val="28"/>
        </w:rPr>
        <w:t xml:space="preserve"> играет важную роль в процессе воспитания учащихся ДШИ, так как владение  исполнительскими навыками на фортепиано помогает учащимся познакомиться с мировой классической музыкой, расширяет кругозор, развивает весь комплекс музыкальных способностей.</w:t>
      </w:r>
      <w:r w:rsidR="005D6B96">
        <w:rPr>
          <w:rFonts w:ascii="Times New Roman" w:hAnsi="Times New Roman" w:cs="Times New Roman"/>
          <w:sz w:val="28"/>
          <w:szCs w:val="28"/>
        </w:rPr>
        <w:t xml:space="preserve"> Игра на фортепиано способствует развитию координации движений, техники исполнения, развитию гармонического и полифонического мышления. Расширяя художественный кругозор, развивая весь комплекс музыкальных способностей, занятия на фортепиано</w:t>
      </w:r>
      <w:r w:rsidR="00E40AEE">
        <w:rPr>
          <w:rFonts w:ascii="Times New Roman" w:hAnsi="Times New Roman" w:cs="Times New Roman"/>
          <w:sz w:val="28"/>
          <w:szCs w:val="28"/>
        </w:rPr>
        <w:t xml:space="preserve"> оказывают положительное воздействие на исполнительские возможности учащихся в специальных инструментальных классах.</w:t>
      </w:r>
    </w:p>
    <w:p w:rsidR="00530A5F" w:rsidRDefault="00571766" w:rsidP="0057176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0A5F">
        <w:rPr>
          <w:rFonts w:ascii="Times New Roman" w:hAnsi="Times New Roman" w:cs="Times New Roman"/>
          <w:sz w:val="28"/>
          <w:szCs w:val="28"/>
        </w:rPr>
        <w:t>Освоение курса ОКФ является практической</w:t>
      </w:r>
      <w:r w:rsidR="005D6B96">
        <w:rPr>
          <w:rFonts w:ascii="Times New Roman" w:hAnsi="Times New Roman" w:cs="Times New Roman"/>
          <w:sz w:val="28"/>
          <w:szCs w:val="28"/>
        </w:rPr>
        <w:t xml:space="preserve"> основой для успешного освоения музыкально - теоретических</w:t>
      </w:r>
      <w:r w:rsidR="00530A5F">
        <w:rPr>
          <w:rFonts w:ascii="Times New Roman" w:hAnsi="Times New Roman" w:cs="Times New Roman"/>
          <w:sz w:val="28"/>
          <w:szCs w:val="28"/>
        </w:rPr>
        <w:t xml:space="preserve"> дисц</w:t>
      </w:r>
      <w:r w:rsidR="005D6B96">
        <w:rPr>
          <w:rFonts w:ascii="Times New Roman" w:hAnsi="Times New Roman" w:cs="Times New Roman"/>
          <w:sz w:val="28"/>
          <w:szCs w:val="28"/>
        </w:rPr>
        <w:t>иплин</w:t>
      </w:r>
      <w:r w:rsidR="00530A5F">
        <w:rPr>
          <w:rFonts w:ascii="Times New Roman" w:hAnsi="Times New Roman" w:cs="Times New Roman"/>
          <w:sz w:val="28"/>
          <w:szCs w:val="28"/>
        </w:rPr>
        <w:t xml:space="preserve"> (сольфеджио, музыкал</w:t>
      </w:r>
      <w:r w:rsidR="005D6B96">
        <w:rPr>
          <w:rFonts w:ascii="Times New Roman" w:hAnsi="Times New Roman" w:cs="Times New Roman"/>
          <w:sz w:val="28"/>
          <w:szCs w:val="28"/>
        </w:rPr>
        <w:t>ьная литература, хоровое пение), так как эти предметы непосредственно связаны с игрой на фортепиано.</w:t>
      </w:r>
    </w:p>
    <w:p w:rsidR="001640E0" w:rsidRDefault="00571766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0AEE">
        <w:rPr>
          <w:rFonts w:ascii="Times New Roman" w:hAnsi="Times New Roman" w:cs="Times New Roman"/>
          <w:sz w:val="28"/>
          <w:szCs w:val="28"/>
        </w:rPr>
        <w:t xml:space="preserve"> Начиная заниматься в классе общего курса фортепиано необходимо учитывать индивидуальные особенности каждого ребенка. Подбор репертуара</w:t>
      </w:r>
      <w:r w:rsidR="00CC1877">
        <w:rPr>
          <w:rFonts w:ascii="Times New Roman" w:hAnsi="Times New Roman" w:cs="Times New Roman"/>
          <w:sz w:val="28"/>
          <w:szCs w:val="28"/>
        </w:rPr>
        <w:t xml:space="preserve">, степень его сложности </w:t>
      </w:r>
      <w:r w:rsidR="00E40AEE">
        <w:rPr>
          <w:rFonts w:ascii="Times New Roman" w:hAnsi="Times New Roman" w:cs="Times New Roman"/>
          <w:sz w:val="28"/>
          <w:szCs w:val="28"/>
        </w:rPr>
        <w:t xml:space="preserve"> зависит от возможностей того или иного ученика. Один ученик может очень быстро осваивать материал, другой делает это намного дольше.</w:t>
      </w:r>
      <w:r w:rsidR="00CC1877">
        <w:rPr>
          <w:rFonts w:ascii="Times New Roman" w:hAnsi="Times New Roman" w:cs="Times New Roman"/>
          <w:sz w:val="28"/>
          <w:szCs w:val="28"/>
        </w:rPr>
        <w:t xml:space="preserve"> Поэтому необходим дифференцированный подход.</w:t>
      </w:r>
      <w:r w:rsidR="00AA60E9">
        <w:rPr>
          <w:rFonts w:ascii="Times New Roman" w:hAnsi="Times New Roman" w:cs="Times New Roman"/>
          <w:sz w:val="28"/>
          <w:szCs w:val="28"/>
        </w:rPr>
        <w:t xml:space="preserve">  </w:t>
      </w:r>
      <w:r w:rsidR="001640E0">
        <w:rPr>
          <w:rFonts w:ascii="Times New Roman" w:hAnsi="Times New Roman" w:cs="Times New Roman"/>
          <w:sz w:val="28"/>
          <w:szCs w:val="28"/>
        </w:rPr>
        <w:t xml:space="preserve">Самым быстрым способом вовлечения ученика в процесс активного </w:t>
      </w:r>
      <w:proofErr w:type="spellStart"/>
      <w:r w:rsidR="001640E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1640E0">
        <w:rPr>
          <w:rFonts w:ascii="Times New Roman" w:hAnsi="Times New Roman" w:cs="Times New Roman"/>
          <w:sz w:val="28"/>
          <w:szCs w:val="28"/>
        </w:rPr>
        <w:t xml:space="preserve">  является игра в ансамбле. Это позволяет маленьким музыкантам при еще ограниченных пианистических возможностях играть более интересные по звучанию пьесы. Игра в ансамбле учит слушать, исполнять пьесы в заданном темпе, играть ритмично. </w:t>
      </w:r>
      <w:proofErr w:type="gramStart"/>
      <w:r w:rsidR="001640E0">
        <w:rPr>
          <w:rFonts w:ascii="Times New Roman" w:hAnsi="Times New Roman" w:cs="Times New Roman"/>
          <w:sz w:val="28"/>
          <w:szCs w:val="28"/>
        </w:rPr>
        <w:t>Ансамблевое</w:t>
      </w:r>
      <w:proofErr w:type="gramEnd"/>
      <w:r w:rsidR="00164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0E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1640E0">
        <w:rPr>
          <w:rFonts w:ascii="Times New Roman" w:hAnsi="Times New Roman" w:cs="Times New Roman"/>
          <w:sz w:val="28"/>
          <w:szCs w:val="28"/>
        </w:rPr>
        <w:t xml:space="preserve"> вызывает неподдельный интерес к обучению, способствует созданию благоприятной творческой атмосферы.</w:t>
      </w:r>
    </w:p>
    <w:p w:rsidR="00E40AEE" w:rsidRDefault="00AA60E9" w:rsidP="00571766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17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Сложность изучаемых произведений не должна превышать возможности ученика.</w:t>
      </w:r>
      <w:r w:rsidR="00930729">
        <w:rPr>
          <w:rFonts w:ascii="Times New Roman" w:hAnsi="Times New Roman" w:cs="Times New Roman"/>
          <w:sz w:val="28"/>
          <w:szCs w:val="28"/>
        </w:rPr>
        <w:t xml:space="preserve"> Технический рост и приобретение необходимых исполнительских навыков должно сочетаться с развити</w:t>
      </w:r>
      <w:r w:rsidR="008461FC">
        <w:rPr>
          <w:rFonts w:ascii="Times New Roman" w:hAnsi="Times New Roman" w:cs="Times New Roman"/>
          <w:sz w:val="28"/>
          <w:szCs w:val="28"/>
        </w:rPr>
        <w:t>ем навыка чтения с листа, умением самостоятельно работать</w:t>
      </w:r>
      <w:r w:rsidR="00930729">
        <w:rPr>
          <w:rFonts w:ascii="Times New Roman" w:hAnsi="Times New Roman" w:cs="Times New Roman"/>
          <w:sz w:val="28"/>
          <w:szCs w:val="28"/>
        </w:rPr>
        <w:t xml:space="preserve"> с текстом.</w:t>
      </w:r>
      <w:r w:rsidR="00725703">
        <w:rPr>
          <w:rFonts w:ascii="Times New Roman" w:hAnsi="Times New Roman" w:cs="Times New Roman"/>
          <w:sz w:val="28"/>
          <w:szCs w:val="28"/>
        </w:rPr>
        <w:t xml:space="preserve"> Крайне важно сочетать небольшое количество относительно сложных произведений, включающих в себя новые, более трудные задачи, с прохождением большого количества относительно легких произведений, доступных для быстрого разучивания и закрепляющего усвоенные навыки.</w:t>
      </w:r>
      <w:r w:rsidR="006E228A">
        <w:rPr>
          <w:rFonts w:ascii="Times New Roman" w:hAnsi="Times New Roman" w:cs="Times New Roman"/>
          <w:sz w:val="28"/>
          <w:szCs w:val="28"/>
        </w:rPr>
        <w:t xml:space="preserve"> При выборе учебного материала для учащихся инструментальных классов важно развивать полифоническое мышление. Изучение полифонии оказывает большое влияние на развитие гармонического слуха и общей музыкальной культуры у учащихся.</w:t>
      </w:r>
    </w:p>
    <w:p w:rsidR="00935ABB" w:rsidRDefault="00166497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Специфика преподавания в классе ОКФ заключается в том, что учащиеся, занимаясь на различных инструментах (домра, скрипка, гитара</w:t>
      </w:r>
      <w:r w:rsidR="00725703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 должны уметь перестроиться</w:t>
      </w:r>
      <w:r w:rsidR="00CC1877">
        <w:rPr>
          <w:rFonts w:ascii="Times New Roman" w:hAnsi="Times New Roman" w:cs="Times New Roman"/>
          <w:sz w:val="28"/>
          <w:szCs w:val="28"/>
        </w:rPr>
        <w:t xml:space="preserve"> на другой инструмент. </w:t>
      </w:r>
      <w:r>
        <w:rPr>
          <w:rFonts w:ascii="Times New Roman" w:hAnsi="Times New Roman" w:cs="Times New Roman"/>
          <w:sz w:val="28"/>
          <w:szCs w:val="28"/>
        </w:rPr>
        <w:t xml:space="preserve">Это и  другая посадка, постановка рук, контакт пальцев с клавиатурой, штриховые особенности, слуховой контроль. </w:t>
      </w:r>
      <w:r w:rsidR="00CC1877">
        <w:rPr>
          <w:rFonts w:ascii="Times New Roman" w:hAnsi="Times New Roman" w:cs="Times New Roman"/>
          <w:sz w:val="28"/>
          <w:szCs w:val="28"/>
        </w:rPr>
        <w:t xml:space="preserve">Правильно организованный с самого начала обучения игровой аппарат  является основой, на которой строится все дальнейшее обучение, без которого невозможно ни техническое  совершенство, ни решение художественных задач. </w:t>
      </w:r>
      <w:r>
        <w:rPr>
          <w:rFonts w:ascii="Times New Roman" w:hAnsi="Times New Roman" w:cs="Times New Roman"/>
          <w:sz w:val="28"/>
          <w:szCs w:val="28"/>
        </w:rPr>
        <w:t>В основе технического развития лежит взаимосв</w:t>
      </w:r>
      <w:r w:rsidR="00D00DFF">
        <w:rPr>
          <w:rFonts w:ascii="Times New Roman" w:hAnsi="Times New Roman" w:cs="Times New Roman"/>
          <w:sz w:val="28"/>
          <w:szCs w:val="28"/>
        </w:rPr>
        <w:t xml:space="preserve">язь с основной специальностью </w:t>
      </w:r>
      <w:r w:rsidR="00CC187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щего</w:t>
      </w:r>
      <w:r w:rsidR="00D00DFF">
        <w:rPr>
          <w:rFonts w:ascii="Times New Roman" w:hAnsi="Times New Roman" w:cs="Times New Roman"/>
          <w:sz w:val="28"/>
          <w:szCs w:val="28"/>
        </w:rPr>
        <w:t xml:space="preserve">ся. Необходимо отчетливо представлять себе, какие технические навыки фортепианной игры наиболее резко отличаются </w:t>
      </w:r>
      <w:r w:rsidR="00CC1877">
        <w:rPr>
          <w:rFonts w:ascii="Times New Roman" w:hAnsi="Times New Roman" w:cs="Times New Roman"/>
          <w:sz w:val="28"/>
          <w:szCs w:val="28"/>
        </w:rPr>
        <w:t>от приемов игры на домре, скрипке, гитаре</w:t>
      </w:r>
      <w:r w:rsidR="00AA60E9">
        <w:rPr>
          <w:rFonts w:ascii="Times New Roman" w:hAnsi="Times New Roman" w:cs="Times New Roman"/>
          <w:sz w:val="28"/>
          <w:szCs w:val="28"/>
        </w:rPr>
        <w:t xml:space="preserve">. </w:t>
      </w:r>
      <w:r w:rsidR="001640E0">
        <w:rPr>
          <w:rFonts w:ascii="Times New Roman" w:hAnsi="Times New Roman" w:cs="Times New Roman"/>
          <w:sz w:val="28"/>
          <w:szCs w:val="28"/>
        </w:rPr>
        <w:t>Так, н</w:t>
      </w:r>
      <w:r w:rsidR="00935ABB">
        <w:rPr>
          <w:rFonts w:ascii="Times New Roman" w:hAnsi="Times New Roman" w:cs="Times New Roman"/>
          <w:sz w:val="28"/>
          <w:szCs w:val="28"/>
        </w:rPr>
        <w:t>аиболее резкими отличиями, с которыми некоторым учащимся сложно справиться, являются:</w:t>
      </w:r>
    </w:p>
    <w:p w:rsidR="00935ABB" w:rsidRPr="00DA267E" w:rsidRDefault="00935ABB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 w:rsidRPr="00DA267E">
        <w:rPr>
          <w:rFonts w:ascii="Times New Roman" w:hAnsi="Times New Roman" w:cs="Times New Roman"/>
          <w:sz w:val="28"/>
          <w:szCs w:val="28"/>
        </w:rPr>
        <w:t xml:space="preserve">- объемность клавиатуры, которая требует скачков, переносов рук </w:t>
      </w:r>
    </w:p>
    <w:p w:rsidR="00935ABB" w:rsidRPr="00DA267E" w:rsidRDefault="00935ABB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 w:rsidRPr="00DA267E">
        <w:rPr>
          <w:rFonts w:ascii="Times New Roman" w:hAnsi="Times New Roman" w:cs="Times New Roman"/>
          <w:sz w:val="28"/>
          <w:szCs w:val="28"/>
        </w:rPr>
        <w:t>-басовый ключ</w:t>
      </w:r>
    </w:p>
    <w:p w:rsidR="00935ABB" w:rsidRPr="00DA267E" w:rsidRDefault="00935ABB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 w:rsidRPr="00DA267E">
        <w:rPr>
          <w:rFonts w:ascii="Times New Roman" w:hAnsi="Times New Roman" w:cs="Times New Roman"/>
          <w:sz w:val="28"/>
          <w:szCs w:val="28"/>
        </w:rPr>
        <w:t xml:space="preserve">-активность первого пальца </w:t>
      </w:r>
    </w:p>
    <w:p w:rsidR="00166497" w:rsidRPr="00DA267E" w:rsidRDefault="00935ABB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 w:rsidRPr="00DA267E">
        <w:rPr>
          <w:rFonts w:ascii="Times New Roman" w:hAnsi="Times New Roman" w:cs="Times New Roman"/>
          <w:sz w:val="28"/>
          <w:szCs w:val="28"/>
        </w:rPr>
        <w:t>-применение педали</w:t>
      </w:r>
      <w:r w:rsidR="00AA60E9" w:rsidRPr="00DA267E">
        <w:rPr>
          <w:rFonts w:ascii="Times New Roman" w:hAnsi="Times New Roman" w:cs="Times New Roman"/>
          <w:sz w:val="28"/>
          <w:szCs w:val="28"/>
        </w:rPr>
        <w:t xml:space="preserve">  и др.</w:t>
      </w:r>
      <w:r w:rsidRPr="00DA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703" w:rsidRDefault="00AA60E9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Одновременно с этим необходим поиск аналогий между игровыми приемами</w:t>
      </w:r>
      <w:r w:rsidR="00916366">
        <w:rPr>
          <w:rFonts w:ascii="Times New Roman" w:hAnsi="Times New Roman" w:cs="Times New Roman"/>
          <w:sz w:val="28"/>
          <w:szCs w:val="28"/>
        </w:rPr>
        <w:t>.</w:t>
      </w:r>
    </w:p>
    <w:p w:rsidR="00960330" w:rsidRDefault="00725703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228A">
        <w:rPr>
          <w:rFonts w:ascii="Times New Roman" w:hAnsi="Times New Roman" w:cs="Times New Roman"/>
          <w:sz w:val="28"/>
          <w:szCs w:val="28"/>
        </w:rPr>
        <w:t xml:space="preserve"> </w:t>
      </w:r>
      <w:r w:rsidR="00571766">
        <w:rPr>
          <w:rFonts w:ascii="Times New Roman" w:hAnsi="Times New Roman" w:cs="Times New Roman"/>
          <w:sz w:val="28"/>
          <w:szCs w:val="28"/>
        </w:rPr>
        <w:t xml:space="preserve"> </w:t>
      </w:r>
      <w:r w:rsidR="007F525C">
        <w:rPr>
          <w:rFonts w:ascii="Times New Roman" w:hAnsi="Times New Roman" w:cs="Times New Roman"/>
          <w:sz w:val="28"/>
          <w:szCs w:val="28"/>
        </w:rPr>
        <w:t>В своей работе я</w:t>
      </w:r>
      <w:r w:rsidR="006E228A">
        <w:rPr>
          <w:rFonts w:ascii="Times New Roman" w:hAnsi="Times New Roman" w:cs="Times New Roman"/>
          <w:sz w:val="28"/>
          <w:szCs w:val="28"/>
        </w:rPr>
        <w:t xml:space="preserve"> стараюсь, по возможности, дать ученику попробовать свои силы в качестве концертмейстера.</w:t>
      </w:r>
      <w:r w:rsidR="00F31B9B">
        <w:rPr>
          <w:rFonts w:ascii="Times New Roman" w:hAnsi="Times New Roman" w:cs="Times New Roman"/>
          <w:sz w:val="28"/>
          <w:szCs w:val="28"/>
        </w:rPr>
        <w:t xml:space="preserve"> Сближение интересов основной специальности учащихся  с изучением навыков игры на фортепиано оказывает положительное влияние на его развитие.</w:t>
      </w:r>
    </w:p>
    <w:p w:rsidR="00DA267E" w:rsidRDefault="00DA267E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процессе работы необходимо больше внимания уделять участию в различных мероприятиях: классные концерты, школьные концерты, концерты в детских садах, участие в конкурсах.</w:t>
      </w:r>
      <w:r w:rsidR="002C0EF7">
        <w:rPr>
          <w:rFonts w:ascii="Times New Roman" w:hAnsi="Times New Roman" w:cs="Times New Roman"/>
          <w:sz w:val="28"/>
          <w:szCs w:val="28"/>
        </w:rPr>
        <w:t xml:space="preserve"> Это необходимо для того, чтобы учащийся мог показать результаты своего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EF7">
        <w:rPr>
          <w:rFonts w:ascii="Times New Roman" w:hAnsi="Times New Roman" w:cs="Times New Roman"/>
          <w:sz w:val="28"/>
          <w:szCs w:val="28"/>
        </w:rPr>
        <w:t>Данный процесс</w:t>
      </w:r>
      <w:r>
        <w:rPr>
          <w:rFonts w:ascii="Times New Roman" w:hAnsi="Times New Roman" w:cs="Times New Roman"/>
          <w:sz w:val="28"/>
          <w:szCs w:val="28"/>
        </w:rPr>
        <w:t xml:space="preserve"> формирует мотивацию, благодаря которой возрастает интерес к учебе. Учащиеся моего класса принимают участие в концертной жизни. В течение несколько лет я проводила конкурсы по Общему курсу фортепиано.</w:t>
      </w:r>
      <w:r w:rsidR="002C0EF7">
        <w:rPr>
          <w:rFonts w:ascii="Times New Roman" w:hAnsi="Times New Roman" w:cs="Times New Roman"/>
          <w:sz w:val="28"/>
          <w:szCs w:val="28"/>
        </w:rPr>
        <w:t xml:space="preserve"> Конкурсы проходили по трем номинациям: сольное исполнительство, ансамблевое исполнительство, аккомпанемент.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2C0EF7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>вызывало</w:t>
      </w:r>
      <w:r w:rsidR="002C0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живой интерес у учащихся. </w:t>
      </w:r>
      <w:r w:rsidR="002C0E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была руководителем творческого проекта</w:t>
      </w:r>
      <w:r w:rsidR="002C0EF7">
        <w:rPr>
          <w:rFonts w:ascii="Times New Roman" w:hAnsi="Times New Roman" w:cs="Times New Roman"/>
          <w:sz w:val="28"/>
          <w:szCs w:val="28"/>
        </w:rPr>
        <w:t xml:space="preserve"> «Школьный конкурс по Общему курсу фортепиано», целью которого было повышение исполнительского мастерства учащихся. Участие детей в конкурсах является </w:t>
      </w:r>
      <w:r w:rsidR="002C0EF7">
        <w:rPr>
          <w:rFonts w:ascii="Times New Roman" w:hAnsi="Times New Roman" w:cs="Times New Roman"/>
          <w:sz w:val="28"/>
          <w:szCs w:val="28"/>
        </w:rPr>
        <w:lastRenderedPageBreak/>
        <w:t>огромным стимулом в процессе обучения и дает существенный толчок к творческому развитию ребенка, помогает раскрыть его творческий потенциал.</w:t>
      </w:r>
    </w:p>
    <w:p w:rsidR="00AA60E9" w:rsidRDefault="00725703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60E9">
        <w:rPr>
          <w:rFonts w:ascii="Times New Roman" w:hAnsi="Times New Roman" w:cs="Times New Roman"/>
          <w:sz w:val="28"/>
          <w:szCs w:val="28"/>
        </w:rPr>
        <w:t>Общий курс фортепиано – предмет интересный, многогранный, требующий владения разносторонними профессиональными навыками. Он является неотъемлемой частью комплексной системы воспитания профессионального</w:t>
      </w:r>
      <w:r w:rsidR="00916366">
        <w:rPr>
          <w:rFonts w:ascii="Times New Roman" w:hAnsi="Times New Roman" w:cs="Times New Roman"/>
          <w:sz w:val="28"/>
          <w:szCs w:val="28"/>
        </w:rPr>
        <w:t xml:space="preserve"> музыканта, имеет большое значение для всестороннего развития личности, одним из средств формирования эстетического вкуса и культуры учащихся разных специальностей.</w:t>
      </w:r>
    </w:p>
    <w:p w:rsidR="00EB5CC9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CC9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CC9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CC9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литературы:</w:t>
      </w:r>
    </w:p>
    <w:p w:rsidR="00EB5CC9" w:rsidRDefault="008461FC" w:rsidP="005717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  -  Воспитание пианиста</w:t>
      </w:r>
    </w:p>
    <w:p w:rsidR="00EB5CC9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1FC">
        <w:rPr>
          <w:rFonts w:ascii="Times New Roman" w:hAnsi="Times New Roman" w:cs="Times New Roman"/>
          <w:sz w:val="28"/>
          <w:szCs w:val="28"/>
        </w:rPr>
        <w:t>О.   -  Общий курс фортепиано</w:t>
      </w:r>
    </w:p>
    <w:p w:rsidR="00EB5CC9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Цыпин Г.  </w:t>
      </w:r>
      <w:r w:rsidR="008461FC">
        <w:rPr>
          <w:rFonts w:ascii="Times New Roman" w:hAnsi="Times New Roman" w:cs="Times New Roman"/>
          <w:sz w:val="28"/>
          <w:szCs w:val="28"/>
        </w:rPr>
        <w:t xml:space="preserve">     -  Обучение игре на фортепиано</w:t>
      </w:r>
    </w:p>
    <w:p w:rsidR="00EB5CC9" w:rsidRDefault="008461FC" w:rsidP="0057176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- Ансамблевое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</w:p>
    <w:p w:rsidR="00EB5CC9" w:rsidRPr="003E30CD" w:rsidRDefault="00EB5CC9" w:rsidP="005717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5CC9" w:rsidRPr="003E30CD" w:rsidSect="00CF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E30CD"/>
    <w:rsid w:val="000307F0"/>
    <w:rsid w:val="000E3E3B"/>
    <w:rsid w:val="001640E0"/>
    <w:rsid w:val="00166497"/>
    <w:rsid w:val="00234B90"/>
    <w:rsid w:val="002C065B"/>
    <w:rsid w:val="002C0EF7"/>
    <w:rsid w:val="003E30CD"/>
    <w:rsid w:val="00530A5F"/>
    <w:rsid w:val="00571766"/>
    <w:rsid w:val="005A0960"/>
    <w:rsid w:val="005D6B96"/>
    <w:rsid w:val="006E228A"/>
    <w:rsid w:val="00725703"/>
    <w:rsid w:val="007F525C"/>
    <w:rsid w:val="008461FC"/>
    <w:rsid w:val="00916366"/>
    <w:rsid w:val="00930729"/>
    <w:rsid w:val="00935ABB"/>
    <w:rsid w:val="00956EDE"/>
    <w:rsid w:val="00960330"/>
    <w:rsid w:val="00AA60E9"/>
    <w:rsid w:val="00C40DC4"/>
    <w:rsid w:val="00C7154E"/>
    <w:rsid w:val="00CC1877"/>
    <w:rsid w:val="00CF35D3"/>
    <w:rsid w:val="00D00DFF"/>
    <w:rsid w:val="00DA267E"/>
    <w:rsid w:val="00DE0335"/>
    <w:rsid w:val="00E40AEE"/>
    <w:rsid w:val="00E66390"/>
    <w:rsid w:val="00EA6B52"/>
    <w:rsid w:val="00EB5CC9"/>
    <w:rsid w:val="00F07B37"/>
    <w:rsid w:val="00F21DFA"/>
    <w:rsid w:val="00F3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2019-03-22T11:43:00Z</cp:lastPrinted>
  <dcterms:created xsi:type="dcterms:W3CDTF">2018-12-03T11:16:00Z</dcterms:created>
  <dcterms:modified xsi:type="dcterms:W3CDTF">2019-03-26T09:38:00Z</dcterms:modified>
</cp:coreProperties>
</file>