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BD" w:rsidRPr="00C70DBD" w:rsidRDefault="00C70DBD" w:rsidP="00C70DBD">
      <w:pPr>
        <w:pStyle w:val="a6"/>
        <w:spacing w:line="360" w:lineRule="auto"/>
        <w:jc w:val="right"/>
        <w:rPr>
          <w:sz w:val="22"/>
          <w:szCs w:val="22"/>
        </w:rPr>
      </w:pPr>
      <w:bookmarkStart w:id="0" w:name="_GoBack"/>
      <w:bookmarkEnd w:id="0"/>
      <w:r w:rsidRPr="00C70DBD">
        <w:rPr>
          <w:sz w:val="22"/>
          <w:szCs w:val="22"/>
        </w:rPr>
        <w:t>Выполнил:</w:t>
      </w:r>
    </w:p>
    <w:p w:rsidR="00C70DBD" w:rsidRPr="00C70DBD" w:rsidRDefault="00C70DBD" w:rsidP="00C70DBD">
      <w:pPr>
        <w:pStyle w:val="a6"/>
        <w:spacing w:line="360" w:lineRule="auto"/>
        <w:jc w:val="right"/>
        <w:rPr>
          <w:sz w:val="22"/>
          <w:szCs w:val="22"/>
        </w:rPr>
      </w:pPr>
      <w:r w:rsidRPr="00C70DBD">
        <w:rPr>
          <w:sz w:val="22"/>
          <w:szCs w:val="22"/>
        </w:rPr>
        <w:t xml:space="preserve">Магистрант </w:t>
      </w:r>
      <w:proofErr w:type="spellStart"/>
      <w:r w:rsidRPr="00C70DBD">
        <w:rPr>
          <w:sz w:val="22"/>
          <w:szCs w:val="22"/>
        </w:rPr>
        <w:t>Агаджанян</w:t>
      </w:r>
      <w:proofErr w:type="spellEnd"/>
      <w:r w:rsidRPr="00C70DBD">
        <w:rPr>
          <w:sz w:val="22"/>
          <w:szCs w:val="22"/>
        </w:rPr>
        <w:t xml:space="preserve"> А.Ю.</w:t>
      </w:r>
    </w:p>
    <w:p w:rsidR="00C70DBD" w:rsidRPr="00C70DBD" w:rsidRDefault="00C70DBD" w:rsidP="00C70DBD">
      <w:pPr>
        <w:pStyle w:val="a6"/>
        <w:spacing w:line="360" w:lineRule="auto"/>
        <w:jc w:val="right"/>
        <w:rPr>
          <w:sz w:val="22"/>
          <w:szCs w:val="22"/>
        </w:rPr>
      </w:pPr>
      <w:r w:rsidRPr="00C70DBD">
        <w:rPr>
          <w:sz w:val="22"/>
          <w:szCs w:val="22"/>
        </w:rPr>
        <w:t>гр. ОМН-151</w:t>
      </w:r>
    </w:p>
    <w:p w:rsidR="00C70DBD" w:rsidRPr="00A810C0" w:rsidRDefault="0094443E" w:rsidP="00C70DBD">
      <w:pPr>
        <w:pStyle w:val="Default"/>
        <w:spacing w:line="360" w:lineRule="auto"/>
        <w:jc w:val="center"/>
        <w:rPr>
          <w:sz w:val="28"/>
          <w:szCs w:val="28"/>
        </w:rPr>
      </w:pPr>
      <w:r w:rsidRPr="00A810C0">
        <w:rPr>
          <w:sz w:val="28"/>
          <w:szCs w:val="28"/>
        </w:rPr>
        <w:t>Научная статья</w:t>
      </w:r>
    </w:p>
    <w:p w:rsidR="0094443E" w:rsidRPr="00A810C0" w:rsidRDefault="0094443E" w:rsidP="00C70DBD">
      <w:pPr>
        <w:pStyle w:val="Default"/>
        <w:spacing w:line="360" w:lineRule="auto"/>
        <w:jc w:val="center"/>
        <w:rPr>
          <w:sz w:val="28"/>
          <w:szCs w:val="28"/>
        </w:rPr>
      </w:pPr>
      <w:r w:rsidRPr="00A810C0">
        <w:rPr>
          <w:sz w:val="28"/>
          <w:szCs w:val="28"/>
        </w:rPr>
        <w:t xml:space="preserve">На тему: </w:t>
      </w:r>
      <w:r w:rsidRPr="00A810C0">
        <w:rPr>
          <w:b/>
          <w:bCs/>
          <w:sz w:val="28"/>
          <w:szCs w:val="28"/>
        </w:rPr>
        <w:t>«</w:t>
      </w:r>
      <w:r w:rsidRPr="00A810C0">
        <w:rPr>
          <w:bCs/>
          <w:sz w:val="28"/>
          <w:szCs w:val="28"/>
        </w:rPr>
        <w:t>Характеристика логистических процессов доставки автомобилей потребителям</w:t>
      </w:r>
      <w:r w:rsidRPr="00A810C0">
        <w:rPr>
          <w:b/>
          <w:bCs/>
          <w:sz w:val="28"/>
          <w:szCs w:val="28"/>
        </w:rPr>
        <w:t>»</w:t>
      </w:r>
    </w:p>
    <w:p w:rsidR="0094443E" w:rsidRPr="00A810C0" w:rsidRDefault="0094443E" w:rsidP="00C70DBD">
      <w:pPr>
        <w:pStyle w:val="Default"/>
        <w:spacing w:line="360" w:lineRule="auto"/>
        <w:jc w:val="both"/>
        <w:rPr>
          <w:b/>
          <w:bCs/>
          <w:sz w:val="28"/>
          <w:szCs w:val="28"/>
        </w:rPr>
      </w:pPr>
    </w:p>
    <w:p w:rsidR="0094443E" w:rsidRPr="00A810C0" w:rsidRDefault="0094443E" w:rsidP="00C70DBD">
      <w:pPr>
        <w:spacing w:line="360" w:lineRule="auto"/>
        <w:jc w:val="both"/>
        <w:rPr>
          <w:rFonts w:ascii="Times New Roman" w:hAnsi="Times New Roman" w:cs="Times New Roman"/>
          <w:sz w:val="28"/>
          <w:szCs w:val="28"/>
        </w:rPr>
      </w:pPr>
      <w:r w:rsidRPr="00A810C0">
        <w:rPr>
          <w:rFonts w:ascii="Times New Roman" w:hAnsi="Times New Roman" w:cs="Times New Roman"/>
          <w:sz w:val="28"/>
          <w:szCs w:val="28"/>
        </w:rPr>
        <w:tab/>
        <w:t xml:space="preserve">Автомобильная промышленность – это достаточно емкая и  значительная сфера мировой экономики и международного бизнеса, ведь это не только производство самих автомобилей, но и различных товаров по обслуживанию автомобиля, а также, в значительной мере, рынок производства и продажи автозапчастей. Общее производство автомобилей в мире измеряется 60 </w:t>
      </w:r>
      <w:proofErr w:type="gramStart"/>
      <w:r w:rsidRPr="00A810C0">
        <w:rPr>
          <w:rFonts w:ascii="Times New Roman" w:hAnsi="Times New Roman" w:cs="Times New Roman"/>
          <w:sz w:val="28"/>
          <w:szCs w:val="28"/>
        </w:rPr>
        <w:t>млн</w:t>
      </w:r>
      <w:proofErr w:type="gramEnd"/>
      <w:r w:rsidRPr="00A810C0">
        <w:rPr>
          <w:rFonts w:ascii="Times New Roman" w:hAnsi="Times New Roman" w:cs="Times New Roman"/>
          <w:sz w:val="28"/>
          <w:szCs w:val="28"/>
        </w:rPr>
        <w:t xml:space="preserve"> единиц в год, из них лишь 25 % – грузовые и автобусы. </w:t>
      </w:r>
    </w:p>
    <w:p w:rsidR="0094443E" w:rsidRPr="00A810C0" w:rsidRDefault="0094443E" w:rsidP="00C70DBD">
      <w:pPr>
        <w:spacing w:line="360" w:lineRule="auto"/>
        <w:ind w:firstLine="708"/>
        <w:jc w:val="both"/>
        <w:rPr>
          <w:rFonts w:ascii="Times New Roman" w:hAnsi="Times New Roman" w:cs="Times New Roman"/>
          <w:sz w:val="28"/>
          <w:szCs w:val="28"/>
        </w:rPr>
      </w:pPr>
      <w:r w:rsidRPr="00A810C0">
        <w:rPr>
          <w:rFonts w:ascii="Times New Roman" w:hAnsi="Times New Roman" w:cs="Times New Roman"/>
          <w:sz w:val="28"/>
          <w:szCs w:val="28"/>
        </w:rPr>
        <w:t xml:space="preserve">Автомобиль обеспечивает высокую мобильность человека, эффективность труда, определяет современный образ жизни общества. Он считается показателем уровня </w:t>
      </w:r>
      <w:proofErr w:type="gramStart"/>
      <w:r w:rsidRPr="00A810C0">
        <w:rPr>
          <w:rFonts w:ascii="Times New Roman" w:hAnsi="Times New Roman" w:cs="Times New Roman"/>
          <w:sz w:val="28"/>
          <w:szCs w:val="28"/>
        </w:rPr>
        <w:t>благосостояния</w:t>
      </w:r>
      <w:proofErr w:type="gramEnd"/>
      <w:r w:rsidRPr="00A810C0">
        <w:rPr>
          <w:rFonts w:ascii="Times New Roman" w:hAnsi="Times New Roman" w:cs="Times New Roman"/>
          <w:sz w:val="28"/>
          <w:szCs w:val="28"/>
        </w:rPr>
        <w:t xml:space="preserve">  как отдельного человека (его владельца), так и общества или государства в целом.</w:t>
      </w:r>
    </w:p>
    <w:p w:rsidR="00A810C0" w:rsidRPr="00A810C0" w:rsidRDefault="0094443E" w:rsidP="00C70DBD">
      <w:pPr>
        <w:spacing w:line="360" w:lineRule="auto"/>
        <w:ind w:firstLine="708"/>
        <w:jc w:val="both"/>
        <w:rPr>
          <w:rFonts w:ascii="Times New Roman" w:hAnsi="Times New Roman" w:cs="Times New Roman"/>
          <w:sz w:val="28"/>
          <w:szCs w:val="28"/>
        </w:rPr>
      </w:pPr>
      <w:proofErr w:type="gramStart"/>
      <w:r w:rsidRPr="00A810C0">
        <w:rPr>
          <w:rFonts w:ascii="Times New Roman" w:hAnsi="Times New Roman" w:cs="Times New Roman"/>
          <w:sz w:val="28"/>
          <w:szCs w:val="28"/>
        </w:rPr>
        <w:t>На протяжении многих лет  транспортные компании столкнулись с достаточно важный вопросом: как сократить издержки при транспортировке автомобилей по России.</w:t>
      </w:r>
      <w:proofErr w:type="gramEnd"/>
      <w:r w:rsidRPr="00A810C0">
        <w:rPr>
          <w:rFonts w:ascii="Times New Roman" w:hAnsi="Times New Roman" w:cs="Times New Roman"/>
          <w:sz w:val="28"/>
          <w:szCs w:val="28"/>
        </w:rPr>
        <w:t xml:space="preserve"> По моему </w:t>
      </w:r>
      <w:proofErr w:type="gramStart"/>
      <w:r w:rsidRPr="00A810C0">
        <w:rPr>
          <w:rFonts w:ascii="Times New Roman" w:hAnsi="Times New Roman" w:cs="Times New Roman"/>
          <w:sz w:val="28"/>
          <w:szCs w:val="28"/>
        </w:rPr>
        <w:t>мнению</w:t>
      </w:r>
      <w:proofErr w:type="gramEnd"/>
      <w:r w:rsidRPr="00A810C0">
        <w:rPr>
          <w:rFonts w:ascii="Times New Roman" w:hAnsi="Times New Roman" w:cs="Times New Roman"/>
          <w:sz w:val="28"/>
          <w:szCs w:val="28"/>
        </w:rPr>
        <w:t xml:space="preserve"> этот вопро</w:t>
      </w:r>
      <w:r w:rsidR="00A810C0" w:rsidRPr="00A810C0">
        <w:rPr>
          <w:rFonts w:ascii="Times New Roman" w:hAnsi="Times New Roman" w:cs="Times New Roman"/>
          <w:sz w:val="28"/>
          <w:szCs w:val="28"/>
        </w:rPr>
        <w:t>с актуален, так как:</w:t>
      </w:r>
    </w:p>
    <w:p w:rsidR="00A810C0" w:rsidRPr="00A810C0" w:rsidRDefault="00A810C0" w:rsidP="00C70DBD">
      <w:pPr>
        <w:pStyle w:val="a3"/>
        <w:numPr>
          <w:ilvl w:val="0"/>
          <w:numId w:val="1"/>
        </w:numPr>
        <w:spacing w:line="360" w:lineRule="auto"/>
        <w:jc w:val="both"/>
        <w:rPr>
          <w:rFonts w:ascii="Times New Roman" w:hAnsi="Times New Roman" w:cs="Times New Roman"/>
          <w:color w:val="000000"/>
          <w:sz w:val="28"/>
          <w:szCs w:val="28"/>
          <w:shd w:val="clear" w:color="auto" w:fill="FFFFFF"/>
        </w:rPr>
      </w:pPr>
      <w:r w:rsidRPr="00A810C0">
        <w:rPr>
          <w:rFonts w:ascii="Times New Roman" w:hAnsi="Times New Roman" w:cs="Times New Roman"/>
          <w:sz w:val="28"/>
          <w:szCs w:val="28"/>
        </w:rPr>
        <w:t xml:space="preserve">Данная отрасль </w:t>
      </w:r>
      <w:r w:rsidRPr="00A810C0">
        <w:rPr>
          <w:rFonts w:ascii="Times New Roman" w:hAnsi="Times New Roman" w:cs="Times New Roman"/>
          <w:color w:val="000000"/>
          <w:sz w:val="28"/>
          <w:szCs w:val="28"/>
          <w:shd w:val="clear" w:color="auto" w:fill="FFFFFF"/>
        </w:rPr>
        <w:t>играет огромную роль в социально-экономическом развитии страны;</w:t>
      </w:r>
    </w:p>
    <w:p w:rsidR="0094443E" w:rsidRPr="00A810C0" w:rsidRDefault="00A810C0" w:rsidP="00C70DBD">
      <w:pPr>
        <w:pStyle w:val="a3"/>
        <w:numPr>
          <w:ilvl w:val="0"/>
          <w:numId w:val="1"/>
        </w:numPr>
        <w:spacing w:line="360" w:lineRule="auto"/>
        <w:jc w:val="both"/>
        <w:rPr>
          <w:rFonts w:ascii="Times New Roman" w:hAnsi="Times New Roman" w:cs="Times New Roman"/>
          <w:sz w:val="28"/>
          <w:szCs w:val="28"/>
        </w:rPr>
      </w:pPr>
      <w:r w:rsidRPr="00A810C0">
        <w:rPr>
          <w:rFonts w:ascii="Times New Roman" w:hAnsi="Times New Roman" w:cs="Times New Roman"/>
          <w:sz w:val="28"/>
          <w:szCs w:val="28"/>
        </w:rPr>
        <w:t>стоимость транспортировки и затраты на хранение, предпродажную подготовку, влияют на конечную стоимость автомобиля или другого колесного транспорта.</w:t>
      </w:r>
    </w:p>
    <w:p w:rsidR="00A810C0" w:rsidRDefault="00C70DBD" w:rsidP="00C70DB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A810C0">
        <w:rPr>
          <w:rFonts w:ascii="Times New Roman" w:hAnsi="Times New Roman" w:cs="Times New Roman"/>
          <w:sz w:val="28"/>
          <w:szCs w:val="28"/>
        </w:rPr>
        <w:t xml:space="preserve">Каждый потребитель не раз сталкивался с вопросом приобретения автомобиля. По статистике, существует 2 </w:t>
      </w:r>
      <w:proofErr w:type="gramStart"/>
      <w:r w:rsidR="00A810C0">
        <w:rPr>
          <w:rFonts w:ascii="Times New Roman" w:hAnsi="Times New Roman" w:cs="Times New Roman"/>
          <w:sz w:val="28"/>
          <w:szCs w:val="28"/>
        </w:rPr>
        <w:t>основных</w:t>
      </w:r>
      <w:proofErr w:type="gramEnd"/>
      <w:r w:rsidR="00A810C0">
        <w:rPr>
          <w:rFonts w:ascii="Times New Roman" w:hAnsi="Times New Roman" w:cs="Times New Roman"/>
          <w:sz w:val="28"/>
          <w:szCs w:val="28"/>
        </w:rPr>
        <w:t xml:space="preserve"> критерия при выборе автотранспорта: конечная стоимость при выезде от дилера и год выпуска.</w:t>
      </w:r>
    </w:p>
    <w:p w:rsidR="00BB56DE" w:rsidRDefault="00C70DBD" w:rsidP="00C70DB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BB56DE">
        <w:rPr>
          <w:rFonts w:ascii="Times New Roman" w:hAnsi="Times New Roman" w:cs="Times New Roman"/>
          <w:sz w:val="28"/>
          <w:szCs w:val="28"/>
        </w:rPr>
        <w:t xml:space="preserve">Автомобильные центры стараются получить прибыль как минимум  в размере 10% от конечной стоимости автомобиля. </w:t>
      </w:r>
      <w:r w:rsidR="00725CE8">
        <w:rPr>
          <w:rFonts w:ascii="Times New Roman" w:hAnsi="Times New Roman" w:cs="Times New Roman"/>
          <w:sz w:val="28"/>
          <w:szCs w:val="28"/>
        </w:rPr>
        <w:t>Основную прибыль автосалонам приносит послепродажное обслуживание</w:t>
      </w:r>
      <w:proofErr w:type="gramStart"/>
      <w:r w:rsidR="00725CE8">
        <w:rPr>
          <w:rFonts w:ascii="Times New Roman" w:hAnsi="Times New Roman" w:cs="Times New Roman"/>
          <w:sz w:val="28"/>
          <w:szCs w:val="28"/>
        </w:rPr>
        <w:t xml:space="preserve"> ,</w:t>
      </w:r>
      <w:proofErr w:type="gramEnd"/>
      <w:r w:rsidR="00725CE8">
        <w:rPr>
          <w:rFonts w:ascii="Times New Roman" w:hAnsi="Times New Roman" w:cs="Times New Roman"/>
          <w:sz w:val="28"/>
          <w:szCs w:val="28"/>
        </w:rPr>
        <w:t xml:space="preserve"> ремонт.</w:t>
      </w:r>
    </w:p>
    <w:p w:rsidR="00A810C0" w:rsidRDefault="00C70DBD" w:rsidP="00C70DB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5CE8">
        <w:rPr>
          <w:rFonts w:ascii="Times New Roman" w:hAnsi="Times New Roman" w:cs="Times New Roman"/>
          <w:sz w:val="28"/>
          <w:szCs w:val="28"/>
        </w:rPr>
        <w:t>С учетом таможенных сборов</w:t>
      </w:r>
      <w:proofErr w:type="gramStart"/>
      <w:r w:rsidR="00725CE8">
        <w:rPr>
          <w:rFonts w:ascii="Times New Roman" w:hAnsi="Times New Roman" w:cs="Times New Roman"/>
          <w:sz w:val="28"/>
          <w:szCs w:val="28"/>
        </w:rPr>
        <w:t xml:space="preserve"> ,</w:t>
      </w:r>
      <w:proofErr w:type="gramEnd"/>
      <w:r w:rsidR="00725CE8">
        <w:rPr>
          <w:rFonts w:ascii="Times New Roman" w:hAnsi="Times New Roman" w:cs="Times New Roman"/>
          <w:sz w:val="28"/>
          <w:szCs w:val="28"/>
        </w:rPr>
        <w:t xml:space="preserve"> транспортировки, хранения, страхования  автомобиля стоимость  значительно увеличивается, что сказывается на потребителях. В каждом регионе эта цифра варьируется от 7 до 10% от первоначальной стоимости транспорта.</w:t>
      </w:r>
    </w:p>
    <w:p w:rsidR="006C65D5" w:rsidRDefault="00725CE8" w:rsidP="00C70DBD">
      <w:pPr>
        <w:shd w:val="clear" w:color="auto" w:fill="FFFFFF"/>
        <w:spacing w:after="15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способов транспортировки автотранспорта: перевозка автовозом и на эвакуаторе. У каждого способа есть свои преимущества и недостатки.</w:t>
      </w:r>
    </w:p>
    <w:p w:rsidR="00725CE8" w:rsidRDefault="00725CE8" w:rsidP="00C70DBD">
      <w:pPr>
        <w:shd w:val="clear" w:color="auto" w:fill="FFFFFF"/>
        <w:spacing w:after="150" w:line="360" w:lineRule="auto"/>
        <w:ind w:firstLine="708"/>
        <w:jc w:val="both"/>
        <w:rPr>
          <w:rFonts w:ascii="Times New Roman" w:eastAsia="Times New Roman" w:hAnsi="Times New Roman" w:cs="Times New Roman"/>
          <w:color w:val="000000" w:themeColor="text1"/>
          <w:sz w:val="28"/>
          <w:szCs w:val="24"/>
          <w:lang w:eastAsia="ru-RU"/>
        </w:rPr>
      </w:pPr>
      <w:r>
        <w:rPr>
          <w:rFonts w:ascii="Times New Roman" w:hAnsi="Times New Roman" w:cs="Times New Roman"/>
          <w:sz w:val="28"/>
          <w:szCs w:val="28"/>
        </w:rPr>
        <w:t xml:space="preserve"> Перевозка автомобиля автовозом наиболее  эффективная. О</w:t>
      </w:r>
      <w:r>
        <w:rPr>
          <w:rFonts w:ascii="Times New Roman" w:eastAsia="Times New Roman" w:hAnsi="Times New Roman" w:cs="Times New Roman"/>
          <w:color w:val="000000" w:themeColor="text1"/>
          <w:sz w:val="28"/>
          <w:szCs w:val="24"/>
          <w:lang w:eastAsia="ru-RU"/>
        </w:rPr>
        <w:t>дин автовоз может перевезти 8 автомобилей класса "седан", 5-6 внедорожников или 2-3 микроавтобуса. Недостаток данного способа транспортировки –</w:t>
      </w:r>
      <w:r w:rsidR="006C65D5">
        <w:rPr>
          <w:rFonts w:ascii="Times New Roman" w:eastAsia="Times New Roman" w:hAnsi="Times New Roman" w:cs="Times New Roman"/>
          <w:color w:val="000000" w:themeColor="text1"/>
          <w:sz w:val="28"/>
          <w:szCs w:val="24"/>
          <w:lang w:eastAsia="ru-RU"/>
        </w:rPr>
        <w:t xml:space="preserve"> холостой пробег </w:t>
      </w:r>
      <w:proofErr w:type="gramStart"/>
      <w:r w:rsidR="006C65D5">
        <w:rPr>
          <w:rFonts w:ascii="Times New Roman" w:eastAsia="Times New Roman" w:hAnsi="Times New Roman" w:cs="Times New Roman"/>
          <w:color w:val="000000" w:themeColor="text1"/>
          <w:sz w:val="28"/>
          <w:szCs w:val="24"/>
          <w:lang w:eastAsia="ru-RU"/>
        </w:rPr>
        <w:t>при</w:t>
      </w:r>
      <w:proofErr w:type="gramEnd"/>
      <w:r w:rsidR="006C65D5">
        <w:rPr>
          <w:rFonts w:ascii="Times New Roman" w:eastAsia="Times New Roman" w:hAnsi="Times New Roman" w:cs="Times New Roman"/>
          <w:color w:val="000000" w:themeColor="text1"/>
          <w:sz w:val="28"/>
          <w:szCs w:val="24"/>
          <w:lang w:eastAsia="ru-RU"/>
        </w:rPr>
        <w:t xml:space="preserve"> неполной загрузки перевозочных ячеек, что является издержками для перевозчика.</w:t>
      </w:r>
    </w:p>
    <w:p w:rsidR="006C65D5" w:rsidRDefault="006C65D5" w:rsidP="00C70DBD">
      <w:pPr>
        <w:shd w:val="clear" w:color="auto" w:fill="FFFFFF"/>
        <w:spacing w:after="150" w:line="360" w:lineRule="auto"/>
        <w:ind w:firstLine="708"/>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Транспортировка на эвакуаторе эффективна в том случае, когда не хватает единиц автомо</w:t>
      </w:r>
      <w:r w:rsidR="003E4607">
        <w:rPr>
          <w:rFonts w:ascii="Times New Roman" w:eastAsia="Times New Roman" w:hAnsi="Times New Roman" w:cs="Times New Roman"/>
          <w:color w:val="000000" w:themeColor="text1"/>
          <w:sz w:val="28"/>
          <w:szCs w:val="24"/>
          <w:lang w:eastAsia="ru-RU"/>
        </w:rPr>
        <w:t xml:space="preserve">билей для перевозки автовозом. К недостаткам данного вида транспортировки можно отнести недостаточную вместимость. Обычно на эвакуаторе перевозят 2 машины на борту и 1 на прицепе. </w:t>
      </w:r>
    </w:p>
    <w:p w:rsidR="003E4607" w:rsidRDefault="003E4607" w:rsidP="00C70DBD">
      <w:pPr>
        <w:pStyle w:val="a4"/>
        <w:shd w:val="clear" w:color="auto" w:fill="FFFFFF"/>
        <w:spacing w:line="360" w:lineRule="auto"/>
        <w:jc w:val="both"/>
        <w:rPr>
          <w:color w:val="000000" w:themeColor="text1"/>
          <w:sz w:val="28"/>
          <w:szCs w:val="20"/>
        </w:rPr>
      </w:pPr>
      <w:r>
        <w:rPr>
          <w:color w:val="000000" w:themeColor="text1"/>
          <w:sz w:val="28"/>
          <w:szCs w:val="20"/>
        </w:rPr>
        <w:tab/>
        <w:t>Стоимость перевозки автомобилей на автовозах самая низкая, по сравнению с перевозкой другими видами транспорта (железнодорожным или водным). Использование варианта перевозки по железной дороге, как альтернативы автовозам, целесообразно лишь на направлениях,  где отсутствует или не развита дорожная инфраструктура (дороги, пункты заправки топливом и т.д.).</w:t>
      </w:r>
    </w:p>
    <w:p w:rsidR="003E4607" w:rsidRDefault="003E4607" w:rsidP="00C70DBD">
      <w:pPr>
        <w:pStyle w:val="a4"/>
        <w:shd w:val="clear" w:color="auto" w:fill="FFFFFF"/>
        <w:spacing w:line="360" w:lineRule="auto"/>
        <w:jc w:val="both"/>
        <w:rPr>
          <w:color w:val="000000" w:themeColor="text1"/>
          <w:sz w:val="28"/>
          <w:szCs w:val="20"/>
        </w:rPr>
      </w:pPr>
      <w:r>
        <w:rPr>
          <w:color w:val="000000" w:themeColor="text1"/>
          <w:sz w:val="28"/>
          <w:szCs w:val="20"/>
        </w:rPr>
        <w:tab/>
        <w:t xml:space="preserve">В среднем, в зависимости от маршрута и дорожных условий, сроки доставки рассчитываются из норматива: 350 - 450 км/сутки с момента </w:t>
      </w:r>
      <w:r>
        <w:rPr>
          <w:color w:val="000000" w:themeColor="text1"/>
          <w:sz w:val="28"/>
          <w:szCs w:val="20"/>
        </w:rPr>
        <w:lastRenderedPageBreak/>
        <w:t>принятия груза к перевозке. При этом средняя техническая скорость  автовоза рассчитывается, исходя из следующих условий и требований:</w:t>
      </w:r>
    </w:p>
    <w:p w:rsidR="003E4607" w:rsidRDefault="00C70DBD" w:rsidP="00C70DBD">
      <w:pPr>
        <w:pStyle w:val="a4"/>
        <w:shd w:val="clear" w:color="auto" w:fill="FFFFFF"/>
        <w:spacing w:before="0" w:beforeAutospacing="0" w:after="0" w:afterAutospacing="0" w:line="360" w:lineRule="auto"/>
        <w:jc w:val="both"/>
        <w:rPr>
          <w:color w:val="000000" w:themeColor="text1"/>
          <w:sz w:val="28"/>
          <w:szCs w:val="20"/>
        </w:rPr>
      </w:pPr>
      <w:r>
        <w:rPr>
          <w:color w:val="000000" w:themeColor="text1"/>
          <w:sz w:val="28"/>
          <w:szCs w:val="20"/>
        </w:rPr>
        <w:tab/>
      </w:r>
      <w:r w:rsidR="003E4607">
        <w:rPr>
          <w:color w:val="000000" w:themeColor="text1"/>
          <w:sz w:val="28"/>
          <w:szCs w:val="20"/>
        </w:rPr>
        <w:t>1. Разрешенная максимальная скорость движения грузового автотранспорта – 70км/час.</w:t>
      </w:r>
    </w:p>
    <w:p w:rsidR="003E4607" w:rsidRDefault="00C70DBD" w:rsidP="00C70DBD">
      <w:pPr>
        <w:pStyle w:val="a4"/>
        <w:shd w:val="clear" w:color="auto" w:fill="FFFFFF"/>
        <w:spacing w:before="0" w:beforeAutospacing="0" w:after="0" w:afterAutospacing="0" w:line="360" w:lineRule="auto"/>
        <w:jc w:val="both"/>
        <w:rPr>
          <w:color w:val="000000" w:themeColor="text1"/>
          <w:sz w:val="28"/>
          <w:szCs w:val="20"/>
        </w:rPr>
      </w:pPr>
      <w:r>
        <w:rPr>
          <w:color w:val="000000" w:themeColor="text1"/>
          <w:sz w:val="28"/>
          <w:szCs w:val="20"/>
        </w:rPr>
        <w:tab/>
      </w:r>
      <w:r w:rsidR="003E4607">
        <w:rPr>
          <w:color w:val="000000" w:themeColor="text1"/>
          <w:sz w:val="28"/>
          <w:szCs w:val="20"/>
        </w:rPr>
        <w:t>2. Учитывается маршрут движения, а именно количество населенных пунктов на всей протяженности пути, и, как следствие, скоростные ограничения.</w:t>
      </w:r>
    </w:p>
    <w:p w:rsidR="003E4607" w:rsidRDefault="00C70DBD" w:rsidP="00C70DBD">
      <w:pPr>
        <w:pStyle w:val="a4"/>
        <w:shd w:val="clear" w:color="auto" w:fill="FFFFFF"/>
        <w:spacing w:before="0" w:beforeAutospacing="0" w:after="0" w:afterAutospacing="0" w:line="360" w:lineRule="auto"/>
        <w:jc w:val="both"/>
        <w:rPr>
          <w:color w:val="000000" w:themeColor="text1"/>
          <w:sz w:val="28"/>
          <w:szCs w:val="20"/>
        </w:rPr>
      </w:pPr>
      <w:r>
        <w:rPr>
          <w:color w:val="000000" w:themeColor="text1"/>
          <w:sz w:val="28"/>
          <w:szCs w:val="20"/>
        </w:rPr>
        <w:tab/>
      </w:r>
      <w:r w:rsidR="003E4607">
        <w:rPr>
          <w:color w:val="000000" w:themeColor="text1"/>
          <w:sz w:val="28"/>
          <w:szCs w:val="20"/>
        </w:rPr>
        <w:t>3. Погодные условия.</w:t>
      </w:r>
    </w:p>
    <w:p w:rsidR="003E4607" w:rsidRDefault="00C70DBD" w:rsidP="00C70DBD">
      <w:pPr>
        <w:pStyle w:val="a4"/>
        <w:shd w:val="clear" w:color="auto" w:fill="FFFFFF"/>
        <w:spacing w:before="0" w:beforeAutospacing="0" w:after="0" w:afterAutospacing="0" w:line="360" w:lineRule="auto"/>
        <w:jc w:val="both"/>
        <w:rPr>
          <w:color w:val="000000" w:themeColor="text1"/>
          <w:sz w:val="28"/>
          <w:szCs w:val="20"/>
        </w:rPr>
      </w:pPr>
      <w:r>
        <w:rPr>
          <w:color w:val="000000" w:themeColor="text1"/>
          <w:sz w:val="28"/>
          <w:szCs w:val="20"/>
        </w:rPr>
        <w:tab/>
      </w:r>
      <w:r w:rsidR="003E4607">
        <w:rPr>
          <w:color w:val="000000" w:themeColor="text1"/>
          <w:sz w:val="28"/>
          <w:szCs w:val="20"/>
        </w:rPr>
        <w:t>4. Время отдыха водителей для обеспечения безопасности перевозки.</w:t>
      </w:r>
    </w:p>
    <w:p w:rsidR="003E4607" w:rsidRPr="003E4607" w:rsidRDefault="003E4607" w:rsidP="00C70DBD">
      <w:pPr>
        <w:shd w:val="clear" w:color="auto" w:fill="FFFFFF"/>
        <w:spacing w:after="150" w:line="360" w:lineRule="auto"/>
        <w:ind w:firstLine="708"/>
        <w:jc w:val="both"/>
        <w:rPr>
          <w:rFonts w:ascii="Times New Roman" w:eastAsia="Times New Roman" w:hAnsi="Times New Roman" w:cs="Times New Roman"/>
          <w:color w:val="000000" w:themeColor="text1"/>
          <w:sz w:val="28"/>
          <w:szCs w:val="24"/>
          <w:lang w:eastAsia="ru-RU"/>
        </w:rPr>
      </w:pPr>
      <w:r w:rsidRPr="003E4607">
        <w:rPr>
          <w:rFonts w:ascii="Times New Roman" w:hAnsi="Times New Roman" w:cs="Times New Roman"/>
          <w:color w:val="000000" w:themeColor="text1"/>
          <w:sz w:val="28"/>
          <w:szCs w:val="20"/>
        </w:rPr>
        <w:t>Из совокупности вышеизложенных факторов, средняя техническая скорость автовоза составляет 30 км/час.</w:t>
      </w:r>
      <w:r w:rsidRPr="003E4607">
        <w:rPr>
          <w:rFonts w:ascii="Times New Roman" w:hAnsi="Times New Roman" w:cs="Times New Roman"/>
          <w:color w:val="000000" w:themeColor="text1"/>
          <w:sz w:val="28"/>
          <w:szCs w:val="20"/>
        </w:rPr>
        <w:tab/>
      </w:r>
      <w:r w:rsidRPr="003E4607">
        <w:rPr>
          <w:rFonts w:ascii="Times New Roman" w:hAnsi="Times New Roman" w:cs="Times New Roman"/>
          <w:color w:val="000000" w:themeColor="text1"/>
          <w:sz w:val="28"/>
          <w:szCs w:val="20"/>
        </w:rPr>
        <w:tab/>
      </w:r>
    </w:p>
    <w:p w:rsidR="00725CE8" w:rsidRDefault="003E4607" w:rsidP="00C70DB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Если говорить про конечную стоимость на выезде из автосалона, то можно подчеркнуть предпродажную подготовку. В автосалоне продаются как новые, так и б</w:t>
      </w:r>
      <w:r w:rsidRPr="003E4607">
        <w:rPr>
          <w:rFonts w:ascii="Times New Roman" w:hAnsi="Times New Roman" w:cs="Times New Roman"/>
          <w:sz w:val="28"/>
          <w:szCs w:val="28"/>
        </w:rPr>
        <w:t>/</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автомобили.</w:t>
      </w:r>
    </w:p>
    <w:p w:rsidR="003E4607" w:rsidRDefault="003E4607" w:rsidP="00C70DBD">
      <w:pPr>
        <w:pStyle w:val="a4"/>
        <w:shd w:val="clear" w:color="auto" w:fill="FEFEFE"/>
        <w:spacing w:before="150" w:beforeAutospacing="0" w:after="150" w:afterAutospacing="0" w:line="360" w:lineRule="auto"/>
        <w:ind w:right="150" w:firstLine="708"/>
        <w:jc w:val="both"/>
        <w:rPr>
          <w:color w:val="000000" w:themeColor="text1"/>
          <w:sz w:val="28"/>
        </w:rPr>
      </w:pPr>
      <w:r>
        <w:rPr>
          <w:color w:val="000000" w:themeColor="text1"/>
          <w:sz w:val="28"/>
        </w:rPr>
        <w:t>Необходимость проведения этого вида обслуживания обуслов</w:t>
      </w:r>
      <w:r>
        <w:rPr>
          <w:color w:val="000000" w:themeColor="text1"/>
          <w:sz w:val="28"/>
        </w:rPr>
        <w:softHyphen/>
        <w:t>лена тем, что при доставке автомобилей к месту продажи, а так</w:t>
      </w:r>
      <w:r>
        <w:rPr>
          <w:color w:val="000000" w:themeColor="text1"/>
          <w:sz w:val="28"/>
        </w:rPr>
        <w:softHyphen/>
        <w:t>же во время их хранения загрязняются поверхности кузова и са</w:t>
      </w:r>
      <w:r>
        <w:rPr>
          <w:color w:val="000000" w:themeColor="text1"/>
          <w:sz w:val="28"/>
        </w:rPr>
        <w:softHyphen/>
        <w:t xml:space="preserve">лона, нарушаются некоторые регулировки, появляются различные повреждения и мелкие неполадки. </w:t>
      </w:r>
    </w:p>
    <w:p w:rsidR="003E4607" w:rsidRPr="003E4607" w:rsidRDefault="00C70DBD" w:rsidP="00C70DBD">
      <w:pPr>
        <w:pStyle w:val="a4"/>
        <w:shd w:val="clear" w:color="auto" w:fill="FEFEFE"/>
        <w:spacing w:before="150" w:beforeAutospacing="0" w:after="150" w:afterAutospacing="0" w:line="360" w:lineRule="auto"/>
        <w:ind w:left="150" w:right="150"/>
        <w:jc w:val="both"/>
        <w:rPr>
          <w:sz w:val="28"/>
        </w:rPr>
      </w:pPr>
      <w:r>
        <w:rPr>
          <w:color w:val="000000" w:themeColor="text1"/>
          <w:sz w:val="28"/>
        </w:rPr>
        <w:tab/>
      </w:r>
      <w:r w:rsidR="003E4607">
        <w:rPr>
          <w:color w:val="000000" w:themeColor="text1"/>
          <w:sz w:val="28"/>
        </w:rPr>
        <w:t>Предпродажная подготовка легковых автомобилей включает следующие виды ко</w:t>
      </w:r>
      <w:r w:rsidR="003E4607" w:rsidRPr="003E4607">
        <w:rPr>
          <w:sz w:val="28"/>
        </w:rPr>
        <w:t xml:space="preserve">мплексных работ: </w:t>
      </w:r>
    </w:p>
    <w:p w:rsidR="003E4607" w:rsidRPr="003E4607" w:rsidRDefault="003E4607" w:rsidP="00C70DBD">
      <w:pPr>
        <w:pStyle w:val="a4"/>
        <w:numPr>
          <w:ilvl w:val="0"/>
          <w:numId w:val="2"/>
        </w:numPr>
        <w:shd w:val="clear" w:color="auto" w:fill="FEFEFE"/>
        <w:spacing w:before="150" w:beforeAutospacing="0" w:after="150" w:afterAutospacing="0" w:line="360" w:lineRule="auto"/>
        <w:ind w:right="150"/>
        <w:jc w:val="both"/>
        <w:rPr>
          <w:sz w:val="28"/>
        </w:rPr>
      </w:pPr>
      <w:r w:rsidRPr="003E4607">
        <w:rPr>
          <w:sz w:val="28"/>
        </w:rPr>
        <w:t xml:space="preserve">обязательные работы; </w:t>
      </w:r>
    </w:p>
    <w:p w:rsidR="003E4607" w:rsidRPr="003E4607" w:rsidRDefault="003E4607" w:rsidP="00C70DBD">
      <w:pPr>
        <w:pStyle w:val="a4"/>
        <w:numPr>
          <w:ilvl w:val="0"/>
          <w:numId w:val="2"/>
        </w:numPr>
        <w:shd w:val="clear" w:color="auto" w:fill="FEFEFE"/>
        <w:spacing w:before="150" w:beforeAutospacing="0" w:after="150" w:afterAutospacing="0" w:line="360" w:lineRule="auto"/>
        <w:ind w:right="150"/>
        <w:jc w:val="both"/>
        <w:rPr>
          <w:sz w:val="28"/>
        </w:rPr>
      </w:pPr>
      <w:r w:rsidRPr="003E4607">
        <w:rPr>
          <w:sz w:val="28"/>
        </w:rPr>
        <w:t>уст</w:t>
      </w:r>
      <w:r w:rsidRPr="003E4607">
        <w:rPr>
          <w:sz w:val="28"/>
        </w:rPr>
        <w:softHyphen/>
        <w:t>ранение неисправностей по потребности;</w:t>
      </w:r>
    </w:p>
    <w:p w:rsidR="003E4607" w:rsidRPr="003E4607" w:rsidRDefault="003E4607" w:rsidP="00C70DBD">
      <w:pPr>
        <w:pStyle w:val="a4"/>
        <w:numPr>
          <w:ilvl w:val="0"/>
          <w:numId w:val="2"/>
        </w:numPr>
        <w:shd w:val="clear" w:color="auto" w:fill="FEFEFE"/>
        <w:spacing w:before="150" w:beforeAutospacing="0" w:after="150" w:afterAutospacing="0" w:line="360" w:lineRule="auto"/>
        <w:ind w:right="150"/>
        <w:jc w:val="both"/>
        <w:rPr>
          <w:sz w:val="28"/>
        </w:rPr>
      </w:pPr>
      <w:r w:rsidRPr="003E4607">
        <w:rPr>
          <w:sz w:val="28"/>
        </w:rPr>
        <w:t>дополнительные работы, осуществляемые по желанию покупателя и оплачиваемые им.</w:t>
      </w:r>
    </w:p>
    <w:p w:rsidR="00AE3D27" w:rsidRDefault="003E4607" w:rsidP="00C70DBD">
      <w:pPr>
        <w:pStyle w:val="a4"/>
        <w:shd w:val="clear" w:color="auto" w:fill="FEFEFE"/>
        <w:spacing w:before="150" w:beforeAutospacing="0" w:after="150" w:afterAutospacing="0" w:line="360" w:lineRule="auto"/>
        <w:ind w:right="150" w:firstLine="708"/>
        <w:jc w:val="both"/>
        <w:rPr>
          <w:sz w:val="28"/>
        </w:rPr>
      </w:pPr>
      <w:r w:rsidRPr="003E4607">
        <w:rPr>
          <w:sz w:val="28"/>
        </w:rPr>
        <w:lastRenderedPageBreak/>
        <w:t>В ходе работ по предпродажной подготовке автомобиль со</w:t>
      </w:r>
      <w:r w:rsidRPr="003E4607">
        <w:rPr>
          <w:sz w:val="28"/>
        </w:rPr>
        <w:softHyphen/>
        <w:t>провождает спе</w:t>
      </w:r>
      <w:r>
        <w:rPr>
          <w:sz w:val="28"/>
        </w:rPr>
        <w:t>циальный документ, эквивалентный</w:t>
      </w:r>
      <w:r w:rsidRPr="003E4607">
        <w:rPr>
          <w:sz w:val="28"/>
        </w:rPr>
        <w:t xml:space="preserve"> </w:t>
      </w:r>
      <w:proofErr w:type="gramStart"/>
      <w:r w:rsidRPr="003E4607">
        <w:rPr>
          <w:sz w:val="28"/>
        </w:rPr>
        <w:t>наряд-заказу</w:t>
      </w:r>
      <w:proofErr w:type="gramEnd"/>
      <w:r w:rsidRPr="003E4607">
        <w:rPr>
          <w:sz w:val="28"/>
        </w:rPr>
        <w:t>, в котором указаны тип автомобиля, номер шасси и имеются спе</w:t>
      </w:r>
      <w:r w:rsidRPr="003E4607">
        <w:rPr>
          <w:sz w:val="28"/>
        </w:rPr>
        <w:softHyphen/>
        <w:t>циальные графы для регистрации дефектов, обнаруженных при проведении работ. Данные о дефектах вносятся рабочим и под</w:t>
      </w:r>
      <w:r w:rsidRPr="003E4607">
        <w:rPr>
          <w:sz w:val="28"/>
        </w:rPr>
        <w:softHyphen/>
        <w:t>тверждаются бригадиром, который подписывает документ.</w:t>
      </w:r>
      <w:r>
        <w:rPr>
          <w:sz w:val="28"/>
        </w:rPr>
        <w:t xml:space="preserve"> В случае, если дефект обнаруж</w:t>
      </w:r>
      <w:r w:rsidR="00AE3D27">
        <w:rPr>
          <w:sz w:val="28"/>
        </w:rPr>
        <w:t>ен по технической части</w:t>
      </w:r>
      <w:proofErr w:type="gramStart"/>
      <w:r w:rsidR="00AE3D27">
        <w:rPr>
          <w:sz w:val="28"/>
        </w:rPr>
        <w:t xml:space="preserve"> ,</w:t>
      </w:r>
      <w:proofErr w:type="gramEnd"/>
      <w:r w:rsidR="00AE3D27">
        <w:rPr>
          <w:sz w:val="28"/>
        </w:rPr>
        <w:t xml:space="preserve"> либо</w:t>
      </w:r>
      <w:r>
        <w:rPr>
          <w:sz w:val="28"/>
        </w:rPr>
        <w:t xml:space="preserve"> по лакокрасочному покрытию</w:t>
      </w:r>
      <w:r w:rsidR="00AE3D27">
        <w:rPr>
          <w:sz w:val="28"/>
        </w:rPr>
        <w:t>, автомобиль на СТО и устраняют неисправности.</w:t>
      </w:r>
    </w:p>
    <w:p w:rsidR="003E4607" w:rsidRPr="003E4607" w:rsidRDefault="00AE3D27" w:rsidP="00C70DBD">
      <w:pPr>
        <w:pStyle w:val="a4"/>
        <w:shd w:val="clear" w:color="auto" w:fill="FEFEFE"/>
        <w:spacing w:before="150" w:beforeAutospacing="0" w:after="150" w:afterAutospacing="0" w:line="360" w:lineRule="auto"/>
        <w:ind w:right="150" w:firstLine="708"/>
        <w:jc w:val="both"/>
        <w:rPr>
          <w:sz w:val="28"/>
        </w:rPr>
      </w:pPr>
      <w:r>
        <w:rPr>
          <w:sz w:val="28"/>
        </w:rPr>
        <w:t>В автомобильном бизнесе надежных и качественных поставщиков, специализирующихся на транспортировке и временном хранении автомобилей достаточно мало.</w:t>
      </w:r>
      <w:r w:rsidR="003E4607" w:rsidRPr="003E4607">
        <w:rPr>
          <w:sz w:val="28"/>
        </w:rPr>
        <w:tab/>
      </w:r>
      <w:r w:rsidR="003E4607" w:rsidRPr="003E4607">
        <w:rPr>
          <w:sz w:val="28"/>
        </w:rPr>
        <w:tab/>
      </w:r>
    </w:p>
    <w:p w:rsidR="00AE3D27" w:rsidRDefault="00AE3D27" w:rsidP="00C70DB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числу таких компаний относится BLG </w:t>
      </w:r>
      <w:proofErr w:type="spellStart"/>
      <w:r>
        <w:rPr>
          <w:rFonts w:ascii="Times New Roman" w:hAnsi="Times New Roman" w:cs="Times New Roman"/>
          <w:sz w:val="28"/>
          <w:szCs w:val="28"/>
        </w:rPr>
        <w:t>Automobile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Logistics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предоставляет услуги высокого качества, что неоднократно подтверждено соответствующими сертификатами. Качество рабочих процессов, разделение труда, внутренний контроль – всё это оценивалось по системе ISO [4].</w:t>
      </w:r>
    </w:p>
    <w:p w:rsidR="00AE3D27" w:rsidRDefault="00AE3D27" w:rsidP="00C70DBD">
      <w:pPr>
        <w:pStyle w:val="a4"/>
        <w:shd w:val="clear" w:color="auto" w:fill="FFFFFF"/>
        <w:spacing w:before="225" w:beforeAutospacing="0" w:after="0" w:afterAutospacing="0" w:line="360" w:lineRule="auto"/>
        <w:ind w:firstLine="708"/>
        <w:jc w:val="both"/>
        <w:rPr>
          <w:sz w:val="28"/>
          <w:szCs w:val="28"/>
        </w:rPr>
      </w:pPr>
      <w:r>
        <w:rPr>
          <w:rFonts w:eastAsiaTheme="minorHAnsi"/>
          <w:sz w:val="28"/>
          <w:szCs w:val="28"/>
          <w:lang w:eastAsia="en-US"/>
        </w:rPr>
        <w:t xml:space="preserve">BLG </w:t>
      </w:r>
      <w:proofErr w:type="spellStart"/>
      <w:r>
        <w:rPr>
          <w:rFonts w:eastAsiaTheme="minorHAnsi"/>
          <w:sz w:val="28"/>
          <w:szCs w:val="28"/>
          <w:lang w:eastAsia="en-US"/>
        </w:rPr>
        <w:t>Automobile</w:t>
      </w:r>
      <w:proofErr w:type="spellEnd"/>
      <w:r>
        <w:rPr>
          <w:rFonts w:eastAsiaTheme="minorHAnsi"/>
          <w:sz w:val="28"/>
          <w:szCs w:val="28"/>
          <w:lang w:eastAsia="en-US"/>
        </w:rPr>
        <w:t xml:space="preserve"> </w:t>
      </w:r>
      <w:proofErr w:type="spellStart"/>
      <w:r>
        <w:rPr>
          <w:rFonts w:eastAsiaTheme="minorHAnsi"/>
          <w:sz w:val="28"/>
          <w:szCs w:val="28"/>
          <w:lang w:eastAsia="en-US"/>
        </w:rPr>
        <w:t>Logistics</w:t>
      </w:r>
      <w:proofErr w:type="spellEnd"/>
      <w:r>
        <w:rPr>
          <w:rFonts w:eastAsiaTheme="minorHAnsi"/>
          <w:sz w:val="28"/>
          <w:szCs w:val="28"/>
          <w:lang w:eastAsia="en-US"/>
        </w:rPr>
        <w:t xml:space="preserve"> </w:t>
      </w:r>
      <w:proofErr w:type="spellStart"/>
      <w:r>
        <w:rPr>
          <w:rFonts w:eastAsiaTheme="minorHAnsi"/>
          <w:sz w:val="28"/>
          <w:szCs w:val="28"/>
          <w:lang w:eastAsia="en-US"/>
        </w:rPr>
        <w:t>SPb</w:t>
      </w:r>
      <w:proofErr w:type="spellEnd"/>
      <w:r>
        <w:rPr>
          <w:rFonts w:eastAsiaTheme="minorHAnsi"/>
          <w:sz w:val="28"/>
          <w:szCs w:val="28"/>
          <w:lang w:eastAsia="en-US"/>
        </w:rPr>
        <w:t xml:space="preserve">, совместно с ООО „Феникс“, предлагают полный пакет услуг для обработки, хранения и текущего обслуживания автомобилей. Данная компания имеет свой морской </w:t>
      </w:r>
      <w:proofErr w:type="gramStart"/>
      <w:r>
        <w:rPr>
          <w:rFonts w:eastAsiaTheme="minorHAnsi"/>
          <w:sz w:val="28"/>
          <w:szCs w:val="28"/>
          <w:lang w:eastAsia="en-US"/>
        </w:rPr>
        <w:t>городе</w:t>
      </w:r>
      <w:proofErr w:type="gramEnd"/>
      <w:r>
        <w:rPr>
          <w:rFonts w:eastAsiaTheme="minorHAnsi"/>
          <w:sz w:val="28"/>
          <w:szCs w:val="28"/>
          <w:lang w:eastAsia="en-US"/>
        </w:rPr>
        <w:t xml:space="preserve"> Санкт-Петербурге, которая  </w:t>
      </w:r>
      <w:r>
        <w:rPr>
          <w:sz w:val="28"/>
          <w:szCs w:val="28"/>
        </w:rPr>
        <w:t>составляет около 120 000 м² и рассчитана на 6 000 автомобилей. </w:t>
      </w:r>
    </w:p>
    <w:p w:rsidR="00AE3D27" w:rsidRDefault="00AE3D27" w:rsidP="00C70DBD">
      <w:pPr>
        <w:pStyle w:val="a4"/>
        <w:shd w:val="clear" w:color="auto" w:fill="FFFFFF"/>
        <w:spacing w:before="225" w:beforeAutospacing="0" w:after="0" w:afterAutospacing="0" w:line="360" w:lineRule="auto"/>
        <w:ind w:firstLine="708"/>
        <w:jc w:val="both"/>
        <w:rPr>
          <w:rFonts w:eastAsiaTheme="minorHAnsi"/>
          <w:sz w:val="28"/>
          <w:szCs w:val="28"/>
          <w:lang w:eastAsia="en-US"/>
        </w:rPr>
      </w:pPr>
      <w:r>
        <w:rPr>
          <w:rFonts w:eastAsiaTheme="minorHAnsi"/>
          <w:sz w:val="28"/>
          <w:szCs w:val="28"/>
          <w:lang w:eastAsia="en-US"/>
        </w:rPr>
        <w:t xml:space="preserve">Кар Логистик Москва, дочерняя компания BLG </w:t>
      </w:r>
      <w:proofErr w:type="spellStart"/>
      <w:r>
        <w:rPr>
          <w:rFonts w:eastAsiaTheme="minorHAnsi"/>
          <w:sz w:val="28"/>
          <w:szCs w:val="28"/>
          <w:lang w:eastAsia="en-US"/>
        </w:rPr>
        <w:t>Automobile</w:t>
      </w:r>
      <w:proofErr w:type="spellEnd"/>
      <w:r>
        <w:rPr>
          <w:rFonts w:eastAsiaTheme="minorHAnsi"/>
          <w:sz w:val="28"/>
          <w:szCs w:val="28"/>
          <w:lang w:eastAsia="en-US"/>
        </w:rPr>
        <w:t xml:space="preserve"> </w:t>
      </w:r>
      <w:proofErr w:type="spellStart"/>
      <w:r>
        <w:rPr>
          <w:rFonts w:eastAsiaTheme="minorHAnsi"/>
          <w:sz w:val="28"/>
          <w:szCs w:val="28"/>
          <w:lang w:eastAsia="en-US"/>
        </w:rPr>
        <w:t>Logistics</w:t>
      </w:r>
      <w:proofErr w:type="spellEnd"/>
      <w:r>
        <w:rPr>
          <w:rFonts w:eastAsiaTheme="minorHAnsi"/>
          <w:sz w:val="28"/>
          <w:szCs w:val="28"/>
          <w:lang w:eastAsia="en-US"/>
        </w:rPr>
        <w:t>, предлагает услуги по перевозке новых и подержанных автомобилей по территории России.</w:t>
      </w:r>
    </w:p>
    <w:p w:rsidR="00C70DBD" w:rsidRDefault="00C70DBD" w:rsidP="00C70DBD">
      <w:pPr>
        <w:spacing w:line="360" w:lineRule="auto"/>
        <w:jc w:val="both"/>
        <w:rPr>
          <w:rFonts w:ascii="Times New Roman" w:hAnsi="Times New Roman" w:cs="Times New Roman"/>
          <w:sz w:val="28"/>
          <w:szCs w:val="28"/>
        </w:rPr>
      </w:pPr>
    </w:p>
    <w:p w:rsidR="00C70DBD" w:rsidRDefault="00C70DBD" w:rsidP="00C70DBD">
      <w:pPr>
        <w:spacing w:line="360" w:lineRule="auto"/>
        <w:jc w:val="both"/>
        <w:rPr>
          <w:rFonts w:ascii="Times New Roman" w:hAnsi="Times New Roman" w:cs="Times New Roman"/>
          <w:sz w:val="28"/>
          <w:szCs w:val="28"/>
        </w:rPr>
      </w:pPr>
    </w:p>
    <w:p w:rsidR="00C70DBD" w:rsidRDefault="00C70DBD" w:rsidP="00C70DBD">
      <w:pPr>
        <w:spacing w:line="360" w:lineRule="auto"/>
        <w:jc w:val="both"/>
        <w:rPr>
          <w:rFonts w:ascii="Times New Roman" w:hAnsi="Times New Roman" w:cs="Times New Roman"/>
          <w:sz w:val="28"/>
          <w:szCs w:val="28"/>
        </w:rPr>
      </w:pPr>
    </w:p>
    <w:p w:rsidR="00C70DBD" w:rsidRDefault="00C70DBD" w:rsidP="00C70DBD">
      <w:pPr>
        <w:spacing w:line="360" w:lineRule="auto"/>
        <w:rPr>
          <w:rFonts w:ascii="Times New Roman" w:hAnsi="Times New Roman" w:cs="Times New Roman"/>
          <w:sz w:val="28"/>
          <w:szCs w:val="28"/>
        </w:rPr>
      </w:pPr>
    </w:p>
    <w:p w:rsidR="00C70DBD" w:rsidRDefault="00C70DBD" w:rsidP="00C70DBD">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Список использованных источников</w:t>
      </w:r>
    </w:p>
    <w:p w:rsidR="00C70DBD" w:rsidRDefault="00C70DBD" w:rsidP="00C70DBD">
      <w:pPr>
        <w:pStyle w:val="a3"/>
        <w:numPr>
          <w:ilvl w:val="0"/>
          <w:numId w:val="3"/>
        </w:numPr>
        <w:shd w:val="clear" w:color="auto" w:fill="FFFFFF"/>
        <w:spacing w:after="0" w:line="360" w:lineRule="auto"/>
        <w:ind w:left="426" w:hanging="426"/>
        <w:textAlignment w:val="baseline"/>
        <w:outlineLvl w:val="0"/>
        <w:rPr>
          <w:rFonts w:ascii="Times New Roman" w:eastAsia="Times New Roman" w:hAnsi="Times New Roman" w:cs="Times New Roman"/>
          <w:sz w:val="28"/>
          <w:szCs w:val="28"/>
        </w:rPr>
      </w:pPr>
      <w:r>
        <w:rPr>
          <w:rFonts w:ascii="Times New Roman" w:hAnsi="Times New Roman" w:cs="Times New Roman"/>
          <w:sz w:val="28"/>
          <w:szCs w:val="28"/>
        </w:rPr>
        <w:t xml:space="preserve">Страны-лидеры по машиностроению. – </w:t>
      </w:r>
      <w:r>
        <w:rPr>
          <w:rFonts w:ascii="Times New Roman" w:eastAsia="Times New Roman" w:hAnsi="Times New Roman" w:cs="Times New Roman"/>
          <w:sz w:val="28"/>
          <w:szCs w:val="28"/>
        </w:rPr>
        <w:t xml:space="preserve">[Электронный ресурс] </w:t>
      </w:r>
      <w:r>
        <w:rPr>
          <w:rFonts w:ascii="Times New Roman" w:eastAsia="Times New Roman" w:hAnsi="Times New Roman" w:cs="Times New Roman"/>
          <w:sz w:val="28"/>
          <w:szCs w:val="28"/>
          <w:lang w:val="en-US"/>
        </w:rPr>
        <w:t>URL</w:t>
      </w:r>
      <w:r>
        <w:rPr>
          <w:rFonts w:ascii="Times New Roman" w:eastAsia="Times New Roman" w:hAnsi="Times New Roman" w:cs="Times New Roman"/>
          <w:sz w:val="28"/>
          <w:szCs w:val="28"/>
        </w:rPr>
        <w:t xml:space="preserve">: </w:t>
      </w:r>
      <w:hyperlink r:id="rId9" w:history="1">
        <w:r>
          <w:rPr>
            <w:rStyle w:val="a5"/>
            <w:rFonts w:ascii="Times New Roman" w:eastAsia="Times New Roman" w:hAnsi="Times New Roman" w:cs="Times New Roman"/>
          </w:rPr>
          <w:t>https://promzn.ru/mashinostroenie/lidery-mira.html</w:t>
        </w:r>
      </w:hyperlink>
      <w:r>
        <w:rPr>
          <w:rFonts w:ascii="Times New Roman" w:eastAsia="Times New Roman" w:hAnsi="Times New Roman" w:cs="Times New Roman"/>
          <w:sz w:val="28"/>
          <w:szCs w:val="28"/>
        </w:rPr>
        <w:t>. Режим доступа свободный.</w:t>
      </w:r>
    </w:p>
    <w:p w:rsidR="00C70DBD" w:rsidRDefault="00C70DBD" w:rsidP="00C70DBD">
      <w:pPr>
        <w:pStyle w:val="a3"/>
        <w:numPr>
          <w:ilvl w:val="0"/>
          <w:numId w:val="3"/>
        </w:numPr>
        <w:shd w:val="clear" w:color="auto" w:fill="FFFFFF"/>
        <w:spacing w:before="300" w:after="150" w:line="360" w:lineRule="auto"/>
        <w:ind w:left="426" w:hanging="426"/>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Как правильно перевозить автомобили автовозами – особенности процесса. – </w:t>
      </w:r>
      <w:r>
        <w:rPr>
          <w:rFonts w:ascii="Times New Roman" w:eastAsia="Times New Roman" w:hAnsi="Times New Roman" w:cs="Times New Roman"/>
          <w:sz w:val="28"/>
          <w:szCs w:val="28"/>
        </w:rPr>
        <w:t xml:space="preserve">[Электронный ресурс] </w:t>
      </w:r>
      <w:r>
        <w:rPr>
          <w:rFonts w:ascii="Times New Roman" w:eastAsia="Times New Roman" w:hAnsi="Times New Roman" w:cs="Times New Roman"/>
          <w:sz w:val="28"/>
          <w:szCs w:val="28"/>
          <w:lang w:val="en-US"/>
        </w:rPr>
        <w:t>URL</w:t>
      </w:r>
      <w:r>
        <w:rPr>
          <w:rFonts w:ascii="Times New Roman" w:eastAsia="Times New Roman" w:hAnsi="Times New Roman" w:cs="Times New Roman"/>
          <w:sz w:val="28"/>
          <w:szCs w:val="28"/>
        </w:rPr>
        <w:t xml:space="preserve">: </w:t>
      </w:r>
      <w:hyperlink r:id="rId10" w:history="1">
        <w:r>
          <w:rPr>
            <w:rStyle w:val="a5"/>
            <w:rFonts w:ascii="Times New Roman" w:eastAsia="Times New Roman" w:hAnsi="Times New Roman" w:cs="Times New Roman"/>
          </w:rPr>
          <w:t>http://gruz-xatt.com/publ/osobennosti_perevozki_gruzov/osobennosti_perevozki_gruzov/kak_pravilno_perevozit_avtomobili_avtovozami_osobennosti_processa/8-1-0-217</w:t>
        </w:r>
      </w:hyperlink>
      <w:r>
        <w:rPr>
          <w:rFonts w:ascii="Times New Roman" w:eastAsia="Times New Roman" w:hAnsi="Times New Roman" w:cs="Times New Roman"/>
          <w:sz w:val="28"/>
          <w:szCs w:val="28"/>
        </w:rPr>
        <w:t>. Режим доступа свободный.</w:t>
      </w:r>
    </w:p>
    <w:p w:rsidR="00C70DBD" w:rsidRDefault="00C70DBD" w:rsidP="00C70DBD">
      <w:pPr>
        <w:pStyle w:val="a3"/>
        <w:numPr>
          <w:ilvl w:val="0"/>
          <w:numId w:val="3"/>
        </w:numPr>
        <w:shd w:val="clear" w:color="auto" w:fill="FFFFFF"/>
        <w:spacing w:before="300" w:after="150" w:line="360" w:lineRule="auto"/>
        <w:ind w:left="426" w:hanging="426"/>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Как лучше застраховать автомобиль на время доставки – как груз или ТС? – </w:t>
      </w:r>
      <w:r>
        <w:rPr>
          <w:rFonts w:ascii="Times New Roman" w:eastAsia="Times New Roman" w:hAnsi="Times New Roman" w:cs="Times New Roman"/>
          <w:sz w:val="28"/>
          <w:szCs w:val="28"/>
        </w:rPr>
        <w:t xml:space="preserve">[Электронный ресурс] </w:t>
      </w:r>
      <w:r>
        <w:rPr>
          <w:rFonts w:ascii="Times New Roman" w:eastAsia="Times New Roman" w:hAnsi="Times New Roman" w:cs="Times New Roman"/>
          <w:sz w:val="28"/>
          <w:szCs w:val="28"/>
          <w:lang w:val="en-US"/>
        </w:rPr>
        <w:t>URL</w:t>
      </w:r>
      <w:r>
        <w:rPr>
          <w:rFonts w:ascii="Times New Roman" w:eastAsia="Times New Roman" w:hAnsi="Times New Roman" w:cs="Times New Roman"/>
          <w:sz w:val="28"/>
          <w:szCs w:val="28"/>
        </w:rPr>
        <w:t xml:space="preserve">: </w:t>
      </w:r>
      <w:hyperlink r:id="rId11" w:history="1">
        <w:r>
          <w:rPr>
            <w:rStyle w:val="a5"/>
            <w:rFonts w:ascii="Times New Roman" w:eastAsia="Times New Roman" w:hAnsi="Times New Roman" w:cs="Times New Roman"/>
          </w:rPr>
          <w:t>https://galaxyinsurance.ru/poleznoe/blog/kak-luchshe-zastrahovat-avtomobil-na-vremya-dostavki--kak-gruz-ili-ts/</w:t>
        </w:r>
      </w:hyperlink>
      <w:r>
        <w:rPr>
          <w:rFonts w:ascii="Times New Roman" w:eastAsia="Times New Roman" w:hAnsi="Times New Roman" w:cs="Times New Roman"/>
          <w:sz w:val="28"/>
          <w:szCs w:val="28"/>
        </w:rPr>
        <w:t>. Режим доступа свободный.</w:t>
      </w:r>
    </w:p>
    <w:p w:rsidR="00C70DBD" w:rsidRDefault="00C70DBD" w:rsidP="00C70DBD">
      <w:pPr>
        <w:pStyle w:val="a3"/>
        <w:numPr>
          <w:ilvl w:val="0"/>
          <w:numId w:val="3"/>
        </w:numPr>
        <w:shd w:val="clear" w:color="auto" w:fill="FFFFFF"/>
        <w:spacing w:after="0" w:line="360" w:lineRule="auto"/>
        <w:ind w:left="426" w:hanging="426"/>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BLG </w:t>
      </w:r>
      <w:proofErr w:type="spellStart"/>
      <w:r>
        <w:rPr>
          <w:rFonts w:ascii="Times New Roman" w:hAnsi="Times New Roman" w:cs="Times New Roman"/>
          <w:sz w:val="28"/>
          <w:szCs w:val="28"/>
        </w:rPr>
        <w:t>Automobile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Logistics</w:t>
      </w:r>
      <w:proofErr w:type="spellEnd"/>
      <w:r>
        <w:rPr>
          <w:rFonts w:ascii="Times New Roman" w:hAnsi="Times New Roman" w:cs="Times New Roman"/>
          <w:sz w:val="28"/>
          <w:szCs w:val="28"/>
        </w:rPr>
        <w:t xml:space="preserve">. Автомобильная логистика. </w:t>
      </w:r>
      <w:r w:rsidRPr="00C70DBD">
        <w:rPr>
          <w:rFonts w:ascii="Times New Roman" w:hAnsi="Times New Roman" w:cs="Times New Roman"/>
          <w:sz w:val="28"/>
          <w:szCs w:val="28"/>
        </w:rPr>
        <w:t>–</w:t>
      </w:r>
      <w:r>
        <w:rPr>
          <w:rFonts w:ascii="Times New Roman" w:hAnsi="Times New Roman" w:cs="Times New Roman"/>
          <w:sz w:val="28"/>
          <w:szCs w:val="28"/>
        </w:rPr>
        <w:t xml:space="preserve">  [Электронный</w:t>
      </w:r>
      <w:r>
        <w:rPr>
          <w:rFonts w:ascii="Times New Roman" w:eastAsia="Times New Roman" w:hAnsi="Times New Roman" w:cs="Times New Roman"/>
          <w:sz w:val="28"/>
          <w:szCs w:val="28"/>
        </w:rPr>
        <w:t xml:space="preserve"> ресурс] </w:t>
      </w:r>
      <w:r>
        <w:rPr>
          <w:rFonts w:ascii="Times New Roman" w:eastAsia="Times New Roman" w:hAnsi="Times New Roman" w:cs="Times New Roman"/>
          <w:sz w:val="28"/>
          <w:szCs w:val="28"/>
          <w:lang w:val="en-US"/>
        </w:rPr>
        <w:t>URL</w:t>
      </w:r>
      <w:r>
        <w:rPr>
          <w:rFonts w:ascii="Times New Roman" w:eastAsia="Times New Roman" w:hAnsi="Times New Roman" w:cs="Times New Roman"/>
          <w:sz w:val="28"/>
          <w:szCs w:val="28"/>
        </w:rPr>
        <w:t xml:space="preserve">: </w:t>
      </w:r>
      <w:hyperlink r:id="rId12" w:history="1">
        <w:r>
          <w:rPr>
            <w:rStyle w:val="a5"/>
            <w:rFonts w:ascii="Times New Roman" w:eastAsia="Times New Roman" w:hAnsi="Times New Roman" w:cs="Times New Roman"/>
          </w:rPr>
          <w:t>https://www.blg-logistics.com/ru/services/automobile-logistics</w:t>
        </w:r>
      </w:hyperlink>
      <w:r>
        <w:rPr>
          <w:rFonts w:ascii="Times New Roman" w:eastAsia="Times New Roman" w:hAnsi="Times New Roman" w:cs="Times New Roman"/>
          <w:sz w:val="28"/>
          <w:szCs w:val="28"/>
        </w:rPr>
        <w:t>. Режим доступа свободный.</w:t>
      </w:r>
    </w:p>
    <w:p w:rsidR="00C70DBD" w:rsidRDefault="00C70DBD" w:rsidP="00C70DBD">
      <w:pPr>
        <w:pStyle w:val="a3"/>
        <w:numPr>
          <w:ilvl w:val="0"/>
          <w:numId w:val="3"/>
        </w:numPr>
        <w:shd w:val="clear" w:color="auto" w:fill="FFFFFF"/>
        <w:spacing w:after="0" w:line="360" w:lineRule="auto"/>
        <w:ind w:left="426" w:hanging="426"/>
        <w:jc w:val="both"/>
        <w:textAlignment w:val="baseline"/>
        <w:outlineLvl w:val="0"/>
        <w:rPr>
          <w:rFonts w:ascii="Times New Roman" w:hAnsi="Times New Roman" w:cs="Times New Roman"/>
        </w:rPr>
      </w:pPr>
      <w:r>
        <w:rPr>
          <w:rFonts w:ascii="Times New Roman" w:hAnsi="Times New Roman" w:cs="Times New Roman"/>
          <w:sz w:val="28"/>
          <w:szCs w:val="28"/>
        </w:rPr>
        <w:t xml:space="preserve">GEFCO. Логистика готовых автомобилей. – </w:t>
      </w:r>
      <w:proofErr w:type="gramStart"/>
      <w:r>
        <w:rPr>
          <w:rFonts w:ascii="Times New Roman" w:hAnsi="Times New Roman" w:cs="Times New Roman"/>
          <w:sz w:val="28"/>
          <w:szCs w:val="28"/>
        </w:rPr>
        <w:t>[Электронный ресурс] URL:</w:t>
      </w:r>
      <w:r>
        <w:t xml:space="preserve"> </w:t>
      </w:r>
      <w:hyperlink r:id="rId13" w:history="1">
        <w:r>
          <w:rPr>
            <w:rStyle w:val="a5"/>
            <w:rFonts w:ascii="Times New Roman" w:hAnsi="Times New Roman" w:cs="Times New Roman"/>
          </w:rPr>
          <w:t>https://ru.gefco.net/ru/%D1%80%D0%B5%D1%88%D0%B5%D0%BD%D0%B8%D1%8F/%D0%B8%D0%BD%D1%82%D0%B5%D0%B3%D1%80%D0%B8%D1%80%D0%BE%D0%B2%D0%B0%D0%BD%D0%BD%D0%B0%D1%8F-%D0%BB%D0%BE%D0%B3%D0%B8</w:t>
        </w:r>
        <w:proofErr w:type="gramEnd"/>
        <w:r>
          <w:rPr>
            <w:rStyle w:val="a5"/>
            <w:rFonts w:ascii="Times New Roman" w:hAnsi="Times New Roman" w:cs="Times New Roman"/>
          </w:rPr>
          <w:t>%</w:t>
        </w:r>
        <w:proofErr w:type="gramStart"/>
        <w:r>
          <w:rPr>
            <w:rStyle w:val="a5"/>
            <w:rFonts w:ascii="Times New Roman" w:hAnsi="Times New Roman" w:cs="Times New Roman"/>
          </w:rPr>
          <w:t>D1%81%D1%82%D0%B8%D0%BA%D0%B0/%D0%BF%D0%B5%D1%80%D0%B5%D0%B2%D0%BE%D0%B7%D0%BA%D0%B8-%D0%B3%D0%BE%D1%82%D0%BE%D0%B2%D1%8B%D1%85-%D0%B0%D0%B2%D1%82%D0%BE%D0%BC%D0%BE%D0%B1%D0%B8%D0%BB</w:t>
        </w:r>
        <w:proofErr w:type="gramEnd"/>
        <w:r>
          <w:rPr>
            <w:rStyle w:val="a5"/>
            <w:rFonts w:ascii="Times New Roman" w:hAnsi="Times New Roman" w:cs="Times New Roman"/>
          </w:rPr>
          <w:t>%D0%B5%D0%B9</w:t>
        </w:r>
      </w:hyperlink>
      <w:r>
        <w:rPr>
          <w:rFonts w:ascii="Times New Roman" w:hAnsi="Times New Roman" w:cs="Times New Roman"/>
        </w:rPr>
        <w:t xml:space="preserve">. </w:t>
      </w:r>
      <w:r>
        <w:rPr>
          <w:rFonts w:ascii="Times New Roman" w:eastAsia="Times New Roman" w:hAnsi="Times New Roman" w:cs="Times New Roman"/>
          <w:sz w:val="28"/>
          <w:szCs w:val="28"/>
        </w:rPr>
        <w:t>Режим доступа свободный.</w:t>
      </w:r>
    </w:p>
    <w:p w:rsidR="00C70DBD" w:rsidRDefault="00184A8D" w:rsidP="00C70DBD">
      <w:pPr>
        <w:pStyle w:val="a3"/>
        <w:numPr>
          <w:ilvl w:val="0"/>
          <w:numId w:val="3"/>
        </w:numPr>
        <w:shd w:val="clear" w:color="auto" w:fill="FFFFFF"/>
        <w:spacing w:after="0" w:line="360" w:lineRule="auto"/>
        <w:ind w:left="426" w:hanging="426"/>
        <w:jc w:val="both"/>
        <w:textAlignment w:val="baseline"/>
        <w:outlineLvl w:val="0"/>
        <w:rPr>
          <w:rFonts w:ascii="Times New Roman" w:hAnsi="Times New Roman" w:cs="Times New Roman"/>
        </w:rPr>
      </w:pPr>
      <w:hyperlink r:id="rId14" w:history="1">
        <w:proofErr w:type="spellStart"/>
        <w:r w:rsidR="00C70DBD">
          <w:rPr>
            <w:rStyle w:val="a5"/>
            <w:rFonts w:ascii="Times New Roman" w:hAnsi="Times New Roman" w:cs="Times New Roman"/>
            <w:sz w:val="28"/>
            <w:szCs w:val="28"/>
          </w:rPr>
          <w:t>Неруш</w:t>
        </w:r>
        <w:proofErr w:type="spellEnd"/>
        <w:r w:rsidR="00C70DBD">
          <w:rPr>
            <w:rStyle w:val="a5"/>
            <w:rFonts w:ascii="Times New Roman" w:hAnsi="Times New Roman" w:cs="Times New Roman"/>
            <w:sz w:val="28"/>
            <w:szCs w:val="28"/>
          </w:rPr>
          <w:t xml:space="preserve"> Ю. М.</w:t>
        </w:r>
      </w:hyperlink>
      <w:r w:rsidR="00C70DBD">
        <w:rPr>
          <w:rFonts w:ascii="Times New Roman" w:hAnsi="Times New Roman" w:cs="Times New Roman"/>
          <w:sz w:val="28"/>
          <w:szCs w:val="28"/>
        </w:rPr>
        <w:t xml:space="preserve"> Транспортная логистика. Учебник для </w:t>
      </w:r>
      <w:proofErr w:type="gramStart"/>
      <w:r w:rsidR="00C70DBD">
        <w:rPr>
          <w:rFonts w:ascii="Times New Roman" w:hAnsi="Times New Roman" w:cs="Times New Roman"/>
          <w:sz w:val="28"/>
          <w:szCs w:val="28"/>
        </w:rPr>
        <w:t>академического</w:t>
      </w:r>
      <w:proofErr w:type="gramEnd"/>
      <w:r w:rsidR="00C70DBD">
        <w:rPr>
          <w:rFonts w:ascii="Times New Roman" w:hAnsi="Times New Roman" w:cs="Times New Roman"/>
          <w:sz w:val="28"/>
          <w:szCs w:val="28"/>
        </w:rPr>
        <w:t xml:space="preserve"> </w:t>
      </w:r>
      <w:proofErr w:type="spellStart"/>
      <w:r w:rsidR="00C70DBD">
        <w:rPr>
          <w:rFonts w:ascii="Times New Roman" w:hAnsi="Times New Roman" w:cs="Times New Roman"/>
          <w:sz w:val="28"/>
          <w:szCs w:val="28"/>
        </w:rPr>
        <w:t>бакалавриата</w:t>
      </w:r>
      <w:proofErr w:type="spellEnd"/>
      <w:r w:rsidR="00C70DBD">
        <w:rPr>
          <w:rFonts w:ascii="Times New Roman" w:hAnsi="Times New Roman" w:cs="Times New Roman"/>
          <w:sz w:val="28"/>
          <w:szCs w:val="28"/>
        </w:rPr>
        <w:t xml:space="preserve">. – М.: </w:t>
      </w:r>
      <w:proofErr w:type="spellStart"/>
      <w:r w:rsidR="00C70DBD">
        <w:rPr>
          <w:rFonts w:ascii="Times New Roman" w:hAnsi="Times New Roman" w:cs="Times New Roman"/>
          <w:sz w:val="28"/>
          <w:szCs w:val="28"/>
        </w:rPr>
        <w:t>Юрайт</w:t>
      </w:r>
      <w:proofErr w:type="spellEnd"/>
      <w:r w:rsidR="00C70DBD">
        <w:rPr>
          <w:rFonts w:ascii="Times New Roman" w:hAnsi="Times New Roman" w:cs="Times New Roman"/>
          <w:sz w:val="28"/>
          <w:szCs w:val="28"/>
        </w:rPr>
        <w:t xml:space="preserve">, 2016. </w:t>
      </w:r>
    </w:p>
    <w:p w:rsidR="00C70DBD" w:rsidRDefault="00184A8D" w:rsidP="00C70DBD">
      <w:pPr>
        <w:pStyle w:val="a3"/>
        <w:numPr>
          <w:ilvl w:val="0"/>
          <w:numId w:val="3"/>
        </w:numPr>
        <w:shd w:val="clear" w:color="auto" w:fill="FFFFFF"/>
        <w:spacing w:after="0" w:line="360" w:lineRule="auto"/>
        <w:ind w:left="426" w:hanging="426"/>
        <w:jc w:val="both"/>
        <w:textAlignment w:val="baseline"/>
        <w:outlineLvl w:val="0"/>
        <w:rPr>
          <w:rFonts w:ascii="Times New Roman" w:hAnsi="Times New Roman" w:cs="Times New Roman"/>
          <w:sz w:val="28"/>
          <w:szCs w:val="28"/>
        </w:rPr>
      </w:pPr>
      <w:hyperlink r:id="rId15" w:history="1">
        <w:proofErr w:type="spellStart"/>
        <w:r w:rsidR="00C70DBD">
          <w:rPr>
            <w:rStyle w:val="a5"/>
            <w:rFonts w:ascii="Times New Roman" w:hAnsi="Times New Roman" w:cs="Times New Roman"/>
            <w:sz w:val="28"/>
            <w:szCs w:val="28"/>
          </w:rPr>
          <w:t>Неруш</w:t>
        </w:r>
        <w:proofErr w:type="spellEnd"/>
        <w:r w:rsidR="00C70DBD">
          <w:rPr>
            <w:rStyle w:val="a5"/>
            <w:rFonts w:ascii="Times New Roman" w:hAnsi="Times New Roman" w:cs="Times New Roman"/>
            <w:sz w:val="28"/>
            <w:szCs w:val="28"/>
          </w:rPr>
          <w:t xml:space="preserve"> Ю. М.</w:t>
        </w:r>
      </w:hyperlink>
      <w:r w:rsidR="00C70DBD">
        <w:rPr>
          <w:rFonts w:ascii="Times New Roman" w:hAnsi="Times New Roman" w:cs="Times New Roman"/>
          <w:sz w:val="28"/>
          <w:szCs w:val="28"/>
        </w:rPr>
        <w:t xml:space="preserve"> Проектирование логистических систем. Учебник и практикум для </w:t>
      </w:r>
      <w:proofErr w:type="spellStart"/>
      <w:r w:rsidR="00C70DBD">
        <w:rPr>
          <w:rFonts w:ascii="Times New Roman" w:hAnsi="Times New Roman" w:cs="Times New Roman"/>
          <w:sz w:val="28"/>
          <w:szCs w:val="28"/>
        </w:rPr>
        <w:t>бакалавриата</w:t>
      </w:r>
      <w:proofErr w:type="spellEnd"/>
      <w:r w:rsidR="00C70DBD">
        <w:rPr>
          <w:rFonts w:ascii="Times New Roman" w:hAnsi="Times New Roman" w:cs="Times New Roman"/>
          <w:sz w:val="28"/>
          <w:szCs w:val="28"/>
        </w:rPr>
        <w:t xml:space="preserve"> и магистратуры. – М.: </w:t>
      </w:r>
      <w:proofErr w:type="spellStart"/>
      <w:r w:rsidR="00C70DBD">
        <w:rPr>
          <w:rFonts w:ascii="Times New Roman" w:hAnsi="Times New Roman" w:cs="Times New Roman"/>
          <w:sz w:val="28"/>
          <w:szCs w:val="28"/>
        </w:rPr>
        <w:t>Юрайт</w:t>
      </w:r>
      <w:proofErr w:type="spellEnd"/>
      <w:r w:rsidR="00C70DBD">
        <w:rPr>
          <w:rFonts w:ascii="Times New Roman" w:hAnsi="Times New Roman" w:cs="Times New Roman"/>
          <w:sz w:val="28"/>
          <w:szCs w:val="28"/>
        </w:rPr>
        <w:t>, 2015.</w:t>
      </w:r>
    </w:p>
    <w:p w:rsidR="00C70DBD" w:rsidRDefault="00C70DBD" w:rsidP="00C70DBD">
      <w:pPr>
        <w:pStyle w:val="1"/>
        <w:shd w:val="clear" w:color="auto" w:fill="FFFFFF"/>
        <w:spacing w:before="0" w:line="360" w:lineRule="auto"/>
        <w:ind w:left="426" w:hanging="426"/>
        <w:jc w:val="both"/>
        <w:rPr>
          <w:rFonts w:ascii="Times New Roman" w:eastAsiaTheme="minorHAnsi" w:hAnsi="Times New Roman" w:cs="Times New Roman"/>
          <w:b w:val="0"/>
          <w:bCs w:val="0"/>
          <w:color w:val="auto"/>
        </w:rPr>
      </w:pPr>
      <w:r>
        <w:rPr>
          <w:rFonts w:ascii="Times New Roman" w:hAnsi="Times New Roman" w:cs="Times New Roman"/>
          <w:b w:val="0"/>
          <w:color w:val="auto"/>
        </w:rPr>
        <w:lastRenderedPageBreak/>
        <w:t>8.</w:t>
      </w:r>
      <w:r>
        <w:t xml:space="preserve"> </w:t>
      </w:r>
      <w:hyperlink r:id="rId16" w:history="1">
        <w:proofErr w:type="spellStart"/>
        <w:r>
          <w:rPr>
            <w:rStyle w:val="a5"/>
            <w:rFonts w:ascii="Times New Roman" w:eastAsiaTheme="minorHAnsi" w:hAnsi="Times New Roman" w:cs="Times New Roman"/>
            <w:b w:val="0"/>
            <w:color w:val="auto"/>
          </w:rPr>
          <w:t>Неруш</w:t>
        </w:r>
        <w:proofErr w:type="spellEnd"/>
        <w:r>
          <w:rPr>
            <w:rStyle w:val="a5"/>
            <w:rFonts w:ascii="Times New Roman" w:eastAsiaTheme="minorHAnsi" w:hAnsi="Times New Roman" w:cs="Times New Roman"/>
            <w:b w:val="0"/>
            <w:color w:val="auto"/>
          </w:rPr>
          <w:t xml:space="preserve"> Ю. М.</w:t>
        </w:r>
      </w:hyperlink>
      <w:r>
        <w:rPr>
          <w:rFonts w:ascii="Times New Roman" w:eastAsiaTheme="minorHAnsi" w:hAnsi="Times New Roman" w:cs="Times New Roman"/>
          <w:b w:val="0"/>
          <w:color w:val="auto"/>
        </w:rPr>
        <w:t xml:space="preserve"> </w:t>
      </w:r>
      <w:r>
        <w:rPr>
          <w:rFonts w:ascii="Times New Roman" w:eastAsiaTheme="minorHAnsi" w:hAnsi="Times New Roman" w:cs="Times New Roman"/>
          <w:b w:val="0"/>
          <w:bCs w:val="0"/>
          <w:color w:val="auto"/>
        </w:rPr>
        <w:t xml:space="preserve">Планирование и организация логистического процесса. Учебник и практикум для СПО. – М.: </w:t>
      </w:r>
      <w:proofErr w:type="spellStart"/>
      <w:r>
        <w:rPr>
          <w:rFonts w:ascii="Times New Roman" w:eastAsiaTheme="minorHAnsi" w:hAnsi="Times New Roman" w:cs="Times New Roman"/>
          <w:b w:val="0"/>
          <w:bCs w:val="0"/>
          <w:color w:val="auto"/>
        </w:rPr>
        <w:t>Юрайт</w:t>
      </w:r>
      <w:proofErr w:type="spellEnd"/>
      <w:r>
        <w:rPr>
          <w:rFonts w:ascii="Times New Roman" w:eastAsiaTheme="minorHAnsi" w:hAnsi="Times New Roman" w:cs="Times New Roman"/>
          <w:b w:val="0"/>
          <w:bCs w:val="0"/>
          <w:color w:val="auto"/>
        </w:rPr>
        <w:t>, 2017.</w:t>
      </w:r>
    </w:p>
    <w:p w:rsidR="00C70DBD" w:rsidRDefault="00C70DBD" w:rsidP="00C70DBD">
      <w:pPr>
        <w:pStyle w:val="1"/>
        <w:shd w:val="clear" w:color="auto" w:fill="FFFFFF"/>
        <w:spacing w:before="0" w:line="360" w:lineRule="auto"/>
        <w:ind w:left="426" w:hanging="426"/>
        <w:jc w:val="both"/>
        <w:rPr>
          <w:rFonts w:ascii="Times New Roman" w:eastAsiaTheme="minorHAnsi" w:hAnsi="Times New Roman" w:cs="Times New Roman"/>
          <w:b w:val="0"/>
          <w:bCs w:val="0"/>
          <w:color w:val="auto"/>
        </w:rPr>
      </w:pPr>
      <w:r>
        <w:rPr>
          <w:rFonts w:ascii="Times New Roman" w:eastAsiaTheme="minorHAnsi" w:hAnsi="Times New Roman" w:cs="Times New Roman"/>
          <w:b w:val="0"/>
          <w:color w:val="auto"/>
        </w:rPr>
        <w:t xml:space="preserve">9. </w:t>
      </w:r>
      <w:proofErr w:type="spellStart"/>
      <w:r>
        <w:rPr>
          <w:rFonts w:ascii="Times New Roman" w:eastAsiaTheme="minorHAnsi" w:hAnsi="Times New Roman" w:cs="Times New Roman"/>
          <w:b w:val="0"/>
          <w:color w:val="auto"/>
        </w:rPr>
        <w:t>Тяпухин</w:t>
      </w:r>
      <w:proofErr w:type="spellEnd"/>
      <w:r>
        <w:rPr>
          <w:rFonts w:ascii="Times New Roman" w:eastAsiaTheme="minorHAnsi" w:hAnsi="Times New Roman" w:cs="Times New Roman"/>
          <w:b w:val="0"/>
          <w:color w:val="auto"/>
        </w:rPr>
        <w:t xml:space="preserve"> А. П. Логистика. Учебник. В 2 частях. Часть 2. – </w:t>
      </w:r>
      <w:r>
        <w:rPr>
          <w:rFonts w:ascii="Times New Roman" w:eastAsiaTheme="minorHAnsi" w:hAnsi="Times New Roman" w:cs="Times New Roman"/>
          <w:b w:val="0"/>
          <w:bCs w:val="0"/>
          <w:color w:val="auto"/>
        </w:rPr>
        <w:t xml:space="preserve">М.: </w:t>
      </w:r>
      <w:proofErr w:type="spellStart"/>
      <w:r>
        <w:rPr>
          <w:rFonts w:ascii="Times New Roman" w:eastAsiaTheme="minorHAnsi" w:hAnsi="Times New Roman" w:cs="Times New Roman"/>
          <w:b w:val="0"/>
          <w:bCs w:val="0"/>
          <w:color w:val="auto"/>
        </w:rPr>
        <w:t>Юрайт</w:t>
      </w:r>
      <w:proofErr w:type="spellEnd"/>
      <w:r>
        <w:rPr>
          <w:rFonts w:ascii="Times New Roman" w:eastAsiaTheme="minorHAnsi" w:hAnsi="Times New Roman" w:cs="Times New Roman"/>
          <w:b w:val="0"/>
          <w:bCs w:val="0"/>
          <w:color w:val="auto"/>
        </w:rPr>
        <w:t>, 2016.</w:t>
      </w:r>
    </w:p>
    <w:p w:rsidR="00C70DBD" w:rsidRDefault="00C70DBD" w:rsidP="00C70DBD">
      <w:pPr>
        <w:pStyle w:val="1"/>
        <w:spacing w:before="0" w:line="360" w:lineRule="auto"/>
        <w:ind w:left="284" w:hanging="284"/>
        <w:jc w:val="both"/>
        <w:rPr>
          <w:rFonts w:ascii="Times New Roman" w:hAnsi="Times New Roman" w:cs="Times New Roman"/>
          <w:b w:val="0"/>
          <w:color w:val="auto"/>
        </w:rPr>
      </w:pPr>
      <w:r>
        <w:rPr>
          <w:rFonts w:ascii="Times New Roman" w:eastAsiaTheme="minorHAnsi" w:hAnsi="Times New Roman" w:cs="Times New Roman"/>
          <w:b w:val="0"/>
          <w:color w:val="auto"/>
        </w:rPr>
        <w:t xml:space="preserve">10. </w:t>
      </w:r>
      <w:hyperlink r:id="rId17" w:history="1">
        <w:proofErr w:type="spellStart"/>
        <w:r>
          <w:rPr>
            <w:rStyle w:val="a5"/>
            <w:rFonts w:ascii="Times New Roman" w:hAnsi="Times New Roman" w:cs="Times New Roman"/>
            <w:b w:val="0"/>
            <w:color w:val="auto"/>
          </w:rPr>
          <w:t>Миротин</w:t>
        </w:r>
        <w:proofErr w:type="spellEnd"/>
        <w:r>
          <w:rPr>
            <w:rStyle w:val="a5"/>
            <w:rFonts w:ascii="Times New Roman" w:hAnsi="Times New Roman" w:cs="Times New Roman"/>
            <w:b w:val="0"/>
            <w:color w:val="auto"/>
          </w:rPr>
          <w:t xml:space="preserve"> Л., Лебедев Е.</w:t>
        </w:r>
      </w:hyperlink>
      <w:r>
        <w:rPr>
          <w:rFonts w:ascii="Times New Roman" w:hAnsi="Times New Roman" w:cs="Times New Roman"/>
          <w:b w:val="0"/>
          <w:color w:val="auto"/>
        </w:rPr>
        <w:t xml:space="preserve"> Логистика в автомобильном транспорте. – М.: Феникс, 2015.</w:t>
      </w:r>
    </w:p>
    <w:p w:rsidR="00C70DBD" w:rsidRDefault="00C70DBD" w:rsidP="00C70DBD">
      <w:pPr>
        <w:pStyle w:val="1"/>
        <w:spacing w:before="0" w:line="360" w:lineRule="auto"/>
        <w:ind w:left="284" w:hanging="284"/>
        <w:jc w:val="both"/>
        <w:textAlignment w:val="baseline"/>
        <w:rPr>
          <w:rFonts w:ascii="Times New Roman" w:eastAsiaTheme="minorHAnsi" w:hAnsi="Times New Roman" w:cs="Times New Roman"/>
          <w:b w:val="0"/>
          <w:color w:val="auto"/>
        </w:rPr>
      </w:pPr>
      <w:r>
        <w:rPr>
          <w:rFonts w:ascii="Times New Roman" w:eastAsiaTheme="minorHAnsi" w:hAnsi="Times New Roman" w:cs="Times New Roman"/>
          <w:b w:val="0"/>
          <w:color w:val="auto"/>
        </w:rPr>
        <w:t xml:space="preserve">11. Лебедев Е. А., </w:t>
      </w:r>
      <w:proofErr w:type="spellStart"/>
      <w:r>
        <w:rPr>
          <w:rFonts w:ascii="Times New Roman" w:eastAsiaTheme="minorHAnsi" w:hAnsi="Times New Roman" w:cs="Times New Roman"/>
          <w:b w:val="0"/>
          <w:color w:val="auto"/>
        </w:rPr>
        <w:t>Миротин</w:t>
      </w:r>
      <w:proofErr w:type="spellEnd"/>
      <w:r>
        <w:rPr>
          <w:rFonts w:ascii="Times New Roman" w:eastAsiaTheme="minorHAnsi" w:hAnsi="Times New Roman" w:cs="Times New Roman"/>
          <w:b w:val="0"/>
          <w:color w:val="auto"/>
        </w:rPr>
        <w:t xml:space="preserve"> Л. Б. Основы логистики транспортного производства. – М.: </w:t>
      </w:r>
      <w:r>
        <w:rPr>
          <w:rFonts w:ascii="Arial" w:hAnsi="Arial" w:cs="Arial"/>
          <w:color w:val="000000"/>
          <w:sz w:val="21"/>
          <w:szCs w:val="21"/>
        </w:rPr>
        <w:t> </w:t>
      </w:r>
      <w:hyperlink r:id="rId18" w:history="1">
        <w:r>
          <w:rPr>
            <w:rStyle w:val="a5"/>
            <w:rFonts w:ascii="Times New Roman" w:eastAsiaTheme="minorHAnsi" w:hAnsi="Times New Roman" w:cs="Times New Roman"/>
            <w:b w:val="0"/>
            <w:color w:val="auto"/>
          </w:rPr>
          <w:t>Инфра-Инженерия</w:t>
        </w:r>
      </w:hyperlink>
      <w:r>
        <w:rPr>
          <w:rFonts w:ascii="Times New Roman" w:eastAsiaTheme="minorHAnsi" w:hAnsi="Times New Roman" w:cs="Times New Roman"/>
          <w:b w:val="0"/>
          <w:color w:val="auto"/>
        </w:rPr>
        <w:t>, 2017.</w:t>
      </w:r>
    </w:p>
    <w:p w:rsidR="00C70DBD" w:rsidRDefault="00C70DBD" w:rsidP="00C70DBD">
      <w:pPr>
        <w:spacing w:after="0" w:line="360" w:lineRule="auto"/>
        <w:ind w:left="284" w:hanging="284"/>
        <w:rPr>
          <w:rFonts w:ascii="Times New Roman" w:hAnsi="Times New Roman" w:cs="Times New Roman"/>
          <w:bCs/>
          <w:sz w:val="28"/>
          <w:szCs w:val="28"/>
        </w:rPr>
      </w:pPr>
      <w:r>
        <w:rPr>
          <w:rFonts w:ascii="Times New Roman" w:hAnsi="Times New Roman" w:cs="Times New Roman"/>
          <w:bCs/>
          <w:sz w:val="28"/>
          <w:szCs w:val="28"/>
        </w:rPr>
        <w:t xml:space="preserve">12. Федоров Л., Персианов В., </w:t>
      </w:r>
      <w:proofErr w:type="spellStart"/>
      <w:r>
        <w:rPr>
          <w:rFonts w:ascii="Times New Roman" w:hAnsi="Times New Roman" w:cs="Times New Roman"/>
          <w:bCs/>
          <w:sz w:val="28"/>
          <w:szCs w:val="28"/>
        </w:rPr>
        <w:t>Мухаметдинов</w:t>
      </w:r>
      <w:proofErr w:type="spellEnd"/>
      <w:r>
        <w:rPr>
          <w:rFonts w:ascii="Times New Roman" w:hAnsi="Times New Roman" w:cs="Times New Roman"/>
          <w:bCs/>
          <w:sz w:val="28"/>
          <w:szCs w:val="28"/>
        </w:rPr>
        <w:t xml:space="preserve"> И. Транспортная логистика. – М.: </w:t>
      </w:r>
      <w:proofErr w:type="spellStart"/>
      <w:r>
        <w:rPr>
          <w:rFonts w:ascii="Times New Roman" w:hAnsi="Times New Roman" w:cs="Times New Roman"/>
          <w:bCs/>
          <w:sz w:val="28"/>
          <w:szCs w:val="28"/>
        </w:rPr>
        <w:t>КноРус</w:t>
      </w:r>
      <w:proofErr w:type="spellEnd"/>
      <w:r>
        <w:rPr>
          <w:rFonts w:ascii="Times New Roman" w:hAnsi="Times New Roman" w:cs="Times New Roman"/>
          <w:bCs/>
          <w:sz w:val="28"/>
          <w:szCs w:val="28"/>
        </w:rPr>
        <w:t>, 2016.</w:t>
      </w:r>
    </w:p>
    <w:p w:rsidR="00C70DBD" w:rsidRDefault="00C70DBD" w:rsidP="00C70DBD">
      <w:pPr>
        <w:pStyle w:val="3"/>
        <w:spacing w:before="0" w:beforeAutospacing="0" w:after="0" w:afterAutospacing="0" w:line="360" w:lineRule="auto"/>
        <w:jc w:val="both"/>
        <w:rPr>
          <w:rFonts w:eastAsiaTheme="minorHAnsi"/>
          <w:b w:val="0"/>
          <w:sz w:val="28"/>
          <w:szCs w:val="28"/>
          <w:lang w:eastAsia="en-US"/>
        </w:rPr>
      </w:pPr>
      <w:r>
        <w:rPr>
          <w:b w:val="0"/>
          <w:bCs w:val="0"/>
          <w:sz w:val="28"/>
          <w:szCs w:val="28"/>
        </w:rPr>
        <w:t xml:space="preserve">13. </w:t>
      </w:r>
      <w:hyperlink r:id="rId19" w:tooltip="Найти все книги автора" w:history="1">
        <w:proofErr w:type="spellStart"/>
        <w:r>
          <w:rPr>
            <w:rStyle w:val="a5"/>
            <w:b w:val="0"/>
            <w:bCs w:val="0"/>
            <w:sz w:val="28"/>
            <w:szCs w:val="28"/>
          </w:rPr>
          <w:t>Лукинский</w:t>
        </w:r>
        <w:proofErr w:type="spellEnd"/>
      </w:hyperlink>
      <w:r>
        <w:rPr>
          <w:b w:val="0"/>
        </w:rPr>
        <w:t xml:space="preserve"> </w:t>
      </w:r>
      <w:r>
        <w:rPr>
          <w:b w:val="0"/>
          <w:sz w:val="28"/>
          <w:szCs w:val="28"/>
        </w:rPr>
        <w:t>В. С.</w:t>
      </w:r>
      <w:r>
        <w:rPr>
          <w:b w:val="0"/>
          <w:bCs w:val="0"/>
          <w:sz w:val="28"/>
          <w:szCs w:val="28"/>
        </w:rPr>
        <w:t>, </w:t>
      </w:r>
      <w:hyperlink r:id="rId20" w:tooltip="Найти все книги автора" w:history="1">
        <w:proofErr w:type="gramStart"/>
        <w:r>
          <w:rPr>
            <w:rStyle w:val="a5"/>
            <w:b w:val="0"/>
            <w:bCs w:val="0"/>
            <w:sz w:val="28"/>
            <w:szCs w:val="28"/>
          </w:rPr>
          <w:t>Бережной</w:t>
        </w:r>
        <w:proofErr w:type="gramEnd"/>
      </w:hyperlink>
      <w:r>
        <w:rPr>
          <w:b w:val="0"/>
          <w:bCs w:val="0"/>
          <w:sz w:val="28"/>
          <w:szCs w:val="28"/>
        </w:rPr>
        <w:t xml:space="preserve"> </w:t>
      </w:r>
      <w:r>
        <w:rPr>
          <w:b w:val="0"/>
          <w:sz w:val="28"/>
          <w:szCs w:val="28"/>
        </w:rPr>
        <w:t>В. И.</w:t>
      </w:r>
      <w:r>
        <w:rPr>
          <w:b w:val="0"/>
          <w:bCs w:val="0"/>
          <w:sz w:val="28"/>
          <w:szCs w:val="28"/>
        </w:rPr>
        <w:t>, </w:t>
      </w:r>
      <w:hyperlink r:id="rId21" w:tooltip="Найти все книги автора" w:history="1">
        <w:r>
          <w:rPr>
            <w:rStyle w:val="a5"/>
            <w:b w:val="0"/>
            <w:bCs w:val="0"/>
            <w:sz w:val="28"/>
            <w:szCs w:val="28"/>
          </w:rPr>
          <w:t xml:space="preserve">Бережная </w:t>
        </w:r>
        <w:r>
          <w:rPr>
            <w:rStyle w:val="a5"/>
            <w:b w:val="0"/>
            <w:sz w:val="28"/>
            <w:szCs w:val="28"/>
          </w:rPr>
          <w:t xml:space="preserve">Е. </w:t>
        </w:r>
        <w:proofErr w:type="spellStart"/>
        <w:r>
          <w:rPr>
            <w:rStyle w:val="a5"/>
            <w:b w:val="0"/>
            <w:sz w:val="28"/>
            <w:szCs w:val="28"/>
          </w:rPr>
          <w:t>В.</w:t>
        </w:r>
        <w:r>
          <w:rPr>
            <w:rStyle w:val="a5"/>
            <w:b w:val="0"/>
            <w:bCs w:val="0"/>
            <w:sz w:val="28"/>
            <w:szCs w:val="28"/>
          </w:rPr>
          <w:t>и</w:t>
        </w:r>
        <w:proofErr w:type="spellEnd"/>
        <w:r>
          <w:rPr>
            <w:rStyle w:val="a5"/>
            <w:b w:val="0"/>
            <w:bCs w:val="0"/>
            <w:sz w:val="28"/>
            <w:szCs w:val="28"/>
          </w:rPr>
          <w:t xml:space="preserve"> др.</w:t>
        </w:r>
      </w:hyperlink>
      <w:r>
        <w:rPr>
          <w:lang w:eastAsia="en-US"/>
        </w:rPr>
        <w:t xml:space="preserve"> </w:t>
      </w:r>
      <w:r>
        <w:rPr>
          <w:rFonts w:eastAsiaTheme="minorHAnsi"/>
          <w:b w:val="0"/>
          <w:sz w:val="28"/>
          <w:szCs w:val="28"/>
          <w:lang w:eastAsia="en-US"/>
        </w:rPr>
        <w:t xml:space="preserve">Логистика автомобильного транспорта: Учеб. Пособие. </w:t>
      </w:r>
      <w:proofErr w:type="gramStart"/>
      <w:r>
        <w:rPr>
          <w:rFonts w:eastAsiaTheme="minorHAnsi"/>
          <w:b w:val="0"/>
          <w:sz w:val="28"/>
          <w:szCs w:val="28"/>
          <w:lang w:eastAsia="en-US"/>
        </w:rPr>
        <w:t>–М</w:t>
      </w:r>
      <w:proofErr w:type="gramEnd"/>
      <w:r>
        <w:rPr>
          <w:rFonts w:eastAsiaTheme="minorHAnsi"/>
          <w:b w:val="0"/>
          <w:sz w:val="28"/>
          <w:szCs w:val="28"/>
          <w:lang w:eastAsia="en-US"/>
        </w:rPr>
        <w:t>.: Финансы и статистика, 2004.</w:t>
      </w:r>
    </w:p>
    <w:p w:rsidR="00C70DBD" w:rsidRDefault="00C70DBD" w:rsidP="00C70DBD">
      <w:pPr>
        <w:pStyle w:val="3"/>
        <w:spacing w:before="0" w:beforeAutospacing="0" w:after="0" w:afterAutospacing="0" w:line="360" w:lineRule="auto"/>
        <w:jc w:val="both"/>
        <w:rPr>
          <w:b w:val="0"/>
          <w:bCs w:val="0"/>
          <w:sz w:val="28"/>
          <w:szCs w:val="28"/>
        </w:rPr>
      </w:pPr>
      <w:r>
        <w:rPr>
          <w:b w:val="0"/>
          <w:bCs w:val="0"/>
          <w:sz w:val="28"/>
          <w:szCs w:val="28"/>
        </w:rPr>
        <w:t xml:space="preserve">14. Федько В.П. Коммерческая логистика. – </w:t>
      </w:r>
      <w:proofErr w:type="spellStart"/>
      <w:r>
        <w:rPr>
          <w:b w:val="0"/>
          <w:bCs w:val="0"/>
          <w:sz w:val="28"/>
          <w:szCs w:val="28"/>
        </w:rPr>
        <w:t>Рн</w:t>
      </w:r>
      <w:proofErr w:type="spellEnd"/>
      <w:proofErr w:type="gramStart"/>
      <w:r>
        <w:rPr>
          <w:b w:val="0"/>
          <w:bCs w:val="0"/>
          <w:sz w:val="28"/>
          <w:szCs w:val="28"/>
        </w:rPr>
        <w:t>/Д</w:t>
      </w:r>
      <w:proofErr w:type="gramEnd"/>
      <w:r>
        <w:rPr>
          <w:b w:val="0"/>
          <w:bCs w:val="0"/>
          <w:sz w:val="28"/>
          <w:szCs w:val="28"/>
        </w:rPr>
        <w:t xml:space="preserve">: </w:t>
      </w:r>
      <w:proofErr w:type="spellStart"/>
      <w:r>
        <w:rPr>
          <w:b w:val="0"/>
          <w:bCs w:val="0"/>
          <w:sz w:val="28"/>
          <w:szCs w:val="28"/>
        </w:rPr>
        <w:t>МарТ</w:t>
      </w:r>
      <w:proofErr w:type="spellEnd"/>
      <w:r>
        <w:rPr>
          <w:b w:val="0"/>
          <w:bCs w:val="0"/>
          <w:sz w:val="28"/>
          <w:szCs w:val="28"/>
        </w:rPr>
        <w:t>, 2014.</w:t>
      </w:r>
    </w:p>
    <w:p w:rsidR="00C70DBD" w:rsidRDefault="00C70DBD" w:rsidP="00C70DBD">
      <w:pPr>
        <w:pStyle w:val="3"/>
        <w:spacing w:before="0" w:beforeAutospacing="0" w:after="0" w:afterAutospacing="0" w:line="360" w:lineRule="auto"/>
        <w:jc w:val="both"/>
        <w:rPr>
          <w:b w:val="0"/>
          <w:bCs w:val="0"/>
          <w:sz w:val="28"/>
          <w:szCs w:val="28"/>
        </w:rPr>
      </w:pPr>
      <w:r>
        <w:rPr>
          <w:b w:val="0"/>
          <w:bCs w:val="0"/>
          <w:sz w:val="28"/>
          <w:szCs w:val="28"/>
        </w:rPr>
        <w:t xml:space="preserve">15. </w:t>
      </w:r>
      <w:proofErr w:type="spellStart"/>
      <w:r>
        <w:rPr>
          <w:b w:val="0"/>
          <w:bCs w:val="0"/>
          <w:sz w:val="28"/>
          <w:szCs w:val="28"/>
        </w:rPr>
        <w:t>Афонин</w:t>
      </w:r>
      <w:proofErr w:type="spellEnd"/>
      <w:r>
        <w:rPr>
          <w:b w:val="0"/>
          <w:bCs w:val="0"/>
          <w:sz w:val="28"/>
          <w:szCs w:val="28"/>
        </w:rPr>
        <w:t xml:space="preserve"> А.М. и др. Транспортная логистика: организация перевозки грузов. – М.: ФОРУМ: Инфра-М, 2014. </w:t>
      </w:r>
    </w:p>
    <w:p w:rsidR="00C70DBD" w:rsidRPr="00A810C0" w:rsidRDefault="00C70DBD">
      <w:pPr>
        <w:rPr>
          <w:rFonts w:ascii="Times New Roman" w:hAnsi="Times New Roman" w:cs="Times New Roman"/>
          <w:sz w:val="28"/>
          <w:szCs w:val="28"/>
        </w:rPr>
      </w:pPr>
    </w:p>
    <w:sectPr w:rsidR="00C70DBD" w:rsidRPr="00A810C0">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A8D" w:rsidRDefault="00184A8D" w:rsidP="00B66E74">
      <w:pPr>
        <w:spacing w:after="0" w:line="240" w:lineRule="auto"/>
      </w:pPr>
      <w:r>
        <w:separator/>
      </w:r>
    </w:p>
  </w:endnote>
  <w:endnote w:type="continuationSeparator" w:id="0">
    <w:p w:rsidR="00184A8D" w:rsidRDefault="00184A8D" w:rsidP="00B6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073862"/>
      <w:docPartObj>
        <w:docPartGallery w:val="Page Numbers (Bottom of Page)"/>
        <w:docPartUnique/>
      </w:docPartObj>
    </w:sdtPr>
    <w:sdtContent>
      <w:p w:rsidR="00B66E74" w:rsidRDefault="00B66E74">
        <w:pPr>
          <w:pStyle w:val="a9"/>
          <w:jc w:val="right"/>
        </w:pPr>
        <w:r>
          <w:fldChar w:fldCharType="begin"/>
        </w:r>
        <w:r>
          <w:instrText>PAGE   \* MERGEFORMAT</w:instrText>
        </w:r>
        <w:r>
          <w:fldChar w:fldCharType="separate"/>
        </w:r>
        <w:r>
          <w:rPr>
            <w:noProof/>
          </w:rPr>
          <w:t>4</w:t>
        </w:r>
        <w:r>
          <w:fldChar w:fldCharType="end"/>
        </w:r>
      </w:p>
    </w:sdtContent>
  </w:sdt>
  <w:p w:rsidR="00B66E74" w:rsidRDefault="00B66E7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A8D" w:rsidRDefault="00184A8D" w:rsidP="00B66E74">
      <w:pPr>
        <w:spacing w:after="0" w:line="240" w:lineRule="auto"/>
      </w:pPr>
      <w:r>
        <w:separator/>
      </w:r>
    </w:p>
  </w:footnote>
  <w:footnote w:type="continuationSeparator" w:id="0">
    <w:p w:rsidR="00184A8D" w:rsidRDefault="00184A8D" w:rsidP="00B66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5524"/>
    <w:multiLevelType w:val="hybridMultilevel"/>
    <w:tmpl w:val="0FD2729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1AA029F4"/>
    <w:multiLevelType w:val="hybridMultilevel"/>
    <w:tmpl w:val="4D3660D8"/>
    <w:lvl w:ilvl="0" w:tplc="04190001">
      <w:start w:val="1"/>
      <w:numFmt w:val="bullet"/>
      <w:lvlText w:val=""/>
      <w:lvlJc w:val="left"/>
      <w:pPr>
        <w:ind w:left="870" w:hanging="360"/>
      </w:pPr>
      <w:rPr>
        <w:rFonts w:ascii="Symbol" w:hAnsi="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hint="default"/>
      </w:rPr>
    </w:lvl>
    <w:lvl w:ilvl="3" w:tplc="04190001">
      <w:start w:val="1"/>
      <w:numFmt w:val="bullet"/>
      <w:lvlText w:val=""/>
      <w:lvlJc w:val="left"/>
      <w:pPr>
        <w:ind w:left="3030" w:hanging="360"/>
      </w:pPr>
      <w:rPr>
        <w:rFonts w:ascii="Symbol" w:hAnsi="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hint="default"/>
      </w:rPr>
    </w:lvl>
    <w:lvl w:ilvl="6" w:tplc="04190001">
      <w:start w:val="1"/>
      <w:numFmt w:val="bullet"/>
      <w:lvlText w:val=""/>
      <w:lvlJc w:val="left"/>
      <w:pPr>
        <w:ind w:left="5190" w:hanging="360"/>
      </w:pPr>
      <w:rPr>
        <w:rFonts w:ascii="Symbol" w:hAnsi="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hint="default"/>
      </w:rPr>
    </w:lvl>
  </w:abstractNum>
  <w:abstractNum w:abstractNumId="2">
    <w:nsid w:val="5D775714"/>
    <w:multiLevelType w:val="hybridMultilevel"/>
    <w:tmpl w:val="666488F6"/>
    <w:lvl w:ilvl="0" w:tplc="C440550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A7"/>
    <w:rsid w:val="00184A8D"/>
    <w:rsid w:val="003E4607"/>
    <w:rsid w:val="006C65D5"/>
    <w:rsid w:val="00725CE8"/>
    <w:rsid w:val="007A39D9"/>
    <w:rsid w:val="0094443E"/>
    <w:rsid w:val="00A44CA7"/>
    <w:rsid w:val="00A810C0"/>
    <w:rsid w:val="00AE3D27"/>
    <w:rsid w:val="00B66E74"/>
    <w:rsid w:val="00BB56DE"/>
    <w:rsid w:val="00C7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43E"/>
  </w:style>
  <w:style w:type="paragraph" w:styleId="1">
    <w:name w:val="heading 1"/>
    <w:basedOn w:val="a"/>
    <w:next w:val="a"/>
    <w:link w:val="10"/>
    <w:uiPriority w:val="9"/>
    <w:qFormat/>
    <w:rsid w:val="00C70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C70D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44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A810C0"/>
    <w:pPr>
      <w:ind w:left="720"/>
      <w:contextualSpacing/>
    </w:pPr>
  </w:style>
  <w:style w:type="paragraph" w:styleId="a4">
    <w:name w:val="Normal (Web)"/>
    <w:basedOn w:val="a"/>
    <w:uiPriority w:val="99"/>
    <w:semiHidden/>
    <w:unhideWhenUsed/>
    <w:rsid w:val="003E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70DB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C70DBD"/>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C70DBD"/>
    <w:rPr>
      <w:color w:val="0000FF"/>
      <w:u w:val="single"/>
    </w:rPr>
  </w:style>
  <w:style w:type="paragraph" w:styleId="a6">
    <w:name w:val="No Spacing"/>
    <w:uiPriority w:val="1"/>
    <w:qFormat/>
    <w:rsid w:val="00C70DBD"/>
    <w:pPr>
      <w:spacing w:after="0" w:line="240" w:lineRule="auto"/>
    </w:pPr>
    <w:rPr>
      <w:rFonts w:ascii="Times New Roman" w:hAnsi="Times New Roman" w:cs="Times New Roman"/>
      <w:sz w:val="24"/>
      <w:szCs w:val="24"/>
    </w:rPr>
  </w:style>
  <w:style w:type="paragraph" w:styleId="a7">
    <w:name w:val="header"/>
    <w:basedOn w:val="a"/>
    <w:link w:val="a8"/>
    <w:uiPriority w:val="99"/>
    <w:unhideWhenUsed/>
    <w:rsid w:val="00B66E7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6E74"/>
  </w:style>
  <w:style w:type="paragraph" w:styleId="a9">
    <w:name w:val="footer"/>
    <w:basedOn w:val="a"/>
    <w:link w:val="aa"/>
    <w:uiPriority w:val="99"/>
    <w:unhideWhenUsed/>
    <w:rsid w:val="00B66E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6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43E"/>
  </w:style>
  <w:style w:type="paragraph" w:styleId="1">
    <w:name w:val="heading 1"/>
    <w:basedOn w:val="a"/>
    <w:next w:val="a"/>
    <w:link w:val="10"/>
    <w:uiPriority w:val="9"/>
    <w:qFormat/>
    <w:rsid w:val="00C70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C70D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44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A810C0"/>
    <w:pPr>
      <w:ind w:left="720"/>
      <w:contextualSpacing/>
    </w:pPr>
  </w:style>
  <w:style w:type="paragraph" w:styleId="a4">
    <w:name w:val="Normal (Web)"/>
    <w:basedOn w:val="a"/>
    <w:uiPriority w:val="99"/>
    <w:semiHidden/>
    <w:unhideWhenUsed/>
    <w:rsid w:val="003E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70DB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C70DBD"/>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C70DBD"/>
    <w:rPr>
      <w:color w:val="0000FF"/>
      <w:u w:val="single"/>
    </w:rPr>
  </w:style>
  <w:style w:type="paragraph" w:styleId="a6">
    <w:name w:val="No Spacing"/>
    <w:uiPriority w:val="1"/>
    <w:qFormat/>
    <w:rsid w:val="00C70DBD"/>
    <w:pPr>
      <w:spacing w:after="0" w:line="240" w:lineRule="auto"/>
    </w:pPr>
    <w:rPr>
      <w:rFonts w:ascii="Times New Roman" w:hAnsi="Times New Roman" w:cs="Times New Roman"/>
      <w:sz w:val="24"/>
      <w:szCs w:val="24"/>
    </w:rPr>
  </w:style>
  <w:style w:type="paragraph" w:styleId="a7">
    <w:name w:val="header"/>
    <w:basedOn w:val="a"/>
    <w:link w:val="a8"/>
    <w:uiPriority w:val="99"/>
    <w:unhideWhenUsed/>
    <w:rsid w:val="00B66E7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6E74"/>
  </w:style>
  <w:style w:type="paragraph" w:styleId="a9">
    <w:name w:val="footer"/>
    <w:basedOn w:val="a"/>
    <w:link w:val="aa"/>
    <w:uiPriority w:val="99"/>
    <w:unhideWhenUsed/>
    <w:rsid w:val="00B66E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066901">
      <w:bodyDiv w:val="1"/>
      <w:marLeft w:val="0"/>
      <w:marRight w:val="0"/>
      <w:marTop w:val="0"/>
      <w:marBottom w:val="0"/>
      <w:divBdr>
        <w:top w:val="none" w:sz="0" w:space="0" w:color="auto"/>
        <w:left w:val="none" w:sz="0" w:space="0" w:color="auto"/>
        <w:bottom w:val="none" w:sz="0" w:space="0" w:color="auto"/>
        <w:right w:val="none" w:sz="0" w:space="0" w:color="auto"/>
      </w:divBdr>
    </w:div>
    <w:div w:id="621107520">
      <w:bodyDiv w:val="1"/>
      <w:marLeft w:val="0"/>
      <w:marRight w:val="0"/>
      <w:marTop w:val="0"/>
      <w:marBottom w:val="0"/>
      <w:divBdr>
        <w:top w:val="none" w:sz="0" w:space="0" w:color="auto"/>
        <w:left w:val="none" w:sz="0" w:space="0" w:color="auto"/>
        <w:bottom w:val="none" w:sz="0" w:space="0" w:color="auto"/>
        <w:right w:val="none" w:sz="0" w:space="0" w:color="auto"/>
      </w:divBdr>
    </w:div>
    <w:div w:id="731277253">
      <w:bodyDiv w:val="1"/>
      <w:marLeft w:val="0"/>
      <w:marRight w:val="0"/>
      <w:marTop w:val="0"/>
      <w:marBottom w:val="0"/>
      <w:divBdr>
        <w:top w:val="none" w:sz="0" w:space="0" w:color="auto"/>
        <w:left w:val="none" w:sz="0" w:space="0" w:color="auto"/>
        <w:bottom w:val="none" w:sz="0" w:space="0" w:color="auto"/>
        <w:right w:val="none" w:sz="0" w:space="0" w:color="auto"/>
      </w:divBdr>
    </w:div>
    <w:div w:id="1257595280">
      <w:bodyDiv w:val="1"/>
      <w:marLeft w:val="0"/>
      <w:marRight w:val="0"/>
      <w:marTop w:val="0"/>
      <w:marBottom w:val="0"/>
      <w:divBdr>
        <w:top w:val="none" w:sz="0" w:space="0" w:color="auto"/>
        <w:left w:val="none" w:sz="0" w:space="0" w:color="auto"/>
        <w:bottom w:val="none" w:sz="0" w:space="0" w:color="auto"/>
        <w:right w:val="none" w:sz="0" w:space="0" w:color="auto"/>
      </w:divBdr>
    </w:div>
    <w:div w:id="1479345281">
      <w:bodyDiv w:val="1"/>
      <w:marLeft w:val="0"/>
      <w:marRight w:val="0"/>
      <w:marTop w:val="0"/>
      <w:marBottom w:val="0"/>
      <w:divBdr>
        <w:top w:val="none" w:sz="0" w:space="0" w:color="auto"/>
        <w:left w:val="none" w:sz="0" w:space="0" w:color="auto"/>
        <w:bottom w:val="none" w:sz="0" w:space="0" w:color="auto"/>
        <w:right w:val="none" w:sz="0" w:space="0" w:color="auto"/>
      </w:divBdr>
    </w:div>
    <w:div w:id="1539392141">
      <w:bodyDiv w:val="1"/>
      <w:marLeft w:val="0"/>
      <w:marRight w:val="0"/>
      <w:marTop w:val="0"/>
      <w:marBottom w:val="0"/>
      <w:divBdr>
        <w:top w:val="none" w:sz="0" w:space="0" w:color="auto"/>
        <w:left w:val="none" w:sz="0" w:space="0" w:color="auto"/>
        <w:bottom w:val="none" w:sz="0" w:space="0" w:color="auto"/>
        <w:right w:val="none" w:sz="0" w:space="0" w:color="auto"/>
      </w:divBdr>
    </w:div>
    <w:div w:id="1606302236">
      <w:bodyDiv w:val="1"/>
      <w:marLeft w:val="0"/>
      <w:marRight w:val="0"/>
      <w:marTop w:val="0"/>
      <w:marBottom w:val="0"/>
      <w:divBdr>
        <w:top w:val="none" w:sz="0" w:space="0" w:color="auto"/>
        <w:left w:val="none" w:sz="0" w:space="0" w:color="auto"/>
        <w:bottom w:val="none" w:sz="0" w:space="0" w:color="auto"/>
        <w:right w:val="none" w:sz="0" w:space="0" w:color="auto"/>
      </w:divBdr>
    </w:div>
    <w:div w:id="1647121677">
      <w:bodyDiv w:val="1"/>
      <w:marLeft w:val="0"/>
      <w:marRight w:val="0"/>
      <w:marTop w:val="0"/>
      <w:marBottom w:val="0"/>
      <w:divBdr>
        <w:top w:val="none" w:sz="0" w:space="0" w:color="auto"/>
        <w:left w:val="none" w:sz="0" w:space="0" w:color="auto"/>
        <w:bottom w:val="none" w:sz="0" w:space="0" w:color="auto"/>
        <w:right w:val="none" w:sz="0" w:space="0" w:color="auto"/>
      </w:divBdr>
    </w:div>
    <w:div w:id="1655374494">
      <w:bodyDiv w:val="1"/>
      <w:marLeft w:val="0"/>
      <w:marRight w:val="0"/>
      <w:marTop w:val="0"/>
      <w:marBottom w:val="0"/>
      <w:divBdr>
        <w:top w:val="none" w:sz="0" w:space="0" w:color="auto"/>
        <w:left w:val="none" w:sz="0" w:space="0" w:color="auto"/>
        <w:bottom w:val="none" w:sz="0" w:space="0" w:color="auto"/>
        <w:right w:val="none" w:sz="0" w:space="0" w:color="auto"/>
      </w:divBdr>
    </w:div>
    <w:div w:id="1794867017">
      <w:bodyDiv w:val="1"/>
      <w:marLeft w:val="0"/>
      <w:marRight w:val="0"/>
      <w:marTop w:val="0"/>
      <w:marBottom w:val="0"/>
      <w:divBdr>
        <w:top w:val="none" w:sz="0" w:space="0" w:color="auto"/>
        <w:left w:val="none" w:sz="0" w:space="0" w:color="auto"/>
        <w:bottom w:val="none" w:sz="0" w:space="0" w:color="auto"/>
        <w:right w:val="none" w:sz="0" w:space="0" w:color="auto"/>
      </w:divBdr>
    </w:div>
    <w:div w:id="1853496337">
      <w:bodyDiv w:val="1"/>
      <w:marLeft w:val="0"/>
      <w:marRight w:val="0"/>
      <w:marTop w:val="0"/>
      <w:marBottom w:val="0"/>
      <w:divBdr>
        <w:top w:val="none" w:sz="0" w:space="0" w:color="auto"/>
        <w:left w:val="none" w:sz="0" w:space="0" w:color="auto"/>
        <w:bottom w:val="none" w:sz="0" w:space="0" w:color="auto"/>
        <w:right w:val="none" w:sz="0" w:space="0" w:color="auto"/>
      </w:divBdr>
    </w:div>
    <w:div w:id="20185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gefco.net/ru/%D1%80%D0%B5%D1%88%D0%B5%D0%BD%D0%B8%D1%8F/%D0%B8%D0%BD%D1%82%D0%B5%D0%B3%D1%80%D0%B8%D1%80%D0%BE%D0%B2%D0%B0%D0%BD%D0%BD%D0%B0%D1%8F-%D0%BB%D0%BE%D0%B3%D0%B8%D1%81%D1%82%D0%B8%D0%BA%D0%B0/%D0%BF%D0%B5%D1%80%D0%B5%D0%B2%D0%BE%D0%B7%D0%BA%D0%B8-%D0%B3%D0%BE%D1%82%D0%BE%D0%B2%D1%8B%D1%85-%D0%B0%D0%B2%D1%82%D0%BE%D0%BC%D0%BE%D0%B1%D0%B8%D0%BB%D0%B5%D0%B9" TargetMode="External"/><Relationship Id="rId18" Type="http://schemas.openxmlformats.org/officeDocument/2006/relationships/hyperlink" Target="https://www.litres.ru/infra-inzheneriya/" TargetMode="External"/><Relationship Id="rId3" Type="http://schemas.openxmlformats.org/officeDocument/2006/relationships/styles" Target="styles.xml"/><Relationship Id="rId21" Type="http://schemas.openxmlformats.org/officeDocument/2006/relationships/hyperlink" Target="http://booksee.org/g/%20%D0%95.%20%D0%92.%20%D0%91%D0%B5%D1%80%D0%B5%D0%B6%D0%BD%D0%B0%D1%8F%20%D0%B8%20%D0%B4%D1%80." TargetMode="External"/><Relationship Id="rId7" Type="http://schemas.openxmlformats.org/officeDocument/2006/relationships/footnotes" Target="footnotes.xml"/><Relationship Id="rId12" Type="http://schemas.openxmlformats.org/officeDocument/2006/relationships/hyperlink" Target="https://www.blg-logistics.com/ru/services/automobile-logistics" TargetMode="External"/><Relationship Id="rId17" Type="http://schemas.openxmlformats.org/officeDocument/2006/relationships/hyperlink" Target="https://www.chitai-gorod.ru/catalog/book/author/%CC%E8%F0%EE%F2%E8%ED+%CB.%2C+%CB%E5%E1%E5%E4%E5%E2+%C5./" TargetMode="External"/><Relationship Id="rId2" Type="http://schemas.openxmlformats.org/officeDocument/2006/relationships/numbering" Target="numbering.xml"/><Relationship Id="rId16" Type="http://schemas.openxmlformats.org/officeDocument/2006/relationships/hyperlink" Target="http://avidreaders.ru/author/nerush-yuriy-maksimovich/" TargetMode="External"/><Relationship Id="rId20" Type="http://schemas.openxmlformats.org/officeDocument/2006/relationships/hyperlink" Target="http://booksee.org/g/%20%D0%92.%20%D0%98.%20%D0%91%D0%B5%D1%80%D0%B5%D0%B6%D0%BD%D0%BE%D0%B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alaxyinsurance.ru/poleznoe/blog/kak-luchshe-zastrahovat-avtomobil-na-vremya-dostavki--kak-gruz-ili-t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vidreaders.ru/author/nerush-yuriy-maksimovich/" TargetMode="External"/><Relationship Id="rId23" Type="http://schemas.openxmlformats.org/officeDocument/2006/relationships/fontTable" Target="fontTable.xml"/><Relationship Id="rId10" Type="http://schemas.openxmlformats.org/officeDocument/2006/relationships/hyperlink" Target="http://gruz-xatt.com/publ/osobennosti_perevozki_gruzov/osobennosti_perevozki_gruzov/kak_pravilno_perevozit_avtomobili_avtovozami_osobennosti_processa/8-1-0-217" TargetMode="External"/><Relationship Id="rId19" Type="http://schemas.openxmlformats.org/officeDocument/2006/relationships/hyperlink" Target="http://booksee.org/g/%D0%92.%20%D0%A1.%20%D0%9B%D1%83%D0%BA%D0%B8%D0%BD%D1%81%D0%BA%D0%B8%D0%B9" TargetMode="External"/><Relationship Id="rId4" Type="http://schemas.microsoft.com/office/2007/relationships/stylesWithEffects" Target="stylesWithEffects.xml"/><Relationship Id="rId9" Type="http://schemas.openxmlformats.org/officeDocument/2006/relationships/hyperlink" Target="https://promzn.ru/mashinostroenie/lidery-mira.html" TargetMode="External"/><Relationship Id="rId14" Type="http://schemas.openxmlformats.org/officeDocument/2006/relationships/hyperlink" Target="http://avidreaders.ru/author/nerush-yuriy-maksimovic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CCF26-94A5-4113-973E-481252EC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1446</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Левон</dc:creator>
  <cp:keywords/>
  <dc:description/>
  <cp:lastModifiedBy>Левон</cp:lastModifiedBy>
  <cp:revision>3</cp:revision>
  <dcterms:created xsi:type="dcterms:W3CDTF">2018-04-02T17:12:00Z</dcterms:created>
  <dcterms:modified xsi:type="dcterms:W3CDTF">2018-04-02T18:33:00Z</dcterms:modified>
</cp:coreProperties>
</file>