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133" w:rsidRDefault="009C2133" w:rsidP="00C248BA">
      <w:pPr>
        <w:spacing w:after="0" w:line="360" w:lineRule="auto"/>
        <w:rPr>
          <w:rFonts w:ascii="Times New Roman" w:hAnsi="Times New Roman" w:cs="Times New Roman"/>
          <w:sz w:val="28"/>
          <w:szCs w:val="28"/>
        </w:rPr>
      </w:pPr>
    </w:p>
    <w:p w:rsidR="009C2133" w:rsidRPr="009C2133" w:rsidRDefault="009C2133" w:rsidP="009C2133">
      <w:pPr>
        <w:spacing w:after="0" w:line="360" w:lineRule="auto"/>
        <w:ind w:firstLine="709"/>
        <w:jc w:val="both"/>
        <w:rPr>
          <w:rFonts w:ascii="Times New Roman" w:hAnsi="Times New Roman" w:cs="Times New Roman"/>
          <w:b/>
          <w:sz w:val="28"/>
          <w:szCs w:val="28"/>
        </w:rPr>
      </w:pPr>
      <w:r w:rsidRPr="009C2133">
        <w:rPr>
          <w:rFonts w:ascii="Times New Roman" w:hAnsi="Times New Roman" w:cs="Times New Roman"/>
          <w:b/>
          <w:sz w:val="28"/>
          <w:szCs w:val="28"/>
        </w:rPr>
        <w:t>Прогнозирование продаж автомобильных запчастей на основе анализа поведения потребителя в Республике Бурятия</w:t>
      </w:r>
    </w:p>
    <w:p w:rsidR="008D1115" w:rsidRDefault="008D1115" w:rsidP="00F45E23">
      <w:pPr>
        <w:spacing w:after="0" w:line="360" w:lineRule="auto"/>
        <w:ind w:firstLine="709"/>
        <w:jc w:val="both"/>
        <w:rPr>
          <w:rFonts w:ascii="Times New Roman" w:hAnsi="Times New Roman" w:cs="Times New Roman"/>
          <w:sz w:val="28"/>
          <w:szCs w:val="28"/>
        </w:rPr>
      </w:pPr>
    </w:p>
    <w:p w:rsidR="009C2133" w:rsidRDefault="009C2133" w:rsidP="009C2133">
      <w:pPr>
        <w:spacing w:after="0" w:line="360" w:lineRule="auto"/>
        <w:ind w:firstLine="709"/>
        <w:jc w:val="both"/>
        <w:rPr>
          <w:rFonts w:ascii="Times New Roman" w:hAnsi="Times New Roman" w:cs="Times New Roman"/>
          <w:sz w:val="28"/>
          <w:szCs w:val="28"/>
        </w:rPr>
      </w:pPr>
      <w:r w:rsidRPr="009C2133">
        <w:rPr>
          <w:rFonts w:ascii="Times New Roman" w:hAnsi="Times New Roman" w:cs="Times New Roman"/>
          <w:b/>
          <w:sz w:val="28"/>
          <w:szCs w:val="28"/>
        </w:rPr>
        <w:t>Аннотация</w:t>
      </w:r>
      <w:r>
        <w:rPr>
          <w:rFonts w:ascii="Times New Roman" w:hAnsi="Times New Roman" w:cs="Times New Roman"/>
          <w:sz w:val="28"/>
          <w:szCs w:val="28"/>
        </w:rPr>
        <w:t>. В статье рассмотрены особенности прогнозирования продаж продукции учитывая понимания потребительского спроса. Проанализирован потребительский спрос на рынок автомобильных запчастей  Бурятии.</w:t>
      </w:r>
    </w:p>
    <w:p w:rsidR="00F45E23" w:rsidRDefault="00F45E23" w:rsidP="00F45E23">
      <w:pPr>
        <w:spacing w:after="0" w:line="360" w:lineRule="auto"/>
        <w:ind w:firstLine="709"/>
        <w:jc w:val="both"/>
        <w:rPr>
          <w:rFonts w:ascii="Times New Roman" w:hAnsi="Times New Roman" w:cs="Times New Roman"/>
          <w:sz w:val="28"/>
          <w:szCs w:val="28"/>
        </w:rPr>
      </w:pPr>
      <w:r w:rsidRPr="00F45E23">
        <w:rPr>
          <w:rFonts w:ascii="Times New Roman" w:hAnsi="Times New Roman" w:cs="Times New Roman"/>
          <w:sz w:val="28"/>
          <w:szCs w:val="28"/>
        </w:rPr>
        <w:t>На современном этапе перехода к рыночным отношениям в России, формирование спроса и стимулирование продаж продукции играет важную роль для успешной деятельности любого торгового предприятия. Возросшая рыночная конкуренция вынуждает современные торговые предприятия идти на все большие уступки потребителям и посредникам в сбыте своей продукции с помощью стимулирования спроса.</w:t>
      </w:r>
    </w:p>
    <w:p w:rsidR="00F45E23" w:rsidRPr="00F45E23" w:rsidRDefault="00F45E23" w:rsidP="00F45E23">
      <w:pPr>
        <w:spacing w:after="0" w:line="360" w:lineRule="auto"/>
        <w:ind w:firstLine="709"/>
        <w:jc w:val="both"/>
        <w:rPr>
          <w:rFonts w:ascii="Times New Roman" w:hAnsi="Times New Roman" w:cs="Times New Roman"/>
          <w:sz w:val="28"/>
          <w:szCs w:val="28"/>
        </w:rPr>
      </w:pPr>
      <w:r w:rsidRPr="00F45E23">
        <w:rPr>
          <w:rFonts w:ascii="Times New Roman" w:hAnsi="Times New Roman" w:cs="Times New Roman"/>
          <w:sz w:val="28"/>
          <w:szCs w:val="28"/>
        </w:rPr>
        <w:t>Актуальность темы исследования обусловлена тем, что прогнозы продаж продукции промышленных товаров, особенно в условиях возрастания сложности новых изделий и ростом затрат на их разработку, усиления динамизма рыночной ситуации, призваны обеспечить эффективность процесса управления предприятием. Прогнозирование объёмов продаж продукции имеет чрезвычайно важное значение для определения оптимального выпуска продукции, сбалансированного влияния всех факторов на сбыт предприятия, ориентации производства на удовлетворение потребителя.</w:t>
      </w:r>
    </w:p>
    <w:p w:rsidR="008D1115" w:rsidRDefault="00F45E23" w:rsidP="00F45E23">
      <w:pPr>
        <w:spacing w:after="0" w:line="360" w:lineRule="auto"/>
        <w:ind w:firstLine="709"/>
        <w:jc w:val="both"/>
        <w:rPr>
          <w:rFonts w:ascii="Times New Roman" w:hAnsi="Times New Roman" w:cs="Times New Roman"/>
          <w:sz w:val="28"/>
          <w:szCs w:val="28"/>
        </w:rPr>
      </w:pPr>
      <w:r w:rsidRPr="00F45E23">
        <w:rPr>
          <w:rFonts w:ascii="Times New Roman" w:hAnsi="Times New Roman" w:cs="Times New Roman"/>
          <w:sz w:val="28"/>
          <w:szCs w:val="28"/>
        </w:rPr>
        <w:t>Прогнозирование продаж продукции направлено на выявление перспектив развития предприятия, конкуренции, экономических условий и других факторов, влияющих на продажи продукции предприятия.</w:t>
      </w:r>
    </w:p>
    <w:p w:rsidR="00F45E23" w:rsidRPr="00F45E23" w:rsidRDefault="00F45E23" w:rsidP="00F45E23">
      <w:pPr>
        <w:spacing w:after="0" w:line="360" w:lineRule="auto"/>
        <w:ind w:firstLine="709"/>
        <w:jc w:val="both"/>
        <w:rPr>
          <w:rFonts w:ascii="Times New Roman" w:hAnsi="Times New Roman" w:cs="Times New Roman"/>
          <w:sz w:val="28"/>
          <w:szCs w:val="28"/>
        </w:rPr>
      </w:pPr>
      <w:r w:rsidRPr="00F45E23">
        <w:rPr>
          <w:rFonts w:ascii="Times New Roman" w:hAnsi="Times New Roman" w:cs="Times New Roman"/>
          <w:sz w:val="28"/>
          <w:szCs w:val="28"/>
        </w:rPr>
        <w:t xml:space="preserve"> На основе таких прогнозов продаж продукции, соответственно строится перспективное планирование производственной и финансовой деятельности предприятия, принимаются решения о том, куда и в каки</w:t>
      </w:r>
      <w:r w:rsidR="0049202D">
        <w:rPr>
          <w:rFonts w:ascii="Times New Roman" w:hAnsi="Times New Roman" w:cs="Times New Roman"/>
          <w:sz w:val="28"/>
          <w:szCs w:val="28"/>
        </w:rPr>
        <w:t>х объемах направлять инвестиции. К</w:t>
      </w:r>
      <w:r w:rsidRPr="00F45E23">
        <w:rPr>
          <w:rFonts w:ascii="Times New Roman" w:hAnsi="Times New Roman" w:cs="Times New Roman"/>
          <w:sz w:val="28"/>
          <w:szCs w:val="28"/>
        </w:rPr>
        <w:t xml:space="preserve">акие дополнительные производственные </w:t>
      </w:r>
      <w:r w:rsidRPr="00F45E23">
        <w:rPr>
          <w:rFonts w:ascii="Times New Roman" w:hAnsi="Times New Roman" w:cs="Times New Roman"/>
          <w:sz w:val="28"/>
          <w:szCs w:val="28"/>
        </w:rPr>
        <w:lastRenderedPageBreak/>
        <w:t>мощности потребуются компании и через какой промежуток времени, какие новые источники снабжения следует отыскать, какие конструкторские разработки или технические новинки запустить в производство и т.п.</w:t>
      </w:r>
    </w:p>
    <w:p w:rsidR="00ED2EA1" w:rsidRDefault="00F45E23" w:rsidP="00ED2EA1">
      <w:pPr>
        <w:spacing w:after="0" w:line="360" w:lineRule="auto"/>
        <w:ind w:firstLine="709"/>
        <w:jc w:val="both"/>
        <w:rPr>
          <w:rFonts w:ascii="Times New Roman" w:hAnsi="Times New Roman" w:cs="Times New Roman"/>
          <w:sz w:val="28"/>
          <w:szCs w:val="28"/>
        </w:rPr>
      </w:pPr>
      <w:r w:rsidRPr="00F45E23">
        <w:rPr>
          <w:rFonts w:ascii="Times New Roman" w:hAnsi="Times New Roman" w:cs="Times New Roman"/>
          <w:sz w:val="28"/>
          <w:szCs w:val="28"/>
        </w:rPr>
        <w:t xml:space="preserve"> Можно добиться успеха в конкурентной борьбе на рынке только после понимания сложного поведения потребителя. Понимание потребителей позволяет маркетологу принимать маркетинговые решения, которые совместимы с потребностями потребителя. </w:t>
      </w:r>
    </w:p>
    <w:p w:rsidR="00F45E23" w:rsidRPr="00F45E23" w:rsidRDefault="00ED2EA1" w:rsidP="004565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Исследуя статистику рынка ав</w:t>
      </w:r>
      <w:r w:rsidR="0049202D">
        <w:rPr>
          <w:rFonts w:ascii="Times New Roman" w:hAnsi="Times New Roman" w:cs="Times New Roman"/>
          <w:sz w:val="28"/>
          <w:szCs w:val="28"/>
        </w:rPr>
        <w:t>томобильных запчастей Республики</w:t>
      </w:r>
      <w:r>
        <w:rPr>
          <w:rFonts w:ascii="Times New Roman" w:hAnsi="Times New Roman" w:cs="Times New Roman"/>
          <w:sz w:val="28"/>
          <w:szCs w:val="28"/>
        </w:rPr>
        <w:t xml:space="preserve"> Бурятии, можно утверждать, что р</w:t>
      </w:r>
      <w:r w:rsidR="00F45E23" w:rsidRPr="00F45E23">
        <w:rPr>
          <w:rFonts w:ascii="Times New Roman" w:hAnsi="Times New Roman" w:cs="Times New Roman"/>
          <w:sz w:val="28"/>
          <w:szCs w:val="28"/>
        </w:rPr>
        <w:t xml:space="preserve">езультатом того, что часть потребителей делают выбор в пользу покупки подержанного автомобиля, стало резкое снижение продаж на рынке автозапчастей для новых авто — более 35 процентов.  В связи с этим можно сделать вывод, что вместе с рынком вторичных автомобилей </w:t>
      </w:r>
      <w:r w:rsidR="0045659A">
        <w:rPr>
          <w:rFonts w:ascii="Times New Roman" w:hAnsi="Times New Roman" w:cs="Times New Roman"/>
          <w:sz w:val="28"/>
          <w:szCs w:val="28"/>
        </w:rPr>
        <w:t>растет и рынок запчастей к ним.</w:t>
      </w:r>
    </w:p>
    <w:p w:rsidR="00184C9C" w:rsidRPr="00F45E23" w:rsidRDefault="00184C9C" w:rsidP="00184C9C">
      <w:pPr>
        <w:spacing w:after="0" w:line="360" w:lineRule="auto"/>
        <w:ind w:firstLine="709"/>
        <w:jc w:val="both"/>
        <w:rPr>
          <w:rFonts w:ascii="Times New Roman" w:hAnsi="Times New Roman" w:cs="Times New Roman"/>
          <w:sz w:val="28"/>
          <w:szCs w:val="28"/>
        </w:rPr>
      </w:pPr>
      <w:r w:rsidRPr="00F45E23">
        <w:rPr>
          <w:rFonts w:ascii="Times New Roman" w:hAnsi="Times New Roman" w:cs="Times New Roman"/>
          <w:sz w:val="28"/>
          <w:szCs w:val="28"/>
        </w:rPr>
        <w:t xml:space="preserve">По статистике </w:t>
      </w:r>
      <w:r>
        <w:rPr>
          <w:rFonts w:ascii="Times New Roman" w:hAnsi="Times New Roman" w:cs="Times New Roman"/>
          <w:sz w:val="28"/>
          <w:szCs w:val="28"/>
        </w:rPr>
        <w:t>за 2018</w:t>
      </w:r>
      <w:r w:rsidRPr="00F45E23">
        <w:rPr>
          <w:rFonts w:ascii="Times New Roman" w:hAnsi="Times New Roman" w:cs="Times New Roman"/>
          <w:sz w:val="28"/>
          <w:szCs w:val="28"/>
        </w:rPr>
        <w:t xml:space="preserve"> год спрос на запчасти для подержанных автомобилей вырос чуть больше чем на 2 процента, объем </w:t>
      </w:r>
      <w:r w:rsidR="004E06B6">
        <w:rPr>
          <w:rFonts w:ascii="Times New Roman" w:hAnsi="Times New Roman" w:cs="Times New Roman"/>
          <w:sz w:val="28"/>
          <w:szCs w:val="28"/>
        </w:rPr>
        <w:t>проданных запчастей составил 250</w:t>
      </w:r>
      <w:bookmarkStart w:id="0" w:name="_GoBack"/>
      <w:bookmarkEnd w:id="0"/>
      <w:r w:rsidRPr="00F45E23">
        <w:rPr>
          <w:rFonts w:ascii="Times New Roman" w:hAnsi="Times New Roman" w:cs="Times New Roman"/>
          <w:sz w:val="28"/>
          <w:szCs w:val="28"/>
        </w:rPr>
        <w:t xml:space="preserve"> млн. единиц. Но в финансовом эквиваленте ситуация противоположная: выручка упала на 1%, чт</w:t>
      </w:r>
      <w:r>
        <w:rPr>
          <w:rFonts w:ascii="Times New Roman" w:hAnsi="Times New Roman" w:cs="Times New Roman"/>
          <w:sz w:val="28"/>
          <w:szCs w:val="28"/>
        </w:rPr>
        <w:t>о связано с девальвацией рубля.</w:t>
      </w:r>
    </w:p>
    <w:p w:rsidR="00184C9C" w:rsidRPr="00F45E23" w:rsidRDefault="00184C9C" w:rsidP="00184C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Отчеты продаж за 2019</w:t>
      </w:r>
      <w:r w:rsidRPr="00F45E23">
        <w:rPr>
          <w:rFonts w:ascii="Times New Roman" w:hAnsi="Times New Roman" w:cs="Times New Roman"/>
          <w:sz w:val="28"/>
          <w:szCs w:val="28"/>
        </w:rPr>
        <w:t xml:space="preserve"> год еще не сформированы, но прогнозируется рост количества продаж до 2% при снижении суммы выручки на 3%. Выручка по теориям эксп</w:t>
      </w:r>
      <w:r>
        <w:rPr>
          <w:rFonts w:ascii="Times New Roman" w:hAnsi="Times New Roman"/>
          <w:sz w:val="28"/>
          <w:szCs w:val="28"/>
        </w:rPr>
        <w:t xml:space="preserve">ертов составит около 355,4 </w:t>
      </w:r>
      <w:proofErr w:type="spellStart"/>
      <w:r>
        <w:rPr>
          <w:rFonts w:ascii="Times New Roman" w:hAnsi="Times New Roman"/>
          <w:sz w:val="28"/>
          <w:szCs w:val="28"/>
        </w:rPr>
        <w:t>млн.руб</w:t>
      </w:r>
      <w:proofErr w:type="spellEnd"/>
      <w:r>
        <w:rPr>
          <w:rFonts w:ascii="Times New Roman" w:hAnsi="Times New Roman" w:cs="Times New Roman"/>
          <w:sz w:val="28"/>
          <w:szCs w:val="28"/>
        </w:rPr>
        <w:t>.</w:t>
      </w:r>
    </w:p>
    <w:p w:rsidR="00184C9C" w:rsidRPr="00F45E23" w:rsidRDefault="00184C9C" w:rsidP="00184C9C">
      <w:pPr>
        <w:spacing w:after="0" w:line="360" w:lineRule="auto"/>
        <w:ind w:firstLine="709"/>
        <w:jc w:val="both"/>
        <w:rPr>
          <w:rFonts w:ascii="Times New Roman" w:hAnsi="Times New Roman" w:cs="Times New Roman"/>
          <w:sz w:val="28"/>
          <w:szCs w:val="28"/>
        </w:rPr>
      </w:pPr>
      <w:r w:rsidRPr="00F45E23">
        <w:rPr>
          <w:rFonts w:ascii="Times New Roman" w:hAnsi="Times New Roman" w:cs="Times New Roman"/>
          <w:sz w:val="28"/>
          <w:szCs w:val="28"/>
        </w:rPr>
        <w:t>Популярными категориями на отечественном рынке являются элементы подвески, смазо</w:t>
      </w:r>
      <w:r>
        <w:rPr>
          <w:rFonts w:ascii="Times New Roman" w:hAnsi="Times New Roman" w:cs="Times New Roman"/>
          <w:sz w:val="28"/>
          <w:szCs w:val="28"/>
        </w:rPr>
        <w:t>чные материалы и резина. За 2018</w:t>
      </w:r>
      <w:r w:rsidRPr="00F45E23">
        <w:rPr>
          <w:rFonts w:ascii="Times New Roman" w:hAnsi="Times New Roman" w:cs="Times New Roman"/>
          <w:sz w:val="28"/>
          <w:szCs w:val="28"/>
        </w:rPr>
        <w:t xml:space="preserve"> год на рынке было п</w:t>
      </w:r>
      <w:r>
        <w:rPr>
          <w:rFonts w:ascii="Times New Roman" w:hAnsi="Times New Roman"/>
          <w:sz w:val="28"/>
          <w:szCs w:val="28"/>
        </w:rPr>
        <w:t xml:space="preserve">родано шин на сумму около 53,31 млн. </w:t>
      </w:r>
      <w:proofErr w:type="spellStart"/>
      <w:proofErr w:type="gramStart"/>
      <w:r>
        <w:rPr>
          <w:rFonts w:ascii="Times New Roman" w:hAnsi="Times New Roman"/>
          <w:sz w:val="28"/>
          <w:szCs w:val="28"/>
        </w:rPr>
        <w:t>руб</w:t>
      </w:r>
      <w:proofErr w:type="spellEnd"/>
      <w:r>
        <w:rPr>
          <w:rFonts w:ascii="Times New Roman" w:hAnsi="Times New Roman"/>
          <w:sz w:val="28"/>
          <w:szCs w:val="28"/>
        </w:rPr>
        <w:t xml:space="preserve">  —</w:t>
      </w:r>
      <w:proofErr w:type="gramEnd"/>
      <w:r>
        <w:rPr>
          <w:rFonts w:ascii="Times New Roman" w:hAnsi="Times New Roman"/>
          <w:sz w:val="28"/>
          <w:szCs w:val="28"/>
        </w:rPr>
        <w:t xml:space="preserve"> 15</w:t>
      </w:r>
      <w:r w:rsidRPr="00F45E23">
        <w:rPr>
          <w:rFonts w:ascii="Times New Roman" w:hAnsi="Times New Roman" w:cs="Times New Roman"/>
          <w:sz w:val="28"/>
          <w:szCs w:val="28"/>
        </w:rPr>
        <w:t>% о</w:t>
      </w:r>
      <w:r>
        <w:rPr>
          <w:rFonts w:ascii="Times New Roman" w:hAnsi="Times New Roman" w:cs="Times New Roman"/>
          <w:sz w:val="28"/>
          <w:szCs w:val="28"/>
        </w:rPr>
        <w:t>т общей выручки сегмента рынка.</w:t>
      </w:r>
    </w:p>
    <w:p w:rsidR="00F45E23" w:rsidRDefault="00184C9C" w:rsidP="00184C9C">
      <w:pPr>
        <w:spacing w:after="0" w:line="360" w:lineRule="auto"/>
        <w:ind w:firstLine="709"/>
        <w:jc w:val="both"/>
        <w:rPr>
          <w:rFonts w:ascii="Times New Roman" w:hAnsi="Times New Roman" w:cs="Times New Roman"/>
          <w:sz w:val="28"/>
          <w:szCs w:val="28"/>
        </w:rPr>
      </w:pPr>
      <w:r w:rsidRPr="00F45E23">
        <w:rPr>
          <w:rFonts w:ascii="Times New Roman" w:hAnsi="Times New Roman" w:cs="Times New Roman"/>
          <w:sz w:val="28"/>
          <w:szCs w:val="28"/>
        </w:rPr>
        <w:t>Запчасти для подвески автомобилей составляют одну десятую от общего количества пр</w:t>
      </w:r>
      <w:r>
        <w:rPr>
          <w:rFonts w:ascii="Times New Roman" w:hAnsi="Times New Roman"/>
          <w:sz w:val="28"/>
          <w:szCs w:val="28"/>
        </w:rPr>
        <w:t>оданных деталей — около 35,54 млн. руб</w:t>
      </w:r>
      <w:r w:rsidRPr="00F45E23">
        <w:rPr>
          <w:rFonts w:ascii="Times New Roman" w:hAnsi="Times New Roman" w:cs="Times New Roman"/>
          <w:sz w:val="28"/>
          <w:szCs w:val="28"/>
        </w:rPr>
        <w:t xml:space="preserve">. Смазочные материалы занимают третье место: их </w:t>
      </w:r>
      <w:r>
        <w:rPr>
          <w:rFonts w:ascii="Times New Roman" w:hAnsi="Times New Roman"/>
          <w:sz w:val="28"/>
          <w:szCs w:val="28"/>
        </w:rPr>
        <w:t>доля составила 8% и почти 28,432 млн. руб</w:t>
      </w:r>
      <w:r w:rsidRPr="00F45E23">
        <w:rPr>
          <w:rFonts w:ascii="Times New Roman" w:hAnsi="Times New Roman" w:cs="Times New Roman"/>
          <w:sz w:val="28"/>
          <w:szCs w:val="28"/>
        </w:rPr>
        <w:t>.</w:t>
      </w:r>
    </w:p>
    <w:p w:rsidR="0045659A" w:rsidRPr="0045659A" w:rsidRDefault="0045659A" w:rsidP="0045659A">
      <w:pPr>
        <w:spacing w:after="0" w:line="360" w:lineRule="auto"/>
        <w:ind w:firstLine="709"/>
        <w:jc w:val="both"/>
        <w:rPr>
          <w:rFonts w:ascii="Times New Roman" w:hAnsi="Times New Roman" w:cs="Times New Roman"/>
          <w:sz w:val="28"/>
          <w:szCs w:val="28"/>
        </w:rPr>
      </w:pPr>
      <w:r w:rsidRPr="0045659A">
        <w:rPr>
          <w:rFonts w:ascii="Times New Roman" w:hAnsi="Times New Roman" w:cs="Times New Roman"/>
          <w:sz w:val="28"/>
          <w:szCs w:val="28"/>
        </w:rPr>
        <w:t xml:space="preserve">Из-за ослабления рубля значительно снизилась покупательская способность потребителей. Из-за этого автолюбители стараются экономить </w:t>
      </w:r>
      <w:r w:rsidRPr="0045659A">
        <w:rPr>
          <w:rFonts w:ascii="Times New Roman" w:hAnsi="Times New Roman" w:cs="Times New Roman"/>
          <w:sz w:val="28"/>
          <w:szCs w:val="28"/>
        </w:rPr>
        <w:lastRenderedPageBreak/>
        <w:t>на обслуживании авто: в лучшем случае экономия достигается за счет обращения напрямую к поставщикам деталей минуя посредника-магазина запчастей, а в худшем — откладывание обслуживания и ремонта своего авто до последнего. Данный вариант применим для почти половины в</w:t>
      </w:r>
      <w:r>
        <w:rPr>
          <w:rFonts w:ascii="Times New Roman" w:hAnsi="Times New Roman" w:cs="Times New Roman"/>
          <w:sz w:val="28"/>
          <w:szCs w:val="28"/>
        </w:rPr>
        <w:t>ладельцев автомобилей в России.</w:t>
      </w:r>
    </w:p>
    <w:p w:rsidR="0045659A" w:rsidRPr="0045659A" w:rsidRDefault="0045659A" w:rsidP="0045659A">
      <w:pPr>
        <w:spacing w:after="0" w:line="360" w:lineRule="auto"/>
        <w:ind w:firstLine="709"/>
        <w:jc w:val="both"/>
        <w:rPr>
          <w:rFonts w:ascii="Times New Roman" w:hAnsi="Times New Roman" w:cs="Times New Roman"/>
          <w:sz w:val="28"/>
          <w:szCs w:val="28"/>
        </w:rPr>
      </w:pPr>
      <w:r w:rsidRPr="0045659A">
        <w:rPr>
          <w:rFonts w:ascii="Times New Roman" w:hAnsi="Times New Roman" w:cs="Times New Roman"/>
          <w:sz w:val="28"/>
          <w:szCs w:val="28"/>
        </w:rPr>
        <w:t>К тому же, стоимость услуг организаций, занимающихся официальным ремонтом и сервисным обслуживанием авто, возросла на 15%. Поэтому многие потребители чинят свои машины самостоятельно или об</w:t>
      </w:r>
      <w:r>
        <w:rPr>
          <w:rFonts w:ascii="Times New Roman" w:hAnsi="Times New Roman" w:cs="Times New Roman"/>
          <w:sz w:val="28"/>
          <w:szCs w:val="28"/>
        </w:rPr>
        <w:t>ращаясь в кустарные мастерские.</w:t>
      </w:r>
    </w:p>
    <w:p w:rsidR="0045659A" w:rsidRPr="0045659A" w:rsidRDefault="0045659A" w:rsidP="0045659A">
      <w:pPr>
        <w:spacing w:after="0" w:line="360" w:lineRule="auto"/>
        <w:ind w:firstLine="709"/>
        <w:jc w:val="both"/>
        <w:rPr>
          <w:rFonts w:ascii="Times New Roman" w:hAnsi="Times New Roman" w:cs="Times New Roman"/>
          <w:sz w:val="28"/>
          <w:szCs w:val="28"/>
        </w:rPr>
      </w:pPr>
      <w:r w:rsidRPr="0045659A">
        <w:rPr>
          <w:rFonts w:ascii="Times New Roman" w:hAnsi="Times New Roman" w:cs="Times New Roman"/>
          <w:sz w:val="28"/>
          <w:szCs w:val="28"/>
        </w:rPr>
        <w:t>Вырос спрос и на подержанные запчасти: их стоимость примерно в два раза ниже ценника на новые детали. Многие хозяева, автомобили которых не подлежат восстановл</w:t>
      </w:r>
      <w:r>
        <w:rPr>
          <w:rFonts w:ascii="Times New Roman" w:hAnsi="Times New Roman" w:cs="Times New Roman"/>
          <w:sz w:val="28"/>
          <w:szCs w:val="28"/>
        </w:rPr>
        <w:t>ению, продают авто на запчасти.</w:t>
      </w:r>
    </w:p>
    <w:p w:rsidR="0045659A" w:rsidRDefault="0045659A" w:rsidP="0045659A">
      <w:pPr>
        <w:spacing w:after="0" w:line="360" w:lineRule="auto"/>
        <w:ind w:firstLine="709"/>
        <w:jc w:val="both"/>
        <w:rPr>
          <w:rFonts w:ascii="Times New Roman" w:hAnsi="Times New Roman" w:cs="Times New Roman"/>
          <w:sz w:val="28"/>
          <w:szCs w:val="28"/>
        </w:rPr>
      </w:pPr>
      <w:r w:rsidRPr="0045659A">
        <w:rPr>
          <w:rFonts w:ascii="Times New Roman" w:hAnsi="Times New Roman" w:cs="Times New Roman"/>
          <w:sz w:val="28"/>
          <w:szCs w:val="28"/>
        </w:rPr>
        <w:t>В текущих экономических условиях нет ничего удивительного в том, что владельцы авто стараются сэкономить. Единственное, что важно помнить — при всем подорожании обслуживания не стоит доводить экономию до неразумных пределов.</w:t>
      </w:r>
    </w:p>
    <w:p w:rsidR="0045659A" w:rsidRPr="0045659A" w:rsidRDefault="006A2F41" w:rsidP="004565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w:t>
      </w:r>
      <w:r w:rsidR="0045659A" w:rsidRPr="0045659A">
        <w:rPr>
          <w:rFonts w:ascii="Times New Roman" w:hAnsi="Times New Roman" w:cs="Times New Roman"/>
          <w:sz w:val="28"/>
          <w:szCs w:val="28"/>
        </w:rPr>
        <w:t>есмотря на то, что общее количество продаж на рынке запчастей растет, общая выручка от продажи продукции неуклонно падает. Изменение данной ситуации возможно только в случае роста покупательной способности граждан и укрепления рубля. Впрочем, данные факт</w:t>
      </w:r>
      <w:r w:rsidR="0045659A">
        <w:rPr>
          <w:rFonts w:ascii="Times New Roman" w:hAnsi="Times New Roman" w:cs="Times New Roman"/>
          <w:sz w:val="28"/>
          <w:szCs w:val="28"/>
        </w:rPr>
        <w:t>оры сильно связаны между собой.</w:t>
      </w:r>
    </w:p>
    <w:p w:rsidR="0045659A" w:rsidRDefault="0045659A" w:rsidP="0045659A">
      <w:pPr>
        <w:spacing w:after="0" w:line="360" w:lineRule="auto"/>
        <w:ind w:firstLine="709"/>
        <w:jc w:val="both"/>
        <w:rPr>
          <w:rFonts w:ascii="Times New Roman" w:hAnsi="Times New Roman" w:cs="Times New Roman"/>
          <w:sz w:val="28"/>
          <w:szCs w:val="28"/>
        </w:rPr>
      </w:pPr>
      <w:r w:rsidRPr="0045659A">
        <w:rPr>
          <w:rFonts w:ascii="Times New Roman" w:hAnsi="Times New Roman" w:cs="Times New Roman"/>
          <w:sz w:val="28"/>
          <w:szCs w:val="28"/>
        </w:rPr>
        <w:t>Из этого можно сделать вывод, что ситуация схожа с ситуацией на рынке автомобилей, за исключением того, что при общем росте вторичного рынка, его финансовая емкость не торопится увеличиваться.</w:t>
      </w:r>
    </w:p>
    <w:p w:rsidR="00706B6E" w:rsidRDefault="00706B6E" w:rsidP="0045659A">
      <w:pPr>
        <w:spacing w:after="0" w:line="360" w:lineRule="auto"/>
        <w:ind w:firstLine="709"/>
        <w:jc w:val="both"/>
        <w:rPr>
          <w:rFonts w:ascii="Times New Roman" w:hAnsi="Times New Roman" w:cs="Times New Roman"/>
          <w:sz w:val="28"/>
          <w:szCs w:val="28"/>
        </w:rPr>
      </w:pPr>
    </w:p>
    <w:p w:rsidR="00C248BA" w:rsidRDefault="00C248BA" w:rsidP="0045659A">
      <w:pPr>
        <w:spacing w:after="0" w:line="360" w:lineRule="auto"/>
        <w:ind w:firstLine="709"/>
        <w:jc w:val="both"/>
        <w:rPr>
          <w:rFonts w:ascii="Times New Roman" w:hAnsi="Times New Roman" w:cs="Times New Roman"/>
          <w:sz w:val="28"/>
          <w:szCs w:val="28"/>
        </w:rPr>
      </w:pPr>
    </w:p>
    <w:p w:rsidR="00C248BA" w:rsidRDefault="00C248BA" w:rsidP="0045659A">
      <w:pPr>
        <w:spacing w:after="0" w:line="360" w:lineRule="auto"/>
        <w:ind w:firstLine="709"/>
        <w:jc w:val="both"/>
        <w:rPr>
          <w:rFonts w:ascii="Times New Roman" w:hAnsi="Times New Roman" w:cs="Times New Roman"/>
          <w:sz w:val="28"/>
          <w:szCs w:val="28"/>
        </w:rPr>
      </w:pPr>
    </w:p>
    <w:p w:rsidR="00C248BA" w:rsidRDefault="00C248BA" w:rsidP="0045659A">
      <w:pPr>
        <w:spacing w:after="0" w:line="360" w:lineRule="auto"/>
        <w:ind w:firstLine="709"/>
        <w:jc w:val="both"/>
        <w:rPr>
          <w:rFonts w:ascii="Times New Roman" w:hAnsi="Times New Roman" w:cs="Times New Roman"/>
          <w:sz w:val="28"/>
          <w:szCs w:val="28"/>
        </w:rPr>
      </w:pPr>
    </w:p>
    <w:p w:rsidR="00C248BA" w:rsidRDefault="00C248BA" w:rsidP="0045659A">
      <w:pPr>
        <w:spacing w:after="0" w:line="360" w:lineRule="auto"/>
        <w:ind w:firstLine="709"/>
        <w:jc w:val="both"/>
        <w:rPr>
          <w:rFonts w:ascii="Times New Roman" w:hAnsi="Times New Roman" w:cs="Times New Roman"/>
          <w:sz w:val="28"/>
          <w:szCs w:val="28"/>
        </w:rPr>
      </w:pPr>
    </w:p>
    <w:p w:rsidR="00C248BA" w:rsidRDefault="00C248BA" w:rsidP="00184C9C">
      <w:pPr>
        <w:spacing w:after="0" w:line="360" w:lineRule="auto"/>
        <w:jc w:val="both"/>
        <w:rPr>
          <w:rFonts w:ascii="Times New Roman" w:hAnsi="Times New Roman" w:cs="Times New Roman"/>
          <w:sz w:val="28"/>
          <w:szCs w:val="28"/>
        </w:rPr>
      </w:pPr>
    </w:p>
    <w:p w:rsidR="00706B6E" w:rsidRPr="00706B6E" w:rsidRDefault="00706B6E" w:rsidP="00706B6E">
      <w:pPr>
        <w:spacing w:after="0" w:line="360" w:lineRule="auto"/>
        <w:ind w:firstLine="709"/>
        <w:jc w:val="center"/>
        <w:rPr>
          <w:rFonts w:ascii="Times New Roman" w:hAnsi="Times New Roman" w:cs="Times New Roman"/>
          <w:b/>
          <w:sz w:val="28"/>
          <w:szCs w:val="28"/>
        </w:rPr>
      </w:pPr>
      <w:r w:rsidRPr="00706B6E">
        <w:rPr>
          <w:rFonts w:ascii="Times New Roman" w:hAnsi="Times New Roman" w:cs="Times New Roman"/>
          <w:b/>
          <w:sz w:val="28"/>
          <w:szCs w:val="28"/>
        </w:rPr>
        <w:lastRenderedPageBreak/>
        <w:t>Список использованной литературы</w:t>
      </w:r>
    </w:p>
    <w:p w:rsidR="00706B6E" w:rsidRDefault="00706B6E" w:rsidP="00706B6E">
      <w:pPr>
        <w:spacing w:after="0" w:line="360" w:lineRule="auto"/>
        <w:ind w:firstLine="709"/>
        <w:jc w:val="both"/>
        <w:rPr>
          <w:rFonts w:ascii="Times New Roman" w:hAnsi="Times New Roman" w:cs="Times New Roman"/>
          <w:sz w:val="28"/>
          <w:szCs w:val="28"/>
        </w:rPr>
      </w:pPr>
    </w:p>
    <w:p w:rsidR="006E008E" w:rsidRPr="006E008E" w:rsidRDefault="006E008E" w:rsidP="006E008E">
      <w:pPr>
        <w:pStyle w:val="a3"/>
        <w:numPr>
          <w:ilvl w:val="0"/>
          <w:numId w:val="1"/>
        </w:numPr>
        <w:spacing w:after="0" w:line="360" w:lineRule="auto"/>
        <w:ind w:left="0" w:firstLine="709"/>
        <w:jc w:val="both"/>
        <w:rPr>
          <w:rFonts w:ascii="Times New Roman" w:hAnsi="Times New Roman" w:cs="Times New Roman"/>
          <w:sz w:val="28"/>
          <w:szCs w:val="28"/>
        </w:rPr>
      </w:pPr>
      <w:r w:rsidRPr="006E008E">
        <w:rPr>
          <w:rFonts w:ascii="Times New Roman" w:hAnsi="Times New Roman" w:cs="Times New Roman"/>
          <w:sz w:val="28"/>
          <w:szCs w:val="28"/>
        </w:rPr>
        <w:t xml:space="preserve">Голубков Е.П., </w:t>
      </w:r>
      <w:proofErr w:type="spellStart"/>
      <w:r w:rsidRPr="006E008E">
        <w:rPr>
          <w:rFonts w:ascii="Times New Roman" w:hAnsi="Times New Roman" w:cs="Times New Roman"/>
          <w:sz w:val="28"/>
          <w:szCs w:val="28"/>
        </w:rPr>
        <w:t>Голубкова</w:t>
      </w:r>
      <w:proofErr w:type="spellEnd"/>
      <w:r w:rsidRPr="006E008E">
        <w:rPr>
          <w:rFonts w:ascii="Times New Roman" w:hAnsi="Times New Roman" w:cs="Times New Roman"/>
          <w:sz w:val="28"/>
          <w:szCs w:val="28"/>
        </w:rPr>
        <w:t xml:space="preserve"> Е.Н., Секерин В.Д. Маркетинг. Выбор лучшег</w:t>
      </w:r>
      <w:r>
        <w:rPr>
          <w:rFonts w:ascii="Times New Roman" w:hAnsi="Times New Roman" w:cs="Times New Roman"/>
          <w:sz w:val="28"/>
          <w:szCs w:val="28"/>
        </w:rPr>
        <w:t>о решения. – М.: Экономика, 2016</w:t>
      </w:r>
      <w:r w:rsidRPr="006E008E">
        <w:rPr>
          <w:rFonts w:ascii="Times New Roman" w:hAnsi="Times New Roman" w:cs="Times New Roman"/>
          <w:sz w:val="28"/>
          <w:szCs w:val="28"/>
        </w:rPr>
        <w:t xml:space="preserve"> – 237 с.</w:t>
      </w:r>
    </w:p>
    <w:p w:rsidR="00706B6E" w:rsidRDefault="006E008E" w:rsidP="006E00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06B6E" w:rsidRPr="00706B6E">
        <w:rPr>
          <w:rFonts w:ascii="Times New Roman" w:hAnsi="Times New Roman" w:cs="Times New Roman"/>
          <w:sz w:val="28"/>
          <w:szCs w:val="28"/>
        </w:rPr>
        <w:t xml:space="preserve">. Дьяченко М.А., Сальникова Т.С, Сергеева И.А. Основы внутрифирменного планирования: Учебно-методическое пособие. — М.: </w:t>
      </w:r>
      <w:r w:rsidR="00706B6E">
        <w:rPr>
          <w:rFonts w:ascii="Times New Roman" w:hAnsi="Times New Roman" w:cs="Times New Roman"/>
          <w:sz w:val="28"/>
          <w:szCs w:val="28"/>
        </w:rPr>
        <w:t>МАСИ. 2016</w:t>
      </w:r>
      <w:r w:rsidR="00706B6E" w:rsidRPr="00706B6E">
        <w:rPr>
          <w:rFonts w:ascii="Times New Roman" w:hAnsi="Times New Roman" w:cs="Times New Roman"/>
          <w:sz w:val="28"/>
          <w:szCs w:val="28"/>
        </w:rPr>
        <w:t>.</w:t>
      </w:r>
    </w:p>
    <w:p w:rsidR="00706B6E" w:rsidRPr="00F45E23" w:rsidRDefault="00706B6E" w:rsidP="006E008E">
      <w:pPr>
        <w:spacing w:after="0" w:line="360" w:lineRule="auto"/>
        <w:ind w:firstLine="709"/>
        <w:jc w:val="both"/>
        <w:rPr>
          <w:rFonts w:ascii="Times New Roman" w:hAnsi="Times New Roman" w:cs="Times New Roman"/>
          <w:sz w:val="28"/>
          <w:szCs w:val="28"/>
        </w:rPr>
      </w:pPr>
    </w:p>
    <w:sectPr w:rsidR="00706B6E" w:rsidRPr="00F45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EC22B6"/>
    <w:multiLevelType w:val="hybridMultilevel"/>
    <w:tmpl w:val="72A6AA86"/>
    <w:lvl w:ilvl="0" w:tplc="9D1838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8E"/>
    <w:rsid w:val="00184C9C"/>
    <w:rsid w:val="001C1B8E"/>
    <w:rsid w:val="0027169D"/>
    <w:rsid w:val="00295AA0"/>
    <w:rsid w:val="00314FF2"/>
    <w:rsid w:val="0045659A"/>
    <w:rsid w:val="0049202D"/>
    <w:rsid w:val="004A5A5A"/>
    <w:rsid w:val="004E06B6"/>
    <w:rsid w:val="006A2F41"/>
    <w:rsid w:val="006E008E"/>
    <w:rsid w:val="00706B6E"/>
    <w:rsid w:val="007F050D"/>
    <w:rsid w:val="008D1115"/>
    <w:rsid w:val="00910399"/>
    <w:rsid w:val="0098245F"/>
    <w:rsid w:val="009C2133"/>
    <w:rsid w:val="00C248BA"/>
    <w:rsid w:val="00ED2EA1"/>
    <w:rsid w:val="00F45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27977-FD74-46A5-8AA0-D6877506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2931">
      <w:bodyDiv w:val="1"/>
      <w:marLeft w:val="0"/>
      <w:marRight w:val="0"/>
      <w:marTop w:val="0"/>
      <w:marBottom w:val="0"/>
      <w:divBdr>
        <w:top w:val="none" w:sz="0" w:space="0" w:color="auto"/>
        <w:left w:val="none" w:sz="0" w:space="0" w:color="auto"/>
        <w:bottom w:val="none" w:sz="0" w:space="0" w:color="auto"/>
        <w:right w:val="none" w:sz="0" w:space="0" w:color="auto"/>
      </w:divBdr>
    </w:div>
    <w:div w:id="775252151">
      <w:bodyDiv w:val="1"/>
      <w:marLeft w:val="0"/>
      <w:marRight w:val="0"/>
      <w:marTop w:val="0"/>
      <w:marBottom w:val="0"/>
      <w:divBdr>
        <w:top w:val="none" w:sz="0" w:space="0" w:color="auto"/>
        <w:left w:val="none" w:sz="0" w:space="0" w:color="auto"/>
        <w:bottom w:val="none" w:sz="0" w:space="0" w:color="auto"/>
        <w:right w:val="none" w:sz="0" w:space="0" w:color="auto"/>
      </w:divBdr>
    </w:div>
    <w:div w:id="1314137291">
      <w:bodyDiv w:val="1"/>
      <w:marLeft w:val="0"/>
      <w:marRight w:val="0"/>
      <w:marTop w:val="0"/>
      <w:marBottom w:val="0"/>
      <w:divBdr>
        <w:top w:val="none" w:sz="0" w:space="0" w:color="auto"/>
        <w:left w:val="none" w:sz="0" w:space="0" w:color="auto"/>
        <w:bottom w:val="none" w:sz="0" w:space="0" w:color="auto"/>
        <w:right w:val="none" w:sz="0" w:space="0" w:color="auto"/>
      </w:divBdr>
    </w:div>
    <w:div w:id="199406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Lesha</cp:lastModifiedBy>
  <cp:revision>15</cp:revision>
  <dcterms:created xsi:type="dcterms:W3CDTF">2018-12-26T11:09:00Z</dcterms:created>
  <dcterms:modified xsi:type="dcterms:W3CDTF">2019-06-23T08:52:00Z</dcterms:modified>
</cp:coreProperties>
</file>